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2F28F" w14:textId="6CA9D2E9" w:rsidR="00E05E81" w:rsidRDefault="0079741D" w:rsidP="00D07EF0">
      <w:pPr>
        <w:pStyle w:val="Subtitle"/>
        <w:jc w:val="center"/>
        <w:rPr>
          <w:noProof/>
          <w:lang w:eastAsia="en-GB"/>
        </w:rPr>
      </w:pPr>
      <w:bookmarkStart w:id="0" w:name="_Hlk114484656"/>
      <w:r>
        <w:rPr>
          <w:noProof/>
          <w:lang w:eastAsia="en-GB"/>
        </w:rPr>
        <w:drawing>
          <wp:inline distT="0" distB="0" distL="0" distR="0" wp14:anchorId="3CFD7673" wp14:editId="4098CEBA">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SL badg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r w:rsidR="00EE7D07">
        <w:rPr>
          <w:noProof/>
          <w:lang w:eastAsia="en-GB"/>
        </w:rPr>
        <w:drawing>
          <wp:inline distT="0" distB="0" distL="0" distR="0" wp14:anchorId="3C0B7EF3" wp14:editId="39E297C8">
            <wp:extent cx="6645910" cy="3435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45910" cy="343535"/>
                    </a:xfrm>
                    <a:prstGeom prst="rect">
                      <a:avLst/>
                    </a:prstGeom>
                  </pic:spPr>
                </pic:pic>
              </a:graphicData>
            </a:graphic>
          </wp:inline>
        </w:drawing>
      </w:r>
    </w:p>
    <w:bookmarkEnd w:id="0"/>
    <w:p w14:paraId="41BDCD5D" w14:textId="078B8171" w:rsidR="00085D8B" w:rsidRPr="00D07EF0" w:rsidRDefault="00D07EF0" w:rsidP="00D07EF0">
      <w:pPr>
        <w:jc w:val="center"/>
        <w:rPr>
          <w:rFonts w:ascii="NTPreCursivefk" w:hAnsi="NTPreCursivefk"/>
          <w:b/>
          <w:bCs/>
          <w:sz w:val="28"/>
          <w:szCs w:val="28"/>
          <w:u w:val="single"/>
        </w:rPr>
      </w:pPr>
      <w:r w:rsidRPr="00D07EF0">
        <w:rPr>
          <w:rFonts w:ascii="NTPreCursivefk" w:hAnsi="NTPreCursivefk"/>
          <w:b/>
          <w:bCs/>
          <w:sz w:val="28"/>
          <w:szCs w:val="28"/>
          <w:u w:val="single"/>
        </w:rPr>
        <w:t>Nursery Class</w:t>
      </w:r>
    </w:p>
    <w:p w14:paraId="02D90530" w14:textId="18FE3E54" w:rsidR="00D07EF0" w:rsidRDefault="00D07EF0" w:rsidP="00D07EF0">
      <w:pPr>
        <w:jc w:val="center"/>
        <w:rPr>
          <w:rFonts w:ascii="NTPreCursivefk" w:hAnsi="NTPreCursivefk"/>
          <w:b/>
          <w:bCs/>
          <w:sz w:val="28"/>
          <w:szCs w:val="28"/>
          <w:u w:val="single"/>
        </w:rPr>
      </w:pPr>
      <w:r w:rsidRPr="00D07EF0">
        <w:rPr>
          <w:rFonts w:ascii="NTPreCursivefk" w:hAnsi="NTPreCursivefk"/>
          <w:b/>
          <w:bCs/>
          <w:sz w:val="28"/>
          <w:szCs w:val="28"/>
          <w:u w:val="single"/>
        </w:rPr>
        <w:t>Parent/Carer Information</w:t>
      </w:r>
    </w:p>
    <w:p w14:paraId="7766B5B8" w14:textId="77777777" w:rsidR="00D07EF0" w:rsidRDefault="00D07EF0" w:rsidP="00D07EF0">
      <w:pPr>
        <w:jc w:val="center"/>
        <w:rPr>
          <w:rFonts w:ascii="NTPreCursivefk" w:hAnsi="NTPreCursivefk"/>
          <w:b/>
          <w:bCs/>
          <w:sz w:val="28"/>
          <w:szCs w:val="28"/>
          <w:u w:val="single"/>
        </w:rPr>
      </w:pPr>
    </w:p>
    <w:p w14:paraId="1AF4B85A" w14:textId="75F661F5" w:rsidR="00D07EF0" w:rsidRPr="00B81AD4" w:rsidRDefault="00D07EF0" w:rsidP="00D07EF0">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t>Starting our Nursery Class</w:t>
      </w:r>
    </w:p>
    <w:p w14:paraId="3EFBD6D5" w14:textId="11F0E3AC" w:rsidR="00D07EF0" w:rsidRDefault="00D07EF0" w:rsidP="00D07EF0">
      <w:pPr>
        <w:rPr>
          <w:rFonts w:ascii="NTPreCursivefk" w:hAnsi="NTPreCursivefk"/>
          <w:sz w:val="28"/>
          <w:szCs w:val="28"/>
        </w:rPr>
      </w:pPr>
      <w:r>
        <w:rPr>
          <w:rFonts w:ascii="NTPreCursivefk" w:hAnsi="NTPreCursivefk"/>
          <w:sz w:val="28"/>
          <w:szCs w:val="28"/>
        </w:rPr>
        <w:t>Your child will be taking a big step into the outside world when starting school. Your child can take a long time to get used to being with other children and adults who are outside the accustomed circle of family and friends. It is crucial therefore that you work in partnership with us at school to ensure your child grows in confidence, self-esteem and educationally.</w:t>
      </w:r>
    </w:p>
    <w:p w14:paraId="78A7215D" w14:textId="77777777" w:rsidR="00D07EF0" w:rsidRDefault="00D07EF0" w:rsidP="00D07EF0">
      <w:pPr>
        <w:rPr>
          <w:rFonts w:ascii="NTPreCursivefk" w:hAnsi="NTPreCursivefk"/>
          <w:sz w:val="28"/>
          <w:szCs w:val="28"/>
        </w:rPr>
      </w:pPr>
    </w:p>
    <w:p w14:paraId="30987CD5" w14:textId="5C305821" w:rsidR="00D07EF0" w:rsidRPr="00B81AD4" w:rsidRDefault="00D07EF0" w:rsidP="00D07EF0">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t>Settling In</w:t>
      </w:r>
    </w:p>
    <w:p w14:paraId="1BED6003" w14:textId="0A651759" w:rsidR="00D07EF0" w:rsidRDefault="00D07EF0" w:rsidP="00D07EF0">
      <w:pPr>
        <w:rPr>
          <w:rFonts w:ascii="NTPreCursivefk" w:hAnsi="NTPreCursivefk"/>
          <w:sz w:val="28"/>
          <w:szCs w:val="28"/>
        </w:rPr>
      </w:pPr>
      <w:r>
        <w:rPr>
          <w:rFonts w:ascii="NTPreCursivefk" w:hAnsi="NTPreCursivefk"/>
          <w:sz w:val="28"/>
          <w:szCs w:val="28"/>
        </w:rPr>
        <w:t xml:space="preserve">We help children to settle in happily to nursery by introducing them gradually into the nursery day. </w:t>
      </w:r>
      <w:r w:rsidRPr="00D07EF0">
        <w:rPr>
          <w:rFonts w:ascii="NTPreCursivefk" w:hAnsi="NTPreCursivefk"/>
          <w:b/>
          <w:bCs/>
          <w:sz w:val="28"/>
          <w:szCs w:val="28"/>
          <w:u w:val="single"/>
        </w:rPr>
        <w:t>No child stays for the full session until we are sure they are ready</w:t>
      </w:r>
      <w:r>
        <w:rPr>
          <w:rFonts w:ascii="NTPreCursivefk" w:hAnsi="NTPreCursivefk"/>
          <w:sz w:val="28"/>
          <w:szCs w:val="28"/>
        </w:rPr>
        <w:t xml:space="preserve">. As each child is different, we tailor their admittance to suit their needs. The first day in nursery is a short visit and all parents/carers will be asked to stay for this visit – about one hour. The length of time your child spends in nursery will gradually be increased until they are staying a full session/day. The settling-in procedure is undertaken in an individual way for all children </w:t>
      </w:r>
      <w:r w:rsidR="002663C0">
        <w:rPr>
          <w:rFonts w:ascii="NTPreCursivefk" w:hAnsi="NTPreCursivefk"/>
          <w:sz w:val="28"/>
          <w:szCs w:val="28"/>
        </w:rPr>
        <w:t>– pleas</w:t>
      </w:r>
      <w:r w:rsidR="00B07BD0">
        <w:rPr>
          <w:rFonts w:ascii="NTPreCursivefk" w:hAnsi="NTPreCursivefk"/>
          <w:sz w:val="28"/>
          <w:szCs w:val="28"/>
        </w:rPr>
        <w:t>e</w:t>
      </w:r>
      <w:r w:rsidR="002663C0">
        <w:rPr>
          <w:rFonts w:ascii="NTPreCursivefk" w:hAnsi="NTPreCursivefk"/>
          <w:sz w:val="28"/>
          <w:szCs w:val="28"/>
        </w:rPr>
        <w:t xml:space="preserve"> work in partnership with the nursery staff to ensure this is smooth and effective for your child.</w:t>
      </w:r>
    </w:p>
    <w:p w14:paraId="690C5B3B" w14:textId="03C48E4D" w:rsidR="002663C0" w:rsidRDefault="002663C0" w:rsidP="00D07EF0">
      <w:pPr>
        <w:rPr>
          <w:rFonts w:ascii="NTPreCursivefk" w:hAnsi="NTPreCursivefk"/>
          <w:sz w:val="28"/>
          <w:szCs w:val="28"/>
        </w:rPr>
      </w:pPr>
      <w:r>
        <w:rPr>
          <w:rFonts w:ascii="NTPreCursivefk" w:hAnsi="NTPreCursivefk"/>
          <w:sz w:val="28"/>
          <w:szCs w:val="28"/>
        </w:rPr>
        <w:t>The Teachers and Nursery Nurses are very experienced in settling children into nursery and will give you all their help and advice.</w:t>
      </w:r>
    </w:p>
    <w:p w14:paraId="118264AD" w14:textId="77777777" w:rsidR="002663C0" w:rsidRDefault="002663C0" w:rsidP="00D07EF0">
      <w:pPr>
        <w:rPr>
          <w:rFonts w:ascii="NTPreCursivefk" w:hAnsi="NTPreCursivefk"/>
          <w:sz w:val="28"/>
          <w:szCs w:val="28"/>
        </w:rPr>
      </w:pPr>
    </w:p>
    <w:p w14:paraId="52696D95" w14:textId="6B00F0C6" w:rsidR="002663C0" w:rsidRDefault="002663C0" w:rsidP="00D07EF0">
      <w:pPr>
        <w:rPr>
          <w:rFonts w:ascii="NTPreCursivefk" w:hAnsi="NTPreCursivefk"/>
          <w:sz w:val="28"/>
          <w:szCs w:val="28"/>
        </w:rPr>
      </w:pPr>
      <w:r>
        <w:rPr>
          <w:noProof/>
        </w:rPr>
        <w:drawing>
          <wp:inline distT="0" distB="0" distL="0" distR="0" wp14:anchorId="77AC4B15" wp14:editId="24D9206E">
            <wp:extent cx="3043228" cy="2152650"/>
            <wp:effectExtent l="0" t="0" r="5080" b="0"/>
            <wp:docPr id="926102454" name="Picture 1" descr="A group of children sitting at a tab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102454" name="Picture 1" descr="A group of children sitting at a table in a classroo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56824" cy="2162267"/>
                    </a:xfrm>
                    <a:prstGeom prst="rect">
                      <a:avLst/>
                    </a:prstGeom>
                    <a:noFill/>
                    <a:ln>
                      <a:noFill/>
                    </a:ln>
                  </pic:spPr>
                </pic:pic>
              </a:graphicData>
            </a:graphic>
          </wp:inline>
        </w:drawing>
      </w:r>
      <w:r>
        <w:rPr>
          <w:rFonts w:ascii="NTPreCursivefk" w:hAnsi="NTPreCursivefk"/>
          <w:sz w:val="28"/>
          <w:szCs w:val="28"/>
        </w:rPr>
        <w:t xml:space="preserve">         </w:t>
      </w:r>
      <w:r>
        <w:rPr>
          <w:noProof/>
        </w:rPr>
        <w:drawing>
          <wp:inline distT="0" distB="0" distL="0" distR="0" wp14:anchorId="262E5BFD" wp14:editId="3C51AFFC">
            <wp:extent cx="2148643" cy="2709644"/>
            <wp:effectExtent l="5080" t="0" r="0" b="0"/>
            <wp:docPr id="1033863753" name="Picture 2" descr="A group of children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63753" name="Picture 2" descr="A group of children in a classroo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170135" cy="2736748"/>
                    </a:xfrm>
                    <a:prstGeom prst="rect">
                      <a:avLst/>
                    </a:prstGeom>
                    <a:noFill/>
                    <a:ln>
                      <a:noFill/>
                    </a:ln>
                  </pic:spPr>
                </pic:pic>
              </a:graphicData>
            </a:graphic>
          </wp:inline>
        </w:drawing>
      </w:r>
    </w:p>
    <w:p w14:paraId="01DBC278" w14:textId="77777777" w:rsidR="002663C0" w:rsidRDefault="002663C0" w:rsidP="00D07EF0">
      <w:pPr>
        <w:rPr>
          <w:rFonts w:ascii="NTPreCursivefk" w:hAnsi="NTPreCursivefk"/>
          <w:sz w:val="28"/>
          <w:szCs w:val="28"/>
        </w:rPr>
      </w:pPr>
    </w:p>
    <w:p w14:paraId="732E3DA5" w14:textId="593745BE" w:rsidR="002663C0" w:rsidRPr="00B81AD4" w:rsidRDefault="002663C0" w:rsidP="00D07EF0">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lastRenderedPageBreak/>
        <w:t>The Curriculum</w:t>
      </w:r>
    </w:p>
    <w:p w14:paraId="74BAD887" w14:textId="2DFEA686" w:rsidR="002663C0" w:rsidRDefault="002663C0" w:rsidP="00D07EF0">
      <w:pPr>
        <w:rPr>
          <w:rFonts w:ascii="NTPreCursivefk" w:hAnsi="NTPreCursivefk"/>
          <w:sz w:val="28"/>
          <w:szCs w:val="28"/>
        </w:rPr>
      </w:pPr>
      <w:r>
        <w:rPr>
          <w:rFonts w:ascii="NTPreCursivefk" w:hAnsi="NTPreCursivefk"/>
          <w:sz w:val="28"/>
          <w:szCs w:val="28"/>
        </w:rPr>
        <w:t>We aim to encourage the all-round development of the child, socially, emotionally, physically</w:t>
      </w:r>
      <w:r w:rsidR="00E7556E">
        <w:rPr>
          <w:rFonts w:ascii="NTPreCursivefk" w:hAnsi="NTPreCursivefk"/>
          <w:sz w:val="28"/>
          <w:szCs w:val="28"/>
        </w:rPr>
        <w:t xml:space="preserve">, </w:t>
      </w:r>
      <w:proofErr w:type="gramStart"/>
      <w:r w:rsidR="00E7556E">
        <w:rPr>
          <w:rFonts w:ascii="NTPreCursivefk" w:hAnsi="NTPreCursivefk"/>
          <w:sz w:val="28"/>
          <w:szCs w:val="28"/>
        </w:rPr>
        <w:t>intellectually</w:t>
      </w:r>
      <w:proofErr w:type="gramEnd"/>
      <w:r w:rsidR="00E7556E">
        <w:rPr>
          <w:rFonts w:ascii="NTPreCursivefk" w:hAnsi="NTPreCursivefk"/>
          <w:sz w:val="28"/>
          <w:szCs w:val="28"/>
        </w:rPr>
        <w:t xml:space="preserve"> and spiritually in a safe, secure and stimulating environment through reference to the Early Years Foundation Stage guidance.</w:t>
      </w:r>
    </w:p>
    <w:p w14:paraId="1747FBE9" w14:textId="77777777" w:rsidR="00E7556E" w:rsidRDefault="00E7556E" w:rsidP="00D07EF0">
      <w:pPr>
        <w:rPr>
          <w:rFonts w:ascii="NTPreCursivefk" w:hAnsi="NTPreCursivefk"/>
          <w:sz w:val="28"/>
          <w:szCs w:val="28"/>
        </w:rPr>
      </w:pPr>
    </w:p>
    <w:p w14:paraId="5168064C" w14:textId="4465FA81" w:rsidR="00E7556E" w:rsidRPr="00B81AD4" w:rsidRDefault="00E7556E" w:rsidP="00D07EF0">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t>Early Years Staff</w:t>
      </w:r>
    </w:p>
    <w:tbl>
      <w:tblPr>
        <w:tblStyle w:val="TableGrid"/>
        <w:tblW w:w="0" w:type="auto"/>
        <w:tblLook w:val="04A0" w:firstRow="1" w:lastRow="0" w:firstColumn="1" w:lastColumn="0" w:noHBand="0" w:noVBand="1"/>
      </w:tblPr>
      <w:tblGrid>
        <w:gridCol w:w="3256"/>
        <w:gridCol w:w="2313"/>
        <w:gridCol w:w="1656"/>
        <w:gridCol w:w="934"/>
        <w:gridCol w:w="2297"/>
      </w:tblGrid>
      <w:tr w:rsidR="0058327D" w14:paraId="522E53A1" w14:textId="1D9A7BBA" w:rsidTr="000D765A">
        <w:tc>
          <w:tcPr>
            <w:tcW w:w="10456" w:type="dxa"/>
            <w:gridSpan w:val="5"/>
            <w:shd w:val="clear" w:color="auto" w:fill="FFFF00"/>
          </w:tcPr>
          <w:p w14:paraId="4A894BDD" w14:textId="26197CCE" w:rsidR="0058327D" w:rsidRDefault="0058327D" w:rsidP="00E7556E">
            <w:pPr>
              <w:jc w:val="center"/>
              <w:rPr>
                <w:rFonts w:ascii="NTPreCursivefk" w:hAnsi="NTPreCursivefk"/>
                <w:sz w:val="28"/>
                <w:szCs w:val="28"/>
              </w:rPr>
            </w:pPr>
            <w:r>
              <w:rPr>
                <w:rFonts w:ascii="NTPreCursivefk" w:hAnsi="NTPreCursivefk"/>
                <w:sz w:val="28"/>
                <w:szCs w:val="28"/>
              </w:rPr>
              <w:t>Nursery Class</w:t>
            </w:r>
          </w:p>
        </w:tc>
      </w:tr>
      <w:tr w:rsidR="0058327D" w:rsidRPr="00E7556E" w14:paraId="1E248457" w14:textId="10302718" w:rsidTr="0058327D">
        <w:tc>
          <w:tcPr>
            <w:tcW w:w="3256" w:type="dxa"/>
            <w:shd w:val="clear" w:color="auto" w:fill="FFFF00"/>
          </w:tcPr>
          <w:p w14:paraId="5A777DFC" w14:textId="77777777" w:rsidR="0058327D" w:rsidRDefault="0058327D" w:rsidP="00E7556E">
            <w:pPr>
              <w:jc w:val="center"/>
              <w:rPr>
                <w:rFonts w:ascii="NTPreCursivefk" w:hAnsi="NTPreCursivefk"/>
                <w:sz w:val="28"/>
                <w:szCs w:val="28"/>
              </w:rPr>
            </w:pPr>
            <w:r>
              <w:rPr>
                <w:rFonts w:ascii="NTPreCursivefk" w:hAnsi="NTPreCursivefk"/>
                <w:sz w:val="28"/>
                <w:szCs w:val="28"/>
              </w:rPr>
              <w:t>Miss McArdle</w:t>
            </w:r>
          </w:p>
          <w:p w14:paraId="59B800CA" w14:textId="77777777" w:rsidR="0058327D" w:rsidRDefault="0058327D" w:rsidP="00E7556E">
            <w:pPr>
              <w:jc w:val="center"/>
              <w:rPr>
                <w:rFonts w:ascii="NTPreCursivefk" w:hAnsi="NTPreCursivefk"/>
                <w:sz w:val="28"/>
                <w:szCs w:val="28"/>
              </w:rPr>
            </w:pPr>
            <w:r>
              <w:rPr>
                <w:rFonts w:ascii="NTPreCursivefk" w:hAnsi="NTPreCursivefk"/>
                <w:sz w:val="28"/>
                <w:szCs w:val="28"/>
              </w:rPr>
              <w:t>Nursery Teacher</w:t>
            </w:r>
          </w:p>
          <w:p w14:paraId="5A218E2D" w14:textId="1344C1EE" w:rsidR="0058327D" w:rsidRPr="00E7556E" w:rsidRDefault="0058327D" w:rsidP="00E7556E">
            <w:pPr>
              <w:jc w:val="center"/>
              <w:rPr>
                <w:rFonts w:ascii="NTPreCursivefk" w:hAnsi="NTPreCursivefk"/>
                <w:sz w:val="28"/>
                <w:szCs w:val="28"/>
              </w:rPr>
            </w:pPr>
            <w:r>
              <w:rPr>
                <w:rFonts w:ascii="NTPreCursivefk" w:hAnsi="NTPreCursivefk"/>
                <w:sz w:val="28"/>
                <w:szCs w:val="28"/>
              </w:rPr>
              <w:t>Early Years Lead Teacher</w:t>
            </w:r>
          </w:p>
        </w:tc>
        <w:tc>
          <w:tcPr>
            <w:tcW w:w="3969" w:type="dxa"/>
            <w:gridSpan w:val="2"/>
            <w:shd w:val="clear" w:color="auto" w:fill="FFFF00"/>
          </w:tcPr>
          <w:p w14:paraId="45BCCFCB" w14:textId="77777777" w:rsidR="0058327D" w:rsidRDefault="0058327D" w:rsidP="00E7556E">
            <w:pPr>
              <w:jc w:val="center"/>
              <w:rPr>
                <w:rFonts w:ascii="NTPreCursivefk" w:hAnsi="NTPreCursivefk"/>
                <w:sz w:val="28"/>
                <w:szCs w:val="28"/>
              </w:rPr>
            </w:pPr>
            <w:r>
              <w:rPr>
                <w:rFonts w:ascii="NTPreCursivefk" w:hAnsi="NTPreCursivefk"/>
                <w:sz w:val="28"/>
                <w:szCs w:val="28"/>
              </w:rPr>
              <w:t>Mrs Hughes</w:t>
            </w:r>
          </w:p>
          <w:p w14:paraId="205B5A31" w14:textId="77777777" w:rsidR="0058327D" w:rsidRDefault="0058327D" w:rsidP="00E7556E">
            <w:pPr>
              <w:jc w:val="center"/>
              <w:rPr>
                <w:rFonts w:ascii="NTPreCursivefk" w:hAnsi="NTPreCursivefk"/>
                <w:sz w:val="28"/>
                <w:szCs w:val="28"/>
              </w:rPr>
            </w:pPr>
            <w:r>
              <w:rPr>
                <w:rFonts w:ascii="NTPreCursivefk" w:hAnsi="NTPreCursivefk"/>
                <w:sz w:val="28"/>
                <w:szCs w:val="28"/>
              </w:rPr>
              <w:t>Nursery Nurse</w:t>
            </w:r>
          </w:p>
          <w:p w14:paraId="564B345C" w14:textId="1A7E8EEA" w:rsidR="0058327D" w:rsidRPr="00E7556E" w:rsidRDefault="0058327D" w:rsidP="00E7556E">
            <w:pPr>
              <w:jc w:val="center"/>
              <w:rPr>
                <w:rFonts w:ascii="NTPreCursivefk" w:hAnsi="NTPreCursivefk"/>
                <w:sz w:val="28"/>
                <w:szCs w:val="28"/>
              </w:rPr>
            </w:pPr>
            <w:r>
              <w:rPr>
                <w:rFonts w:ascii="NTPreCursivefk" w:hAnsi="NTPreCursivefk"/>
                <w:sz w:val="28"/>
                <w:szCs w:val="28"/>
              </w:rPr>
              <w:t>Tuesday - Friday</w:t>
            </w:r>
          </w:p>
        </w:tc>
        <w:tc>
          <w:tcPr>
            <w:tcW w:w="3231" w:type="dxa"/>
            <w:gridSpan w:val="2"/>
            <w:shd w:val="clear" w:color="auto" w:fill="FFFF00"/>
          </w:tcPr>
          <w:p w14:paraId="010CA614" w14:textId="22FDFF76" w:rsidR="0058327D" w:rsidRDefault="0058327D" w:rsidP="00E7556E">
            <w:pPr>
              <w:jc w:val="center"/>
              <w:rPr>
                <w:rFonts w:ascii="NTPreCursivefk" w:hAnsi="NTPreCursivefk"/>
                <w:sz w:val="28"/>
                <w:szCs w:val="28"/>
              </w:rPr>
            </w:pPr>
            <w:r>
              <w:rPr>
                <w:rFonts w:ascii="NTPreCursivefk" w:hAnsi="NTPreCursivefk"/>
                <w:sz w:val="28"/>
                <w:szCs w:val="28"/>
              </w:rPr>
              <w:t>Miss Le</w:t>
            </w:r>
            <w:r w:rsidR="00B07BD0">
              <w:rPr>
                <w:rFonts w:ascii="NTPreCursivefk" w:hAnsi="NTPreCursivefk"/>
                <w:sz w:val="28"/>
                <w:szCs w:val="28"/>
              </w:rPr>
              <w:t>e</w:t>
            </w:r>
          </w:p>
          <w:p w14:paraId="5D4C1066" w14:textId="77777777" w:rsidR="0058327D" w:rsidRDefault="0058327D" w:rsidP="00E7556E">
            <w:pPr>
              <w:jc w:val="center"/>
              <w:rPr>
                <w:rFonts w:ascii="NTPreCursivefk" w:hAnsi="NTPreCursivefk"/>
                <w:sz w:val="28"/>
                <w:szCs w:val="28"/>
              </w:rPr>
            </w:pPr>
            <w:r>
              <w:rPr>
                <w:rFonts w:ascii="NTPreCursivefk" w:hAnsi="NTPreCursivefk"/>
                <w:sz w:val="28"/>
                <w:szCs w:val="28"/>
              </w:rPr>
              <w:t>Higher Level Teaching Assistant</w:t>
            </w:r>
          </w:p>
          <w:p w14:paraId="59BA1225" w14:textId="77777777" w:rsidR="0058327D" w:rsidRDefault="0058327D" w:rsidP="00E7556E">
            <w:pPr>
              <w:jc w:val="center"/>
              <w:rPr>
                <w:rFonts w:ascii="NTPreCursivefk" w:hAnsi="NTPreCursivefk"/>
                <w:sz w:val="28"/>
                <w:szCs w:val="28"/>
              </w:rPr>
            </w:pPr>
            <w:r>
              <w:rPr>
                <w:rFonts w:ascii="NTPreCursivefk" w:hAnsi="NTPreCursivefk"/>
                <w:sz w:val="28"/>
                <w:szCs w:val="28"/>
              </w:rPr>
              <w:t>Monday and Tuesday</w:t>
            </w:r>
          </w:p>
          <w:p w14:paraId="225873FA" w14:textId="4A1E0FAB" w:rsidR="0058327D" w:rsidRDefault="0058327D" w:rsidP="00E7556E">
            <w:pPr>
              <w:jc w:val="center"/>
              <w:rPr>
                <w:rFonts w:ascii="NTPreCursivefk" w:hAnsi="NTPreCursivefk"/>
                <w:sz w:val="28"/>
                <w:szCs w:val="28"/>
              </w:rPr>
            </w:pPr>
          </w:p>
        </w:tc>
      </w:tr>
      <w:tr w:rsidR="0058327D" w:rsidRPr="00E7556E" w14:paraId="65A215BE" w14:textId="3665F066" w:rsidTr="006B36B5">
        <w:tc>
          <w:tcPr>
            <w:tcW w:w="10456" w:type="dxa"/>
            <w:gridSpan w:val="5"/>
            <w:shd w:val="clear" w:color="auto" w:fill="CC00FF"/>
          </w:tcPr>
          <w:p w14:paraId="7FC443D4" w14:textId="6A87A104" w:rsidR="0058327D" w:rsidRDefault="0058327D" w:rsidP="00E7556E">
            <w:pPr>
              <w:jc w:val="center"/>
              <w:rPr>
                <w:rFonts w:ascii="NTPreCursivefk" w:hAnsi="NTPreCursivefk"/>
                <w:sz w:val="28"/>
                <w:szCs w:val="28"/>
              </w:rPr>
            </w:pPr>
            <w:r>
              <w:rPr>
                <w:rFonts w:ascii="NTPreCursivefk" w:hAnsi="NTPreCursivefk"/>
                <w:sz w:val="28"/>
                <w:szCs w:val="28"/>
              </w:rPr>
              <w:t>Reception Class</w:t>
            </w:r>
          </w:p>
        </w:tc>
      </w:tr>
      <w:tr w:rsidR="0058327D" w:rsidRPr="00E7556E" w14:paraId="3DF7A1BF" w14:textId="276B26DC" w:rsidTr="0058327D">
        <w:trPr>
          <w:trHeight w:val="1355"/>
        </w:trPr>
        <w:tc>
          <w:tcPr>
            <w:tcW w:w="3256" w:type="dxa"/>
            <w:shd w:val="clear" w:color="auto" w:fill="CC00FF"/>
          </w:tcPr>
          <w:p w14:paraId="110E74C7" w14:textId="77777777" w:rsidR="0058327D" w:rsidRDefault="0058327D" w:rsidP="00E7556E">
            <w:pPr>
              <w:jc w:val="center"/>
              <w:rPr>
                <w:rFonts w:ascii="NTPreCursivefk" w:hAnsi="NTPreCursivefk"/>
                <w:sz w:val="28"/>
                <w:szCs w:val="28"/>
              </w:rPr>
            </w:pPr>
            <w:r>
              <w:rPr>
                <w:rFonts w:ascii="NTPreCursivefk" w:hAnsi="NTPreCursivefk"/>
                <w:sz w:val="28"/>
                <w:szCs w:val="28"/>
              </w:rPr>
              <w:t>Miss Williams</w:t>
            </w:r>
          </w:p>
          <w:p w14:paraId="290350DE" w14:textId="54496E0F" w:rsidR="0058327D" w:rsidRPr="00E7556E" w:rsidRDefault="0058327D" w:rsidP="00E7556E">
            <w:pPr>
              <w:jc w:val="center"/>
              <w:rPr>
                <w:rFonts w:ascii="NTPreCursivefk" w:hAnsi="NTPreCursivefk"/>
                <w:sz w:val="28"/>
                <w:szCs w:val="28"/>
              </w:rPr>
            </w:pPr>
            <w:r>
              <w:rPr>
                <w:rFonts w:ascii="NTPreCursivefk" w:hAnsi="NTPreCursivefk"/>
                <w:sz w:val="28"/>
                <w:szCs w:val="28"/>
              </w:rPr>
              <w:t>Reception Teacher</w:t>
            </w:r>
          </w:p>
        </w:tc>
        <w:tc>
          <w:tcPr>
            <w:tcW w:w="2313" w:type="dxa"/>
            <w:shd w:val="clear" w:color="auto" w:fill="CC00FF"/>
          </w:tcPr>
          <w:p w14:paraId="5EC75C74" w14:textId="77777777" w:rsidR="0058327D" w:rsidRDefault="0058327D" w:rsidP="00E7556E">
            <w:pPr>
              <w:jc w:val="center"/>
              <w:rPr>
                <w:rFonts w:ascii="NTPreCursivefk" w:hAnsi="NTPreCursivefk"/>
                <w:sz w:val="28"/>
                <w:szCs w:val="28"/>
              </w:rPr>
            </w:pPr>
            <w:r>
              <w:rPr>
                <w:rFonts w:ascii="NTPreCursivefk" w:hAnsi="NTPreCursivefk"/>
                <w:sz w:val="28"/>
                <w:szCs w:val="28"/>
              </w:rPr>
              <w:t>Mrs Hughes</w:t>
            </w:r>
          </w:p>
          <w:p w14:paraId="16290027" w14:textId="116BFB94" w:rsidR="0058327D" w:rsidRPr="00E7556E" w:rsidRDefault="0058327D" w:rsidP="00E7556E">
            <w:pPr>
              <w:jc w:val="center"/>
              <w:rPr>
                <w:rFonts w:ascii="NTPreCursivefk" w:hAnsi="NTPreCursivefk"/>
                <w:sz w:val="28"/>
                <w:szCs w:val="28"/>
              </w:rPr>
            </w:pPr>
            <w:r>
              <w:rPr>
                <w:rFonts w:ascii="NTPreCursivefk" w:hAnsi="NTPreCursivefk"/>
                <w:sz w:val="28"/>
                <w:szCs w:val="28"/>
              </w:rPr>
              <w:t>Reception Teacher</w:t>
            </w:r>
          </w:p>
        </w:tc>
        <w:tc>
          <w:tcPr>
            <w:tcW w:w="2590" w:type="dxa"/>
            <w:gridSpan w:val="2"/>
            <w:shd w:val="clear" w:color="auto" w:fill="CC00FF"/>
          </w:tcPr>
          <w:p w14:paraId="152CB9B8" w14:textId="77777777" w:rsidR="0058327D" w:rsidRDefault="0058327D" w:rsidP="00E7556E">
            <w:pPr>
              <w:jc w:val="center"/>
              <w:rPr>
                <w:rFonts w:ascii="NTPreCursivefk" w:hAnsi="NTPreCursivefk"/>
                <w:sz w:val="28"/>
                <w:szCs w:val="28"/>
              </w:rPr>
            </w:pPr>
            <w:r>
              <w:rPr>
                <w:rFonts w:ascii="NTPreCursivefk" w:hAnsi="NTPreCursivefk"/>
                <w:sz w:val="28"/>
                <w:szCs w:val="28"/>
              </w:rPr>
              <w:t xml:space="preserve">Miss Foster </w:t>
            </w:r>
          </w:p>
          <w:p w14:paraId="5FBBCCD2" w14:textId="42AD80A3" w:rsidR="0058327D" w:rsidRDefault="0058327D" w:rsidP="00E7556E">
            <w:pPr>
              <w:jc w:val="center"/>
              <w:rPr>
                <w:rFonts w:ascii="NTPreCursivefk" w:hAnsi="NTPreCursivefk"/>
                <w:sz w:val="28"/>
                <w:szCs w:val="28"/>
              </w:rPr>
            </w:pPr>
            <w:r>
              <w:rPr>
                <w:rFonts w:ascii="NTPreCursivefk" w:hAnsi="NTPreCursivefk"/>
                <w:sz w:val="28"/>
                <w:szCs w:val="28"/>
              </w:rPr>
              <w:t>Nursery Nurse</w:t>
            </w:r>
          </w:p>
          <w:p w14:paraId="216E8C55" w14:textId="1929461B" w:rsidR="0058327D" w:rsidRDefault="0058327D" w:rsidP="00E7556E">
            <w:pPr>
              <w:jc w:val="center"/>
              <w:rPr>
                <w:rFonts w:ascii="NTPreCursivefk" w:hAnsi="NTPreCursivefk"/>
                <w:sz w:val="28"/>
                <w:szCs w:val="28"/>
              </w:rPr>
            </w:pPr>
            <w:r>
              <w:rPr>
                <w:rFonts w:ascii="NTPreCursivefk" w:hAnsi="NTPreCursivefk"/>
                <w:sz w:val="28"/>
                <w:szCs w:val="28"/>
              </w:rPr>
              <w:t>Monday - Thursday</w:t>
            </w:r>
          </w:p>
          <w:p w14:paraId="22343D12" w14:textId="77777777" w:rsidR="0058327D" w:rsidRDefault="0058327D" w:rsidP="00E7556E">
            <w:pPr>
              <w:jc w:val="center"/>
              <w:rPr>
                <w:rFonts w:ascii="NTPreCursivefk" w:hAnsi="NTPreCursivefk"/>
                <w:sz w:val="28"/>
                <w:szCs w:val="28"/>
              </w:rPr>
            </w:pPr>
          </w:p>
        </w:tc>
        <w:tc>
          <w:tcPr>
            <w:tcW w:w="2297" w:type="dxa"/>
            <w:shd w:val="clear" w:color="auto" w:fill="CC00FF"/>
          </w:tcPr>
          <w:p w14:paraId="19A82916" w14:textId="489B873D" w:rsidR="0058327D" w:rsidRDefault="0058327D" w:rsidP="0058327D">
            <w:pPr>
              <w:jc w:val="center"/>
              <w:rPr>
                <w:rFonts w:ascii="NTPreCursivefk" w:hAnsi="NTPreCursivefk"/>
                <w:sz w:val="28"/>
                <w:szCs w:val="28"/>
              </w:rPr>
            </w:pPr>
            <w:r>
              <w:rPr>
                <w:rFonts w:ascii="NTPreCursivefk" w:hAnsi="NTPreCursivefk"/>
                <w:sz w:val="28"/>
                <w:szCs w:val="28"/>
              </w:rPr>
              <w:t>Miss Le</w:t>
            </w:r>
            <w:r w:rsidR="00B07BD0">
              <w:rPr>
                <w:rFonts w:ascii="NTPreCursivefk" w:hAnsi="NTPreCursivefk"/>
                <w:sz w:val="28"/>
                <w:szCs w:val="28"/>
              </w:rPr>
              <w:t>e</w:t>
            </w:r>
          </w:p>
          <w:p w14:paraId="633CE25E" w14:textId="77777777" w:rsidR="0058327D" w:rsidRDefault="0058327D" w:rsidP="0058327D">
            <w:pPr>
              <w:jc w:val="center"/>
              <w:rPr>
                <w:rFonts w:ascii="NTPreCursivefk" w:hAnsi="NTPreCursivefk"/>
                <w:sz w:val="28"/>
                <w:szCs w:val="28"/>
              </w:rPr>
            </w:pPr>
            <w:r>
              <w:rPr>
                <w:rFonts w:ascii="NTPreCursivefk" w:hAnsi="NTPreCursivefk"/>
                <w:sz w:val="28"/>
                <w:szCs w:val="28"/>
              </w:rPr>
              <w:t>Higher Level Teaching Assistant</w:t>
            </w:r>
          </w:p>
          <w:p w14:paraId="54BE8FBA" w14:textId="60F8218A" w:rsidR="0058327D" w:rsidRDefault="0058327D" w:rsidP="0058327D">
            <w:pPr>
              <w:jc w:val="center"/>
              <w:rPr>
                <w:rFonts w:ascii="NTPreCursivefk" w:hAnsi="NTPreCursivefk"/>
                <w:sz w:val="28"/>
                <w:szCs w:val="28"/>
              </w:rPr>
            </w:pPr>
            <w:r>
              <w:rPr>
                <w:rFonts w:ascii="NTPreCursivefk" w:hAnsi="NTPreCursivefk"/>
                <w:sz w:val="28"/>
                <w:szCs w:val="28"/>
              </w:rPr>
              <w:t>Wednesday - Friday</w:t>
            </w:r>
          </w:p>
        </w:tc>
      </w:tr>
    </w:tbl>
    <w:p w14:paraId="7D6D16B3" w14:textId="77777777" w:rsidR="00E7556E" w:rsidRPr="00E7556E" w:rsidRDefault="00E7556E" w:rsidP="00D07EF0">
      <w:pPr>
        <w:rPr>
          <w:rFonts w:ascii="NTPreCursivefk" w:hAnsi="NTPreCursivefk"/>
          <w:sz w:val="28"/>
          <w:szCs w:val="28"/>
        </w:rPr>
      </w:pPr>
    </w:p>
    <w:p w14:paraId="3E938533" w14:textId="2AAF3925" w:rsidR="00E7556E" w:rsidRPr="00B81AD4" w:rsidRDefault="0058327D" w:rsidP="00D07EF0">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t>Planning for children’s needs</w:t>
      </w:r>
    </w:p>
    <w:p w14:paraId="0F737B9D" w14:textId="7B7D9C2C" w:rsidR="0058327D" w:rsidRDefault="0058327D" w:rsidP="00D07EF0">
      <w:pPr>
        <w:rPr>
          <w:rFonts w:ascii="NTPreCursivefk" w:hAnsi="NTPreCursivefk"/>
          <w:sz w:val="28"/>
          <w:szCs w:val="28"/>
        </w:rPr>
      </w:pPr>
      <w:r>
        <w:rPr>
          <w:rFonts w:ascii="NTPreCursivefk" w:hAnsi="NTPreCursivefk"/>
          <w:sz w:val="28"/>
          <w:szCs w:val="28"/>
        </w:rPr>
        <w:t>Our curriculum is planned carefully for the developmental needs of all children. The phase of education for children aged 0-5 is called the Early Years Foundation Stage (EYFS), which explores children’s characteristics of effective learning through seven areas of learning and development:</w:t>
      </w:r>
    </w:p>
    <w:p w14:paraId="7100866C" w14:textId="5185F5B0" w:rsidR="0058327D" w:rsidRDefault="0058327D" w:rsidP="0058327D">
      <w:pPr>
        <w:pStyle w:val="ListParagraph"/>
        <w:numPr>
          <w:ilvl w:val="0"/>
          <w:numId w:val="1"/>
        </w:numPr>
        <w:rPr>
          <w:rFonts w:ascii="NTPreCursivefk" w:hAnsi="NTPreCursivefk"/>
          <w:sz w:val="28"/>
          <w:szCs w:val="28"/>
        </w:rPr>
      </w:pPr>
      <w:r>
        <w:rPr>
          <w:rFonts w:ascii="NTPreCursivefk" w:hAnsi="NTPreCursivefk"/>
          <w:sz w:val="28"/>
          <w:szCs w:val="28"/>
        </w:rPr>
        <w:t>Communication and Language</w:t>
      </w:r>
    </w:p>
    <w:p w14:paraId="53F2EF83" w14:textId="3555CDED" w:rsidR="0058327D" w:rsidRDefault="0058327D" w:rsidP="0058327D">
      <w:pPr>
        <w:pStyle w:val="ListParagraph"/>
        <w:numPr>
          <w:ilvl w:val="0"/>
          <w:numId w:val="1"/>
        </w:numPr>
        <w:rPr>
          <w:rFonts w:ascii="NTPreCursivefk" w:hAnsi="NTPreCursivefk"/>
          <w:sz w:val="28"/>
          <w:szCs w:val="28"/>
        </w:rPr>
      </w:pPr>
      <w:r>
        <w:rPr>
          <w:rFonts w:ascii="NTPreCursivefk" w:hAnsi="NTPreCursivefk"/>
          <w:sz w:val="28"/>
          <w:szCs w:val="28"/>
        </w:rPr>
        <w:t>Physical Development</w:t>
      </w:r>
    </w:p>
    <w:p w14:paraId="513415CE" w14:textId="18F04003" w:rsidR="0058327D" w:rsidRDefault="0058327D" w:rsidP="0058327D">
      <w:pPr>
        <w:pStyle w:val="ListParagraph"/>
        <w:numPr>
          <w:ilvl w:val="0"/>
          <w:numId w:val="1"/>
        </w:numPr>
        <w:rPr>
          <w:rFonts w:ascii="NTPreCursivefk" w:hAnsi="NTPreCursivefk"/>
          <w:sz w:val="28"/>
          <w:szCs w:val="28"/>
        </w:rPr>
      </w:pPr>
      <w:r>
        <w:rPr>
          <w:rFonts w:ascii="NTPreCursivefk" w:hAnsi="NTPreCursivefk"/>
          <w:sz w:val="28"/>
          <w:szCs w:val="28"/>
        </w:rPr>
        <w:t>Personal, Social and Emotional Development</w:t>
      </w:r>
    </w:p>
    <w:p w14:paraId="171C1297" w14:textId="2D7FD7E5" w:rsidR="0058327D" w:rsidRDefault="0058327D" w:rsidP="0058327D">
      <w:pPr>
        <w:pStyle w:val="ListParagraph"/>
        <w:numPr>
          <w:ilvl w:val="0"/>
          <w:numId w:val="1"/>
        </w:numPr>
        <w:rPr>
          <w:rFonts w:ascii="NTPreCursivefk" w:hAnsi="NTPreCursivefk"/>
          <w:sz w:val="28"/>
          <w:szCs w:val="28"/>
        </w:rPr>
      </w:pPr>
      <w:r>
        <w:rPr>
          <w:rFonts w:ascii="NTPreCursivefk" w:hAnsi="NTPreCursivefk"/>
          <w:sz w:val="28"/>
          <w:szCs w:val="28"/>
        </w:rPr>
        <w:t>Literacy</w:t>
      </w:r>
    </w:p>
    <w:p w14:paraId="7BC23FB6" w14:textId="2EDA3ED5" w:rsidR="0058327D" w:rsidRDefault="0058327D" w:rsidP="0058327D">
      <w:pPr>
        <w:pStyle w:val="ListParagraph"/>
        <w:numPr>
          <w:ilvl w:val="0"/>
          <w:numId w:val="1"/>
        </w:numPr>
        <w:rPr>
          <w:rFonts w:ascii="NTPreCursivefk" w:hAnsi="NTPreCursivefk"/>
          <w:sz w:val="28"/>
          <w:szCs w:val="28"/>
        </w:rPr>
      </w:pPr>
      <w:r>
        <w:rPr>
          <w:rFonts w:ascii="NTPreCursivefk" w:hAnsi="NTPreCursivefk"/>
          <w:sz w:val="28"/>
          <w:szCs w:val="28"/>
        </w:rPr>
        <w:t>Mathematics</w:t>
      </w:r>
    </w:p>
    <w:p w14:paraId="4702DFB1" w14:textId="770467E1" w:rsidR="0058327D" w:rsidRDefault="0058327D" w:rsidP="0058327D">
      <w:pPr>
        <w:pStyle w:val="ListParagraph"/>
        <w:numPr>
          <w:ilvl w:val="0"/>
          <w:numId w:val="1"/>
        </w:numPr>
        <w:rPr>
          <w:rFonts w:ascii="NTPreCursivefk" w:hAnsi="NTPreCursivefk"/>
          <w:sz w:val="28"/>
          <w:szCs w:val="28"/>
        </w:rPr>
      </w:pPr>
      <w:r>
        <w:rPr>
          <w:rFonts w:ascii="NTPreCursivefk" w:hAnsi="NTPreCursivefk"/>
          <w:sz w:val="28"/>
          <w:szCs w:val="28"/>
        </w:rPr>
        <w:t>Understanding the World</w:t>
      </w:r>
    </w:p>
    <w:p w14:paraId="7424283C" w14:textId="268E6E22" w:rsidR="0058327D" w:rsidRDefault="0058327D" w:rsidP="0058327D">
      <w:pPr>
        <w:pStyle w:val="ListParagraph"/>
        <w:numPr>
          <w:ilvl w:val="0"/>
          <w:numId w:val="1"/>
        </w:numPr>
        <w:rPr>
          <w:rFonts w:ascii="NTPreCursivefk" w:hAnsi="NTPreCursivefk"/>
          <w:sz w:val="28"/>
          <w:szCs w:val="28"/>
        </w:rPr>
      </w:pPr>
      <w:r>
        <w:rPr>
          <w:rFonts w:ascii="NTPreCursivefk" w:hAnsi="NTPreCursivefk"/>
          <w:sz w:val="28"/>
          <w:szCs w:val="28"/>
        </w:rPr>
        <w:t>Expressive Arts and Design</w:t>
      </w:r>
    </w:p>
    <w:p w14:paraId="66C8BAE4" w14:textId="2AE12895" w:rsidR="005A436D" w:rsidRDefault="005A436D" w:rsidP="0058327D">
      <w:pPr>
        <w:rPr>
          <w:rFonts w:ascii="NTPreCursivefk" w:hAnsi="NTPreCursivefk"/>
          <w:sz w:val="28"/>
          <w:szCs w:val="28"/>
        </w:rPr>
      </w:pPr>
      <w:r>
        <w:rPr>
          <w:rFonts w:ascii="NTPreCursivefk" w:hAnsi="NTPreCursivefk"/>
          <w:sz w:val="28"/>
          <w:szCs w:val="28"/>
        </w:rPr>
        <w:t xml:space="preserve">All areas of learning and development are connected to one another and are equally important. </w:t>
      </w:r>
      <w:r>
        <w:rPr>
          <w:noProof/>
        </w:rPr>
        <w:drawing>
          <wp:inline distT="0" distB="0" distL="0" distR="0" wp14:anchorId="608D73FB" wp14:editId="66420607">
            <wp:extent cx="1742294" cy="1306804"/>
            <wp:effectExtent l="0" t="0" r="0" b="8255"/>
            <wp:docPr id="1604476618" name="Picture 3" descr="A couple of children reading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476618" name="Picture 3" descr="A couple of children reading book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1255" cy="1313525"/>
                    </a:xfrm>
                    <a:prstGeom prst="rect">
                      <a:avLst/>
                    </a:prstGeom>
                    <a:noFill/>
                    <a:ln>
                      <a:noFill/>
                    </a:ln>
                  </pic:spPr>
                </pic:pic>
              </a:graphicData>
            </a:graphic>
          </wp:inline>
        </w:drawing>
      </w:r>
      <w:r>
        <w:rPr>
          <w:rFonts w:ascii="NTPreCursivefk" w:hAnsi="NTPreCursivefk"/>
          <w:sz w:val="28"/>
          <w:szCs w:val="28"/>
        </w:rPr>
        <w:t xml:space="preserve">         </w:t>
      </w:r>
      <w:r>
        <w:rPr>
          <w:noProof/>
        </w:rPr>
        <w:drawing>
          <wp:inline distT="0" distB="0" distL="0" distR="0" wp14:anchorId="64146D47" wp14:editId="3FFCF4A4">
            <wp:extent cx="1733550" cy="1300245"/>
            <wp:effectExtent l="0" t="0" r="0" b="0"/>
            <wp:docPr id="961841962" name="Picture 4" descr="A group of children painting on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841962" name="Picture 4" descr="A group of children painting on pap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56026" cy="1317103"/>
                    </a:xfrm>
                    <a:prstGeom prst="rect">
                      <a:avLst/>
                    </a:prstGeom>
                    <a:noFill/>
                    <a:ln>
                      <a:noFill/>
                    </a:ln>
                  </pic:spPr>
                </pic:pic>
              </a:graphicData>
            </a:graphic>
          </wp:inline>
        </w:drawing>
      </w:r>
      <w:r>
        <w:rPr>
          <w:rFonts w:ascii="NTPreCursivefk" w:hAnsi="NTPreCursivefk"/>
          <w:sz w:val="28"/>
          <w:szCs w:val="28"/>
        </w:rPr>
        <w:t xml:space="preserve">        </w:t>
      </w:r>
      <w:r>
        <w:rPr>
          <w:noProof/>
        </w:rPr>
        <w:drawing>
          <wp:inline distT="0" distB="0" distL="0" distR="0" wp14:anchorId="129894AE" wp14:editId="61F2F0E2">
            <wp:extent cx="1733550" cy="1300245"/>
            <wp:effectExtent l="0" t="0" r="0" b="0"/>
            <wp:docPr id="347782196" name="Picture 5" descr="A group of kids doing yog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782196" name="Picture 5" descr="A group of kids doing yoga&#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55789" cy="1316925"/>
                    </a:xfrm>
                    <a:prstGeom prst="rect">
                      <a:avLst/>
                    </a:prstGeom>
                    <a:noFill/>
                    <a:ln>
                      <a:noFill/>
                    </a:ln>
                  </pic:spPr>
                </pic:pic>
              </a:graphicData>
            </a:graphic>
          </wp:inline>
        </w:drawing>
      </w:r>
    </w:p>
    <w:p w14:paraId="698DE414" w14:textId="77777777" w:rsidR="00F07433" w:rsidRDefault="00F07433" w:rsidP="0058327D">
      <w:pPr>
        <w:rPr>
          <w:rFonts w:ascii="NTPreCursivefk" w:hAnsi="NTPreCursivefk"/>
          <w:sz w:val="28"/>
          <w:szCs w:val="28"/>
        </w:rPr>
      </w:pPr>
    </w:p>
    <w:p w14:paraId="0B794BCE" w14:textId="57E48CB3" w:rsidR="00F07433" w:rsidRPr="00B81AD4" w:rsidRDefault="00F07433" w:rsidP="0058327D">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lastRenderedPageBreak/>
        <w:t>The Learning Environment</w:t>
      </w:r>
    </w:p>
    <w:p w14:paraId="0E9716B2" w14:textId="2654CE0C" w:rsidR="00F07433" w:rsidRDefault="00F07433" w:rsidP="0058327D">
      <w:pPr>
        <w:rPr>
          <w:rFonts w:ascii="NTPreCursivefk" w:hAnsi="NTPreCursivefk"/>
          <w:sz w:val="28"/>
          <w:szCs w:val="28"/>
        </w:rPr>
      </w:pPr>
      <w:r>
        <w:rPr>
          <w:rFonts w:ascii="NTPreCursivefk" w:hAnsi="NTPreCursivefk"/>
          <w:sz w:val="28"/>
          <w:szCs w:val="28"/>
        </w:rPr>
        <w:t xml:space="preserve">Although the nursery class may look like an informal playroom, everything has been selected and put out for a purpose. Everything is designed to help children learn and acquire necessary skills. For </w:t>
      </w:r>
      <w:proofErr w:type="gramStart"/>
      <w:r>
        <w:rPr>
          <w:rFonts w:ascii="NTPreCursivefk" w:hAnsi="NTPreCursivefk"/>
          <w:sz w:val="28"/>
          <w:szCs w:val="28"/>
        </w:rPr>
        <w:t>example;</w:t>
      </w:r>
      <w:proofErr w:type="gramEnd"/>
      <w:r>
        <w:rPr>
          <w:rFonts w:ascii="NTPreCursivefk" w:hAnsi="NTPreCursivefk"/>
          <w:sz w:val="28"/>
          <w:szCs w:val="28"/>
        </w:rPr>
        <w:t xml:space="preserve"> bead threading helps your child develop colour and shape recognition, sequencing, pattern making and hand-eye co-ordination, besides the creative pleasure the experience gives.</w:t>
      </w:r>
    </w:p>
    <w:p w14:paraId="0007811D" w14:textId="47FA67EF" w:rsidR="00F07433" w:rsidRDefault="00F07433" w:rsidP="0058327D">
      <w:pPr>
        <w:rPr>
          <w:rFonts w:ascii="NTPreCursivefk" w:hAnsi="NTPreCursivefk"/>
          <w:sz w:val="28"/>
          <w:szCs w:val="28"/>
        </w:rPr>
      </w:pPr>
      <w:r>
        <w:rPr>
          <w:rFonts w:ascii="NTPreCursivefk" w:hAnsi="NTPreCursivefk"/>
          <w:sz w:val="28"/>
          <w:szCs w:val="28"/>
        </w:rPr>
        <w:t>Your child will have the opportunity to experiment with a variety of materials, equipment and activities including paint, collage materials, sand, water</w:t>
      </w:r>
      <w:r w:rsidR="00E42B45">
        <w:rPr>
          <w:rFonts w:ascii="NTPreCursivefk" w:hAnsi="NTPreCursivefk"/>
          <w:sz w:val="28"/>
          <w:szCs w:val="28"/>
        </w:rPr>
        <w:t>, large and small construction sets, ‘small world’ toys such as railways or doll’s houses, dough, games, jigsaws, pens, pencils, crayons, paper, a wide range of fiction and non-fiction books, and role play.</w:t>
      </w:r>
    </w:p>
    <w:p w14:paraId="71AA15ED" w14:textId="5D13E1D8" w:rsidR="00E42B45" w:rsidRDefault="00E42B45" w:rsidP="0058327D">
      <w:pPr>
        <w:rPr>
          <w:rFonts w:ascii="NTPreCursivefk" w:hAnsi="NTPreCursivefk"/>
          <w:sz w:val="28"/>
          <w:szCs w:val="28"/>
        </w:rPr>
      </w:pPr>
      <w:r>
        <w:rPr>
          <w:rFonts w:ascii="NTPreCursivefk" w:hAnsi="NTPreCursivefk"/>
          <w:sz w:val="28"/>
          <w:szCs w:val="28"/>
        </w:rPr>
        <w:t xml:space="preserve">Children have </w:t>
      </w:r>
      <w:proofErr w:type="gramStart"/>
      <w:r>
        <w:rPr>
          <w:rFonts w:ascii="NTPreCursivefk" w:hAnsi="NTPreCursivefk"/>
          <w:sz w:val="28"/>
          <w:szCs w:val="28"/>
        </w:rPr>
        <w:t>access</w:t>
      </w:r>
      <w:proofErr w:type="gramEnd"/>
      <w:r>
        <w:rPr>
          <w:rFonts w:ascii="NTPreCursivefk" w:hAnsi="NTPreCursivefk"/>
          <w:sz w:val="28"/>
          <w:szCs w:val="28"/>
        </w:rPr>
        <w:t xml:space="preserve"> each day to our outdoor environment and at certain times of the day can choose to stay indoors or go outside as they wish. Outside they have access to wheeled toys, climbing equipment, mud kitchen, quiet </w:t>
      </w:r>
      <w:proofErr w:type="gramStart"/>
      <w:r>
        <w:rPr>
          <w:rFonts w:ascii="NTPreCursivefk" w:hAnsi="NTPreCursivefk"/>
          <w:sz w:val="28"/>
          <w:szCs w:val="28"/>
        </w:rPr>
        <w:t>areas</w:t>
      </w:r>
      <w:proofErr w:type="gramEnd"/>
      <w:r>
        <w:rPr>
          <w:rFonts w:ascii="NTPreCursivefk" w:hAnsi="NTPreCursivefk"/>
          <w:sz w:val="28"/>
          <w:szCs w:val="28"/>
        </w:rPr>
        <w:t xml:space="preserve"> and water. Children also use the indoor hall for physical development activities on large appa</w:t>
      </w:r>
      <w:r w:rsidR="009325AE">
        <w:rPr>
          <w:rFonts w:ascii="NTPreCursivefk" w:hAnsi="NTPreCursivefk"/>
          <w:sz w:val="28"/>
          <w:szCs w:val="28"/>
        </w:rPr>
        <w:t xml:space="preserve">ratus, and for dance, </w:t>
      </w:r>
      <w:proofErr w:type="gramStart"/>
      <w:r w:rsidR="009325AE">
        <w:rPr>
          <w:rFonts w:ascii="NTPreCursivefk" w:hAnsi="NTPreCursivefk"/>
          <w:sz w:val="28"/>
          <w:szCs w:val="28"/>
        </w:rPr>
        <w:t>music</w:t>
      </w:r>
      <w:proofErr w:type="gramEnd"/>
      <w:r w:rsidR="009325AE">
        <w:rPr>
          <w:rFonts w:ascii="NTPreCursivefk" w:hAnsi="NTPreCursivefk"/>
          <w:sz w:val="28"/>
          <w:szCs w:val="28"/>
        </w:rPr>
        <w:t xml:space="preserve"> and movement activities.</w:t>
      </w:r>
    </w:p>
    <w:p w14:paraId="566E313E" w14:textId="22808CB4" w:rsidR="009325AE" w:rsidRDefault="009325AE" w:rsidP="0058327D">
      <w:pPr>
        <w:rPr>
          <w:rFonts w:ascii="NTPreCursivefk" w:hAnsi="NTPreCursivefk"/>
          <w:sz w:val="28"/>
          <w:szCs w:val="28"/>
        </w:rPr>
      </w:pPr>
      <w:r>
        <w:rPr>
          <w:noProof/>
        </w:rPr>
        <w:drawing>
          <wp:inline distT="0" distB="0" distL="0" distR="0" wp14:anchorId="70638089" wp14:editId="35CC2431">
            <wp:extent cx="1847850" cy="1385976"/>
            <wp:effectExtent l="0" t="0" r="0" b="5080"/>
            <wp:docPr id="1101672264" name="Picture 6" descr="A group of children painting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672264" name="Picture 6" descr="A group of children painting a window&#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6277" cy="1392297"/>
                    </a:xfrm>
                    <a:prstGeom prst="rect">
                      <a:avLst/>
                    </a:prstGeom>
                    <a:noFill/>
                    <a:ln>
                      <a:noFill/>
                    </a:ln>
                  </pic:spPr>
                </pic:pic>
              </a:graphicData>
            </a:graphic>
          </wp:inline>
        </w:drawing>
      </w:r>
      <w:r>
        <w:rPr>
          <w:rFonts w:ascii="NTPreCursivefk" w:hAnsi="NTPreCursivefk"/>
          <w:sz w:val="28"/>
          <w:szCs w:val="28"/>
        </w:rPr>
        <w:t xml:space="preserve">         </w:t>
      </w:r>
      <w:r>
        <w:rPr>
          <w:noProof/>
        </w:rPr>
        <w:drawing>
          <wp:inline distT="0" distB="0" distL="0" distR="0" wp14:anchorId="39D5AECF" wp14:editId="3C7D810A">
            <wp:extent cx="1787200" cy="1340485"/>
            <wp:effectExtent l="0" t="0" r="3810" b="0"/>
            <wp:docPr id="600594772" name="Picture 7" descr="Two boys playing with wooden bl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594772" name="Picture 7" descr="Two boys playing with wooden blocks&#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10623" cy="1358053"/>
                    </a:xfrm>
                    <a:prstGeom prst="rect">
                      <a:avLst/>
                    </a:prstGeom>
                    <a:noFill/>
                    <a:ln>
                      <a:noFill/>
                    </a:ln>
                  </pic:spPr>
                </pic:pic>
              </a:graphicData>
            </a:graphic>
          </wp:inline>
        </w:drawing>
      </w:r>
      <w:r>
        <w:rPr>
          <w:rFonts w:ascii="NTPreCursivefk" w:hAnsi="NTPreCursivefk"/>
          <w:sz w:val="28"/>
          <w:szCs w:val="28"/>
        </w:rPr>
        <w:t xml:space="preserve">         </w:t>
      </w:r>
      <w:r>
        <w:rPr>
          <w:noProof/>
        </w:rPr>
        <w:drawing>
          <wp:inline distT="0" distB="0" distL="0" distR="0" wp14:anchorId="4A93FBBD" wp14:editId="6C881AEA">
            <wp:extent cx="1373318" cy="1601731"/>
            <wp:effectExtent l="0" t="0" r="0" b="0"/>
            <wp:docPr id="2080970647" name="Picture 8" descr="A child holding a glass with a plant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70647" name="Picture 8" descr="A child holding a glass with a plant in i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1398714" cy="1631351"/>
                    </a:xfrm>
                    <a:prstGeom prst="rect">
                      <a:avLst/>
                    </a:prstGeom>
                    <a:noFill/>
                    <a:ln>
                      <a:noFill/>
                    </a:ln>
                  </pic:spPr>
                </pic:pic>
              </a:graphicData>
            </a:graphic>
          </wp:inline>
        </w:drawing>
      </w:r>
    </w:p>
    <w:p w14:paraId="4F6F298E" w14:textId="77777777" w:rsidR="009325AE" w:rsidRDefault="009325AE" w:rsidP="0058327D">
      <w:pPr>
        <w:rPr>
          <w:rFonts w:ascii="NTPreCursivefk" w:hAnsi="NTPreCursivefk"/>
          <w:sz w:val="28"/>
          <w:szCs w:val="28"/>
        </w:rPr>
      </w:pPr>
    </w:p>
    <w:p w14:paraId="0DD2D6D3" w14:textId="4642EB2A" w:rsidR="009325AE" w:rsidRPr="00B81AD4" w:rsidRDefault="00210B6B" w:rsidP="0058327D">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t>Assessment and record-keeping</w:t>
      </w:r>
    </w:p>
    <w:p w14:paraId="2FB4C2F2" w14:textId="77DD24FD" w:rsidR="00210B6B" w:rsidRDefault="00210B6B" w:rsidP="0058327D">
      <w:pPr>
        <w:rPr>
          <w:rFonts w:ascii="NTPreCursivefk" w:hAnsi="NTPreCursivefk"/>
          <w:sz w:val="28"/>
          <w:szCs w:val="28"/>
        </w:rPr>
      </w:pPr>
      <w:r>
        <w:rPr>
          <w:rFonts w:ascii="NTPreCursivefk" w:hAnsi="NTPreCursivefk"/>
          <w:sz w:val="28"/>
          <w:szCs w:val="28"/>
        </w:rPr>
        <w:t>Our assessment focuses on the whole child. Our Early Years staff will assess your child informally by making careful observations as they play and develop their understanding in all curriculum areas.</w:t>
      </w:r>
      <w:r w:rsidR="00087519">
        <w:rPr>
          <w:rFonts w:ascii="NTPreCursivefk" w:hAnsi="NTPreCursivefk"/>
          <w:sz w:val="28"/>
          <w:szCs w:val="28"/>
        </w:rPr>
        <w:t xml:space="preserve"> </w:t>
      </w:r>
      <w:r w:rsidR="00087519" w:rsidRPr="00087519">
        <w:rPr>
          <w:rFonts w:ascii="NTPreCursivefk" w:hAnsi="NTPreCursivefk"/>
          <w:b/>
          <w:bCs/>
          <w:sz w:val="28"/>
          <w:szCs w:val="28"/>
        </w:rPr>
        <w:t>Information that you give us is crucial in helping us with our observations.</w:t>
      </w:r>
      <w:r w:rsidR="00087519">
        <w:rPr>
          <w:rFonts w:ascii="NTPreCursivefk" w:hAnsi="NTPreCursivefk"/>
          <w:b/>
          <w:bCs/>
          <w:sz w:val="28"/>
          <w:szCs w:val="28"/>
        </w:rPr>
        <w:t xml:space="preserve"> </w:t>
      </w:r>
      <w:r w:rsidR="00087519">
        <w:rPr>
          <w:rFonts w:ascii="NTPreCursivefk" w:hAnsi="NTPreCursivefk"/>
          <w:sz w:val="28"/>
          <w:szCs w:val="28"/>
        </w:rPr>
        <w:t>We will complete language and communication assessments (WELLCOMM) at various points throughout the year and parents’ evenings are held each term.</w:t>
      </w:r>
    </w:p>
    <w:p w14:paraId="48CEE148" w14:textId="77777777" w:rsidR="00087519" w:rsidRDefault="00087519" w:rsidP="0058327D">
      <w:pPr>
        <w:rPr>
          <w:rFonts w:ascii="NTPreCursivefk" w:hAnsi="NTPreCursivefk"/>
          <w:sz w:val="28"/>
          <w:szCs w:val="28"/>
        </w:rPr>
      </w:pPr>
    </w:p>
    <w:p w14:paraId="38DD7B73" w14:textId="0DAD9EA6" w:rsidR="00087519" w:rsidRPr="00B81AD4" w:rsidRDefault="00087519" w:rsidP="0058327D">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t>Parent/Carer Involvement</w:t>
      </w:r>
    </w:p>
    <w:p w14:paraId="5832C3FC" w14:textId="614011E5" w:rsidR="00087519" w:rsidRDefault="00087519" w:rsidP="0058327D">
      <w:pPr>
        <w:rPr>
          <w:rFonts w:ascii="NTPreCursivefk" w:hAnsi="NTPreCursivefk"/>
          <w:sz w:val="28"/>
          <w:szCs w:val="28"/>
        </w:rPr>
      </w:pPr>
      <w:r>
        <w:rPr>
          <w:rFonts w:ascii="NTPreCursivefk" w:hAnsi="NTPreCursivefk"/>
          <w:sz w:val="28"/>
          <w:szCs w:val="28"/>
        </w:rPr>
        <w:t>We welcome your involvement in your child’s education. We value your role as your child’s first and most enduring educator and hope we can work in partnership with you throughout your time with us.</w:t>
      </w:r>
      <w:r w:rsidR="00ED5BB3">
        <w:rPr>
          <w:rFonts w:ascii="NTPreCursivefk" w:hAnsi="NTPreCursivefk"/>
          <w:sz w:val="28"/>
          <w:szCs w:val="28"/>
        </w:rPr>
        <w:t xml:space="preserve"> The Nursery staff are available at the beginning and end of each day to discuss matters with you.</w:t>
      </w:r>
    </w:p>
    <w:p w14:paraId="5452C6B9" w14:textId="318C0A12" w:rsidR="00ED5BB3" w:rsidRDefault="00ED5BB3" w:rsidP="0058327D">
      <w:pPr>
        <w:rPr>
          <w:rFonts w:ascii="NTPreCursivefk" w:hAnsi="NTPreCursivefk"/>
          <w:sz w:val="28"/>
          <w:szCs w:val="28"/>
        </w:rPr>
      </w:pPr>
      <w:r>
        <w:rPr>
          <w:rFonts w:ascii="NTPreCursivefk" w:hAnsi="NTPreCursivefk"/>
          <w:sz w:val="28"/>
          <w:szCs w:val="28"/>
        </w:rPr>
        <w:t xml:space="preserve">We hold regular parent events such as stay and play, </w:t>
      </w:r>
      <w:proofErr w:type="gramStart"/>
      <w:r>
        <w:rPr>
          <w:rFonts w:ascii="NTPreCursivefk" w:hAnsi="NTPreCursivefk"/>
          <w:sz w:val="28"/>
          <w:szCs w:val="28"/>
        </w:rPr>
        <w:t>workshops</w:t>
      </w:r>
      <w:proofErr w:type="gramEnd"/>
      <w:r>
        <w:rPr>
          <w:rFonts w:ascii="NTPreCursivefk" w:hAnsi="NTPreCursivefk"/>
          <w:sz w:val="28"/>
          <w:szCs w:val="28"/>
        </w:rPr>
        <w:t xml:space="preserve"> and open sessions for you to come and play alongside your child and other children. We will always inform you of school events prior to the event.</w:t>
      </w:r>
    </w:p>
    <w:p w14:paraId="7B9A968A" w14:textId="77777777" w:rsidR="00ED5BB3" w:rsidRDefault="00ED5BB3" w:rsidP="0058327D">
      <w:pPr>
        <w:rPr>
          <w:rFonts w:ascii="NTPreCursivefk" w:hAnsi="NTPreCursivefk"/>
          <w:sz w:val="28"/>
          <w:szCs w:val="28"/>
        </w:rPr>
      </w:pPr>
    </w:p>
    <w:p w14:paraId="1262F781" w14:textId="77777777" w:rsidR="00ED5BB3" w:rsidRDefault="00ED5BB3" w:rsidP="0058327D">
      <w:pPr>
        <w:rPr>
          <w:rFonts w:ascii="NTPreCursivefk" w:hAnsi="NTPreCursivefk"/>
          <w:b/>
          <w:bCs/>
          <w:sz w:val="28"/>
          <w:szCs w:val="28"/>
          <w:u w:val="single"/>
        </w:rPr>
      </w:pPr>
    </w:p>
    <w:p w14:paraId="0EB4C0A5" w14:textId="33F3286F" w:rsidR="00ED5BB3" w:rsidRPr="00B81AD4" w:rsidRDefault="00ED5BB3" w:rsidP="0058327D">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lastRenderedPageBreak/>
        <w:t>What can you do to support your child?</w:t>
      </w:r>
    </w:p>
    <w:p w14:paraId="007FEC55" w14:textId="6BE41BC8" w:rsidR="00ED5BB3" w:rsidRDefault="00ED5BB3" w:rsidP="0058327D">
      <w:pPr>
        <w:rPr>
          <w:rFonts w:ascii="NTPreCursivefk" w:hAnsi="NTPreCursivefk"/>
          <w:sz w:val="28"/>
          <w:szCs w:val="28"/>
        </w:rPr>
      </w:pPr>
      <w:r>
        <w:rPr>
          <w:rFonts w:ascii="NTPreCursivefk" w:hAnsi="NTPreCursivefk"/>
          <w:sz w:val="28"/>
          <w:szCs w:val="28"/>
        </w:rPr>
        <w:t xml:space="preserve">Your child will need to become more independent </w:t>
      </w:r>
      <w:proofErr w:type="gramStart"/>
      <w:r>
        <w:rPr>
          <w:rFonts w:ascii="NTPreCursivefk" w:hAnsi="NTPreCursivefk"/>
          <w:sz w:val="28"/>
          <w:szCs w:val="28"/>
        </w:rPr>
        <w:t>in order to</w:t>
      </w:r>
      <w:proofErr w:type="gramEnd"/>
      <w:r>
        <w:rPr>
          <w:rFonts w:ascii="NTPreCursivefk" w:hAnsi="NTPreCursivefk"/>
          <w:sz w:val="28"/>
          <w:szCs w:val="28"/>
        </w:rPr>
        <w:t xml:space="preserve"> adjust happily into nursery. You can help them before they begin nursery by encouraging them to:</w:t>
      </w:r>
    </w:p>
    <w:p w14:paraId="1D1DDA9F" w14:textId="68557D36" w:rsidR="00ED5BB3" w:rsidRDefault="00ED5BB3" w:rsidP="00ED5BB3">
      <w:pPr>
        <w:pStyle w:val="ListParagraph"/>
        <w:numPr>
          <w:ilvl w:val="0"/>
          <w:numId w:val="2"/>
        </w:numPr>
        <w:rPr>
          <w:rFonts w:ascii="NTPreCursivefk" w:hAnsi="NTPreCursivefk"/>
          <w:sz w:val="28"/>
          <w:szCs w:val="28"/>
        </w:rPr>
      </w:pPr>
      <w:r>
        <w:rPr>
          <w:rFonts w:ascii="NTPreCursivefk" w:hAnsi="NTPreCursivefk"/>
          <w:sz w:val="28"/>
          <w:szCs w:val="28"/>
        </w:rPr>
        <w:t xml:space="preserve">Put on and take off their </w:t>
      </w:r>
      <w:proofErr w:type="gramStart"/>
      <w:r>
        <w:rPr>
          <w:rFonts w:ascii="NTPreCursivefk" w:hAnsi="NTPreCursivefk"/>
          <w:sz w:val="28"/>
          <w:szCs w:val="28"/>
        </w:rPr>
        <w:t>coat</w:t>
      </w:r>
      <w:proofErr w:type="gramEnd"/>
    </w:p>
    <w:p w14:paraId="5D1DFBAD" w14:textId="669FC131" w:rsidR="00ED5BB3" w:rsidRDefault="00ED5BB3" w:rsidP="00ED5BB3">
      <w:pPr>
        <w:pStyle w:val="ListParagraph"/>
        <w:numPr>
          <w:ilvl w:val="0"/>
          <w:numId w:val="2"/>
        </w:numPr>
        <w:rPr>
          <w:rFonts w:ascii="NTPreCursivefk" w:hAnsi="NTPreCursivefk"/>
          <w:sz w:val="28"/>
          <w:szCs w:val="28"/>
        </w:rPr>
      </w:pPr>
      <w:r>
        <w:rPr>
          <w:rFonts w:ascii="NTPreCursivefk" w:hAnsi="NTPreCursivefk"/>
          <w:sz w:val="28"/>
          <w:szCs w:val="28"/>
        </w:rPr>
        <w:t xml:space="preserve">Look after themselves when they go to the toilet and be out of nappies by aged 3 years if no SEND </w:t>
      </w:r>
      <w:proofErr w:type="gramStart"/>
      <w:r>
        <w:rPr>
          <w:rFonts w:ascii="NTPreCursivefk" w:hAnsi="NTPreCursivefk"/>
          <w:sz w:val="28"/>
          <w:szCs w:val="28"/>
        </w:rPr>
        <w:t>needs</w:t>
      </w:r>
      <w:proofErr w:type="gramEnd"/>
    </w:p>
    <w:p w14:paraId="74D7D94F" w14:textId="08C833F4" w:rsidR="00ED5BB3" w:rsidRDefault="00ED5BB3" w:rsidP="00ED5BB3">
      <w:pPr>
        <w:pStyle w:val="ListParagraph"/>
        <w:numPr>
          <w:ilvl w:val="0"/>
          <w:numId w:val="2"/>
        </w:numPr>
        <w:rPr>
          <w:rFonts w:ascii="NTPreCursivefk" w:hAnsi="NTPreCursivefk"/>
          <w:sz w:val="28"/>
          <w:szCs w:val="28"/>
        </w:rPr>
      </w:pPr>
      <w:r>
        <w:rPr>
          <w:rFonts w:ascii="NTPreCursivefk" w:hAnsi="NTPreCursivefk"/>
          <w:sz w:val="28"/>
          <w:szCs w:val="28"/>
        </w:rPr>
        <w:t xml:space="preserve">Stop using a dummy and </w:t>
      </w:r>
      <w:proofErr w:type="gramStart"/>
      <w:r>
        <w:rPr>
          <w:rFonts w:ascii="NTPreCursivefk" w:hAnsi="NTPreCursivefk"/>
          <w:sz w:val="28"/>
          <w:szCs w:val="28"/>
        </w:rPr>
        <w:t>bottle</w:t>
      </w:r>
      <w:proofErr w:type="gramEnd"/>
    </w:p>
    <w:p w14:paraId="0EC5EE77" w14:textId="24155A22" w:rsidR="00ED5BB3" w:rsidRDefault="00ED5BB3" w:rsidP="00ED5BB3">
      <w:pPr>
        <w:pStyle w:val="ListParagraph"/>
        <w:numPr>
          <w:ilvl w:val="0"/>
          <w:numId w:val="2"/>
        </w:numPr>
        <w:rPr>
          <w:rFonts w:ascii="NTPreCursivefk" w:hAnsi="NTPreCursivefk"/>
          <w:sz w:val="28"/>
          <w:szCs w:val="28"/>
        </w:rPr>
      </w:pPr>
      <w:r>
        <w:rPr>
          <w:rFonts w:ascii="NTPreCursivefk" w:hAnsi="NTPreCursivefk"/>
          <w:sz w:val="28"/>
          <w:szCs w:val="28"/>
        </w:rPr>
        <w:t xml:space="preserve">Wash their hands and </w:t>
      </w:r>
      <w:proofErr w:type="gramStart"/>
      <w:r>
        <w:rPr>
          <w:rFonts w:ascii="NTPreCursivefk" w:hAnsi="NTPreCursivefk"/>
          <w:sz w:val="28"/>
          <w:szCs w:val="28"/>
        </w:rPr>
        <w:t>face</w:t>
      </w:r>
      <w:proofErr w:type="gramEnd"/>
    </w:p>
    <w:p w14:paraId="55FD5D07" w14:textId="7088E578" w:rsidR="00ED5BB3" w:rsidRDefault="00ED5BB3" w:rsidP="00ED5BB3">
      <w:pPr>
        <w:pStyle w:val="ListParagraph"/>
        <w:numPr>
          <w:ilvl w:val="0"/>
          <w:numId w:val="2"/>
        </w:numPr>
        <w:rPr>
          <w:rFonts w:ascii="NTPreCursivefk" w:hAnsi="NTPreCursivefk"/>
          <w:sz w:val="28"/>
          <w:szCs w:val="28"/>
        </w:rPr>
      </w:pPr>
      <w:r>
        <w:rPr>
          <w:rFonts w:ascii="NTPreCursivefk" w:hAnsi="NTPreCursivefk"/>
          <w:sz w:val="28"/>
          <w:szCs w:val="28"/>
        </w:rPr>
        <w:t xml:space="preserve">Use a knife and </w:t>
      </w:r>
      <w:proofErr w:type="gramStart"/>
      <w:r>
        <w:rPr>
          <w:rFonts w:ascii="NTPreCursivefk" w:hAnsi="NTPreCursivefk"/>
          <w:sz w:val="28"/>
          <w:szCs w:val="28"/>
        </w:rPr>
        <w:t>fork</w:t>
      </w:r>
      <w:proofErr w:type="gramEnd"/>
    </w:p>
    <w:p w14:paraId="534D21AF" w14:textId="3FC21076" w:rsidR="00ED5BB3" w:rsidRDefault="00ED5BB3" w:rsidP="00ED5BB3">
      <w:pPr>
        <w:pStyle w:val="ListParagraph"/>
        <w:numPr>
          <w:ilvl w:val="0"/>
          <w:numId w:val="2"/>
        </w:numPr>
        <w:rPr>
          <w:rFonts w:ascii="NTPreCursivefk" w:hAnsi="NTPreCursivefk"/>
          <w:sz w:val="28"/>
          <w:szCs w:val="28"/>
        </w:rPr>
      </w:pPr>
      <w:r>
        <w:rPr>
          <w:rFonts w:ascii="NTPreCursivefk" w:hAnsi="NTPreCursivefk"/>
          <w:sz w:val="28"/>
          <w:szCs w:val="28"/>
        </w:rPr>
        <w:t>Tidy up the books and toys that they have been using.</w:t>
      </w:r>
    </w:p>
    <w:p w14:paraId="428F8A13" w14:textId="77777777" w:rsidR="00ED5BB3" w:rsidRDefault="00ED5BB3" w:rsidP="00ED5BB3">
      <w:pPr>
        <w:rPr>
          <w:rFonts w:ascii="NTPreCursivefk" w:hAnsi="NTPreCursivefk"/>
          <w:sz w:val="28"/>
          <w:szCs w:val="28"/>
        </w:rPr>
      </w:pPr>
    </w:p>
    <w:p w14:paraId="498E69AC" w14:textId="37958102" w:rsidR="00ED5BB3" w:rsidRDefault="00ED5BB3" w:rsidP="00ED5BB3">
      <w:pPr>
        <w:rPr>
          <w:rFonts w:ascii="NTPreCursivefk" w:hAnsi="NTPreCursivefk"/>
          <w:sz w:val="28"/>
          <w:szCs w:val="28"/>
        </w:rPr>
      </w:pPr>
      <w:r>
        <w:rPr>
          <w:rFonts w:ascii="NTPreCursivefk" w:hAnsi="NTPreCursivefk"/>
          <w:sz w:val="28"/>
          <w:szCs w:val="28"/>
        </w:rPr>
        <w:t>There are many ways in which you can share your child’s nursery experiences. For example:</w:t>
      </w:r>
    </w:p>
    <w:p w14:paraId="278873B3" w14:textId="2B2A415E" w:rsidR="00ED5BB3" w:rsidRDefault="00ED5BB3" w:rsidP="00ED5BB3">
      <w:pPr>
        <w:pStyle w:val="ListParagraph"/>
        <w:numPr>
          <w:ilvl w:val="0"/>
          <w:numId w:val="3"/>
        </w:numPr>
        <w:rPr>
          <w:rFonts w:ascii="NTPreCursivefk" w:hAnsi="NTPreCursivefk"/>
          <w:sz w:val="28"/>
          <w:szCs w:val="28"/>
        </w:rPr>
      </w:pPr>
      <w:r>
        <w:rPr>
          <w:rFonts w:ascii="NTPreCursivefk" w:hAnsi="NTPreCursivefk"/>
          <w:sz w:val="28"/>
          <w:szCs w:val="28"/>
        </w:rPr>
        <w:t>Talk with your child and listen to their questions. Take time to explain – your child is trying to make sense of our world!</w:t>
      </w:r>
    </w:p>
    <w:p w14:paraId="0888989F" w14:textId="14BF62D3" w:rsidR="00ED5BB3" w:rsidRDefault="00ED5BB3" w:rsidP="00ED5BB3">
      <w:pPr>
        <w:pStyle w:val="ListParagraph"/>
        <w:numPr>
          <w:ilvl w:val="0"/>
          <w:numId w:val="3"/>
        </w:numPr>
        <w:rPr>
          <w:rFonts w:ascii="NTPreCursivefk" w:hAnsi="NTPreCursivefk"/>
          <w:sz w:val="28"/>
          <w:szCs w:val="28"/>
        </w:rPr>
      </w:pPr>
      <w:r>
        <w:rPr>
          <w:rFonts w:ascii="NTPreCursivefk" w:hAnsi="NTPreCursivefk"/>
          <w:sz w:val="28"/>
          <w:szCs w:val="28"/>
        </w:rPr>
        <w:t>Reduce the amount of time exposed to electronic devices that hinder communication.</w:t>
      </w:r>
    </w:p>
    <w:p w14:paraId="76D99894" w14:textId="6910CA25" w:rsidR="00ED5BB3" w:rsidRDefault="00ED5BB3" w:rsidP="00ED5BB3">
      <w:pPr>
        <w:pStyle w:val="ListParagraph"/>
        <w:numPr>
          <w:ilvl w:val="0"/>
          <w:numId w:val="3"/>
        </w:numPr>
        <w:rPr>
          <w:rFonts w:ascii="NTPreCursivefk" w:hAnsi="NTPreCursivefk"/>
          <w:sz w:val="28"/>
          <w:szCs w:val="28"/>
        </w:rPr>
      </w:pPr>
      <w:r>
        <w:rPr>
          <w:rFonts w:ascii="NTPreCursivefk" w:hAnsi="NTPreCursivefk"/>
          <w:sz w:val="28"/>
          <w:szCs w:val="28"/>
        </w:rPr>
        <w:t xml:space="preserve">Let your child </w:t>
      </w:r>
      <w:proofErr w:type="gramStart"/>
      <w:r>
        <w:rPr>
          <w:rFonts w:ascii="NTPreCursivefk" w:hAnsi="NTPreCursivefk"/>
          <w:sz w:val="28"/>
          <w:szCs w:val="28"/>
        </w:rPr>
        <w:t>help out</w:t>
      </w:r>
      <w:proofErr w:type="gramEnd"/>
      <w:r>
        <w:rPr>
          <w:rFonts w:ascii="NTPreCursivefk" w:hAnsi="NTPreCursivefk"/>
          <w:sz w:val="28"/>
          <w:szCs w:val="28"/>
        </w:rPr>
        <w:t xml:space="preserve"> around the house by for example sorting out the washing, pairing the socks, tidying up. There are many opportunities for mathematics and language </w:t>
      </w:r>
      <w:r w:rsidR="00B07BD0">
        <w:rPr>
          <w:rFonts w:ascii="NTPreCursivefk" w:hAnsi="NTPreCursivefk"/>
          <w:sz w:val="28"/>
          <w:szCs w:val="28"/>
        </w:rPr>
        <w:t>in</w:t>
      </w:r>
      <w:r>
        <w:rPr>
          <w:rFonts w:ascii="NTPreCursivefk" w:hAnsi="NTPreCursivefk"/>
          <w:sz w:val="28"/>
          <w:szCs w:val="28"/>
        </w:rPr>
        <w:t xml:space="preserve"> such activities, and children love to feel “useful”.</w:t>
      </w:r>
    </w:p>
    <w:p w14:paraId="5549A24D" w14:textId="64A4EFF2" w:rsidR="00ED5BB3" w:rsidRDefault="00ED5BB3" w:rsidP="00ED5BB3">
      <w:pPr>
        <w:pStyle w:val="ListParagraph"/>
        <w:numPr>
          <w:ilvl w:val="0"/>
          <w:numId w:val="3"/>
        </w:numPr>
        <w:rPr>
          <w:rFonts w:ascii="NTPreCursivefk" w:hAnsi="NTPreCursivefk"/>
          <w:sz w:val="28"/>
          <w:szCs w:val="28"/>
        </w:rPr>
      </w:pPr>
      <w:r>
        <w:rPr>
          <w:rFonts w:ascii="NTPreCursivefk" w:hAnsi="NTPreCursivefk"/>
          <w:sz w:val="28"/>
          <w:szCs w:val="28"/>
        </w:rPr>
        <w:t xml:space="preserve">Look at books with your child. just talking about the pictures raises children’s awareness of stories, </w:t>
      </w:r>
      <w:proofErr w:type="gramStart"/>
      <w:r>
        <w:rPr>
          <w:rFonts w:ascii="NTPreCursivefk" w:hAnsi="NTPreCursivefk"/>
          <w:sz w:val="28"/>
          <w:szCs w:val="28"/>
        </w:rPr>
        <w:t>information</w:t>
      </w:r>
      <w:proofErr w:type="gramEnd"/>
      <w:r>
        <w:rPr>
          <w:rFonts w:ascii="NTPreCursivefk" w:hAnsi="NTPreCursivefk"/>
          <w:sz w:val="28"/>
          <w:szCs w:val="28"/>
        </w:rPr>
        <w:t xml:space="preserve"> and language.</w:t>
      </w:r>
    </w:p>
    <w:p w14:paraId="64EDE37E" w14:textId="58FF6822" w:rsidR="00ED5BB3" w:rsidRDefault="00ED5BB3" w:rsidP="00ED5BB3">
      <w:pPr>
        <w:pStyle w:val="ListParagraph"/>
        <w:numPr>
          <w:ilvl w:val="0"/>
          <w:numId w:val="3"/>
        </w:numPr>
        <w:rPr>
          <w:rFonts w:ascii="NTPreCursivefk" w:hAnsi="NTPreCursivefk"/>
          <w:sz w:val="28"/>
          <w:szCs w:val="28"/>
        </w:rPr>
      </w:pPr>
      <w:r>
        <w:rPr>
          <w:rFonts w:ascii="NTPreCursivefk" w:hAnsi="NTPreCursivefk"/>
          <w:sz w:val="28"/>
          <w:szCs w:val="28"/>
        </w:rPr>
        <w:t>Provide paper and pencils or pens for your child to draw or make marks on</w:t>
      </w:r>
      <w:r w:rsidR="0012097F">
        <w:rPr>
          <w:rFonts w:ascii="NTPreCursivefk" w:hAnsi="NTPreCursivefk"/>
          <w:sz w:val="28"/>
          <w:szCs w:val="28"/>
        </w:rPr>
        <w:t xml:space="preserve">, or in the kitchen for messages or shopping lists. Let them have a go at this on their own – it doesn’t </w:t>
      </w:r>
      <w:r w:rsidR="00B07BD0">
        <w:rPr>
          <w:rFonts w:ascii="NTPreCursivefk" w:hAnsi="NTPreCursivefk"/>
          <w:sz w:val="28"/>
          <w:szCs w:val="28"/>
        </w:rPr>
        <w:t xml:space="preserve">matter </w:t>
      </w:r>
      <w:r w:rsidR="0012097F">
        <w:rPr>
          <w:rFonts w:ascii="NTPreCursivefk" w:hAnsi="NTPreCursivefk"/>
          <w:sz w:val="28"/>
          <w:szCs w:val="28"/>
        </w:rPr>
        <w:t>that it looks like scribble – this is very important!</w:t>
      </w:r>
    </w:p>
    <w:p w14:paraId="5E1A471D" w14:textId="77777777" w:rsidR="0012097F" w:rsidRDefault="0012097F" w:rsidP="0012097F">
      <w:pPr>
        <w:rPr>
          <w:rFonts w:ascii="NTPreCursivefk" w:hAnsi="NTPreCursivefk"/>
          <w:sz w:val="28"/>
          <w:szCs w:val="28"/>
        </w:rPr>
      </w:pPr>
    </w:p>
    <w:p w14:paraId="688001EE" w14:textId="74B9B03B" w:rsidR="0012097F" w:rsidRPr="00B81AD4" w:rsidRDefault="0012097F" w:rsidP="0012097F">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t>Jewellery</w:t>
      </w:r>
    </w:p>
    <w:p w14:paraId="3A3B66AC" w14:textId="7DABD004" w:rsidR="0012097F" w:rsidRDefault="0012097F" w:rsidP="0012097F">
      <w:pPr>
        <w:rPr>
          <w:rFonts w:ascii="NTPreCursivefk" w:hAnsi="NTPreCursivefk"/>
          <w:sz w:val="28"/>
          <w:szCs w:val="28"/>
          <w:u w:val="single"/>
        </w:rPr>
      </w:pPr>
      <w:r w:rsidRPr="0012097F">
        <w:rPr>
          <w:rFonts w:ascii="NTPreCursivefk" w:hAnsi="NTPreCursivefk"/>
          <w:b/>
          <w:bCs/>
          <w:sz w:val="28"/>
          <w:szCs w:val="28"/>
          <w:u w:val="single"/>
        </w:rPr>
        <w:t>Children should not wear jewellery in school</w:t>
      </w:r>
      <w:r>
        <w:rPr>
          <w:rFonts w:ascii="NTPreCursivefk" w:hAnsi="NTPreCursivefk"/>
          <w:sz w:val="28"/>
          <w:szCs w:val="28"/>
        </w:rPr>
        <w:t xml:space="preserve">. Nursery staff will remove any jewellery worn by children and return it to you at the end of the day. Jewellery can be easily </w:t>
      </w:r>
      <w:proofErr w:type="gramStart"/>
      <w:r>
        <w:rPr>
          <w:rFonts w:ascii="NTPreCursivefk" w:hAnsi="NTPreCursivefk"/>
          <w:sz w:val="28"/>
          <w:szCs w:val="28"/>
        </w:rPr>
        <w:t>lost</w:t>
      </w:r>
      <w:proofErr w:type="gramEnd"/>
      <w:r>
        <w:rPr>
          <w:rFonts w:ascii="NTPreCursivefk" w:hAnsi="NTPreCursivefk"/>
          <w:sz w:val="28"/>
          <w:szCs w:val="28"/>
        </w:rPr>
        <w:t xml:space="preserve"> and we cannot take responsibility if this occurs. </w:t>
      </w:r>
      <w:r w:rsidRPr="0012097F">
        <w:rPr>
          <w:rFonts w:ascii="NTPreCursivefk" w:hAnsi="NTPreCursivefk"/>
          <w:sz w:val="28"/>
          <w:szCs w:val="28"/>
          <w:u w:val="single"/>
        </w:rPr>
        <w:t>Children with pierced ears should wear stud earrings only.</w:t>
      </w:r>
    </w:p>
    <w:p w14:paraId="29065AFC" w14:textId="77777777" w:rsidR="0012097F" w:rsidRDefault="0012097F" w:rsidP="0012097F">
      <w:pPr>
        <w:rPr>
          <w:rFonts w:ascii="NTPreCursivefk" w:hAnsi="NTPreCursivefk"/>
          <w:sz w:val="28"/>
          <w:szCs w:val="28"/>
          <w:u w:val="single"/>
        </w:rPr>
      </w:pPr>
    </w:p>
    <w:p w14:paraId="0B750390" w14:textId="769A915F" w:rsidR="0012097F" w:rsidRPr="00B81AD4" w:rsidRDefault="0012097F" w:rsidP="0012097F">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t>Nursery school dinners</w:t>
      </w:r>
    </w:p>
    <w:p w14:paraId="599A144D" w14:textId="4A2D0B94" w:rsidR="0012097F" w:rsidRDefault="0012097F" w:rsidP="0012097F">
      <w:pPr>
        <w:rPr>
          <w:rFonts w:ascii="NTPreCursivefk" w:hAnsi="NTPreCursivefk"/>
          <w:b/>
          <w:bCs/>
          <w:sz w:val="28"/>
          <w:szCs w:val="28"/>
          <w:u w:val="single"/>
        </w:rPr>
      </w:pPr>
      <w:r>
        <w:rPr>
          <w:rFonts w:ascii="NTPreCursivefk" w:hAnsi="NTPreCursivefk"/>
          <w:sz w:val="28"/>
          <w:szCs w:val="28"/>
        </w:rPr>
        <w:t xml:space="preserve">If you are paying for school dinners, these must be paid for weekly via </w:t>
      </w:r>
      <w:proofErr w:type="spellStart"/>
      <w:r>
        <w:rPr>
          <w:rFonts w:ascii="NTPreCursivefk" w:hAnsi="NTPreCursivefk"/>
          <w:sz w:val="28"/>
          <w:szCs w:val="28"/>
        </w:rPr>
        <w:t>parentpay</w:t>
      </w:r>
      <w:proofErr w:type="spellEnd"/>
      <w:r>
        <w:rPr>
          <w:rFonts w:ascii="NTPreCursivefk" w:hAnsi="NTPreCursivefk"/>
          <w:sz w:val="28"/>
          <w:szCs w:val="28"/>
        </w:rPr>
        <w:t xml:space="preserve"> or in cash at the school office on the first morning your child has a nursery session each week. </w:t>
      </w:r>
      <w:r w:rsidRPr="0012097F">
        <w:rPr>
          <w:rFonts w:ascii="NTPreCursivefk" w:hAnsi="NTPreCursivefk"/>
          <w:b/>
          <w:bCs/>
          <w:sz w:val="28"/>
          <w:szCs w:val="28"/>
          <w:u w:val="single"/>
        </w:rPr>
        <w:t>PLEASE NOTE: If this is not paid in advance, your child will not be allowed to stay for dinner.</w:t>
      </w:r>
    </w:p>
    <w:p w14:paraId="077D0172" w14:textId="77777777" w:rsidR="00AE6A50" w:rsidRDefault="00AE6A50" w:rsidP="0012097F">
      <w:pPr>
        <w:rPr>
          <w:rFonts w:ascii="NTPreCursivefk" w:hAnsi="NTPreCursivefk"/>
          <w:b/>
          <w:bCs/>
          <w:sz w:val="28"/>
          <w:szCs w:val="28"/>
          <w:u w:val="single"/>
        </w:rPr>
      </w:pPr>
    </w:p>
    <w:p w14:paraId="49939902" w14:textId="77777777" w:rsidR="00AE6A50" w:rsidRDefault="00AE6A50" w:rsidP="0012097F">
      <w:pPr>
        <w:rPr>
          <w:rFonts w:ascii="NTPreCursivefk" w:hAnsi="NTPreCursivefk"/>
          <w:b/>
          <w:bCs/>
          <w:sz w:val="28"/>
          <w:szCs w:val="28"/>
          <w:u w:val="single"/>
        </w:rPr>
      </w:pPr>
    </w:p>
    <w:p w14:paraId="498D3702" w14:textId="0522FE3C" w:rsidR="00AE6A50" w:rsidRPr="00B81AD4" w:rsidRDefault="00AE6A50" w:rsidP="0012097F">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lastRenderedPageBreak/>
        <w:t>Snack Money</w:t>
      </w:r>
    </w:p>
    <w:p w14:paraId="0B5D7D2C" w14:textId="5B3AB480" w:rsidR="00AE6A50" w:rsidRDefault="00AE6A50" w:rsidP="0012097F">
      <w:pPr>
        <w:rPr>
          <w:rFonts w:ascii="NTPreCursivefk" w:hAnsi="NTPreCursivefk"/>
          <w:sz w:val="28"/>
          <w:szCs w:val="28"/>
        </w:rPr>
      </w:pPr>
      <w:r>
        <w:rPr>
          <w:rFonts w:ascii="NTPreCursivefk" w:hAnsi="NTPreCursivefk"/>
          <w:sz w:val="28"/>
          <w:szCs w:val="28"/>
        </w:rPr>
        <w:t xml:space="preserve">We ask you to </w:t>
      </w:r>
      <w:proofErr w:type="gramStart"/>
      <w:r>
        <w:rPr>
          <w:rFonts w:ascii="NTPreCursivefk" w:hAnsi="NTPreCursivefk"/>
          <w:sz w:val="28"/>
          <w:szCs w:val="28"/>
        </w:rPr>
        <w:t>make a contribution</w:t>
      </w:r>
      <w:proofErr w:type="gramEnd"/>
      <w:r>
        <w:rPr>
          <w:rFonts w:ascii="NTPreCursivefk" w:hAnsi="NTPreCursivefk"/>
          <w:sz w:val="28"/>
          <w:szCs w:val="28"/>
        </w:rPr>
        <w:t xml:space="preserve"> of £1 per week. This will cover the cost of the snack, baking ingredients and other materials for nursery.</w:t>
      </w:r>
    </w:p>
    <w:p w14:paraId="7E6EAEAA" w14:textId="49B92410" w:rsidR="00AE6A50" w:rsidRDefault="00AE6A50" w:rsidP="0012097F">
      <w:pPr>
        <w:rPr>
          <w:rFonts w:ascii="NTPreCursivefk" w:hAnsi="NTPreCursivefk"/>
          <w:sz w:val="28"/>
          <w:szCs w:val="28"/>
        </w:rPr>
      </w:pPr>
      <w:r>
        <w:rPr>
          <w:rFonts w:ascii="NTPreCursivefk" w:hAnsi="NTPreCursivefk"/>
          <w:sz w:val="28"/>
          <w:szCs w:val="28"/>
        </w:rPr>
        <w:t>Snack-time is a very valuable experience for young children. They learn to take turns in selecting what they want to eat, develop good personal hygiene habits, talk to one another in a group situation, and become familiar with foods and customs from other cultures. The children will have the opportunity to drink milk or water at snack-time.</w:t>
      </w:r>
    </w:p>
    <w:p w14:paraId="2225F1E4" w14:textId="77777777" w:rsidR="00AE6A50" w:rsidRDefault="00AE6A50" w:rsidP="0012097F">
      <w:pPr>
        <w:rPr>
          <w:rFonts w:ascii="NTPreCursivefk" w:hAnsi="NTPreCursivefk"/>
          <w:sz w:val="28"/>
          <w:szCs w:val="28"/>
        </w:rPr>
      </w:pPr>
    </w:p>
    <w:p w14:paraId="167BEAF4" w14:textId="1C6F346B" w:rsidR="00AE6A50" w:rsidRPr="00B81AD4" w:rsidRDefault="00AE6A50" w:rsidP="0012097F">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t>Special dietary requirements/allergies</w:t>
      </w:r>
    </w:p>
    <w:p w14:paraId="719662F5" w14:textId="486DAA8E" w:rsidR="00AE6A50" w:rsidRDefault="00AE6A50" w:rsidP="0012097F">
      <w:pPr>
        <w:rPr>
          <w:rFonts w:ascii="NTPreCursivefk" w:hAnsi="NTPreCursivefk"/>
          <w:sz w:val="28"/>
          <w:szCs w:val="28"/>
        </w:rPr>
      </w:pPr>
      <w:r>
        <w:rPr>
          <w:rFonts w:ascii="NTPreCursivefk" w:hAnsi="NTPreCursivefk"/>
          <w:sz w:val="28"/>
          <w:szCs w:val="28"/>
        </w:rPr>
        <w:t>If your child has any special dietary requirements or allergies to food and drink, please let nursery staff know.</w:t>
      </w:r>
    </w:p>
    <w:p w14:paraId="31114943" w14:textId="77777777" w:rsidR="00AE6A50" w:rsidRDefault="00AE6A50" w:rsidP="0012097F">
      <w:pPr>
        <w:rPr>
          <w:rFonts w:ascii="NTPreCursivefk" w:hAnsi="NTPreCursivefk"/>
          <w:sz w:val="28"/>
          <w:szCs w:val="28"/>
        </w:rPr>
      </w:pPr>
    </w:p>
    <w:p w14:paraId="1963337F" w14:textId="161CB800" w:rsidR="00AE6A50" w:rsidRPr="00B81AD4" w:rsidRDefault="00AE6A50" w:rsidP="0012097F">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t>Nursery times</w:t>
      </w:r>
    </w:p>
    <w:p w14:paraId="2D530F39" w14:textId="533338B7" w:rsidR="00AE6A50" w:rsidRDefault="00AE6A50" w:rsidP="0012097F">
      <w:pPr>
        <w:rPr>
          <w:rFonts w:ascii="NTPreCursivefk" w:hAnsi="NTPreCursivefk"/>
          <w:sz w:val="28"/>
          <w:szCs w:val="28"/>
        </w:rPr>
      </w:pPr>
      <w:r>
        <w:rPr>
          <w:rFonts w:ascii="NTPreCursivefk" w:hAnsi="NTPreCursivefk"/>
          <w:sz w:val="28"/>
          <w:szCs w:val="28"/>
        </w:rPr>
        <w:t>Morning session 8.45am – 11.30am</w:t>
      </w:r>
    </w:p>
    <w:p w14:paraId="7EF5C5A3" w14:textId="73C5FEAD" w:rsidR="00AE6A50" w:rsidRDefault="00AE6A50" w:rsidP="0012097F">
      <w:pPr>
        <w:rPr>
          <w:rFonts w:ascii="NTPreCursivefk" w:hAnsi="NTPreCursivefk"/>
          <w:sz w:val="28"/>
          <w:szCs w:val="28"/>
        </w:rPr>
      </w:pPr>
      <w:r>
        <w:rPr>
          <w:rFonts w:ascii="NTPreCursivefk" w:hAnsi="NTPreCursivefk"/>
          <w:sz w:val="28"/>
          <w:szCs w:val="28"/>
        </w:rPr>
        <w:t>Afternoon session 12.15pm – 3.10pm</w:t>
      </w:r>
    </w:p>
    <w:p w14:paraId="60C5736B" w14:textId="156D7B17" w:rsidR="00482781" w:rsidRDefault="00482781" w:rsidP="0012097F">
      <w:pPr>
        <w:rPr>
          <w:rFonts w:ascii="NTPreCursivefk" w:hAnsi="NTPreCursivefk"/>
          <w:sz w:val="28"/>
          <w:szCs w:val="28"/>
        </w:rPr>
      </w:pPr>
      <w:r>
        <w:rPr>
          <w:rFonts w:ascii="NTPreCursivefk" w:hAnsi="NTPreCursivefk"/>
          <w:sz w:val="28"/>
          <w:szCs w:val="28"/>
        </w:rPr>
        <w:t>30 hours (full time) for eligible parents.</w:t>
      </w:r>
    </w:p>
    <w:p w14:paraId="404FCC6F" w14:textId="77777777" w:rsidR="00482781" w:rsidRDefault="00482781" w:rsidP="0012097F">
      <w:pPr>
        <w:rPr>
          <w:rFonts w:ascii="NTPreCursivefk" w:hAnsi="NTPreCursivefk"/>
          <w:sz w:val="28"/>
          <w:szCs w:val="28"/>
        </w:rPr>
      </w:pPr>
    </w:p>
    <w:p w14:paraId="6E3E39EA" w14:textId="381D5AA1" w:rsidR="00482781" w:rsidRPr="00B81AD4" w:rsidRDefault="00482781" w:rsidP="0012097F">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t>Collecting your child</w:t>
      </w:r>
    </w:p>
    <w:p w14:paraId="5175EE7A" w14:textId="7B33E640" w:rsidR="00482781" w:rsidRDefault="00482781" w:rsidP="0012097F">
      <w:pPr>
        <w:rPr>
          <w:rFonts w:ascii="NTPreCursivefk" w:hAnsi="NTPreCursivefk"/>
          <w:sz w:val="28"/>
          <w:szCs w:val="28"/>
        </w:rPr>
      </w:pPr>
      <w:r>
        <w:rPr>
          <w:rFonts w:ascii="NTPreCursivefk" w:hAnsi="NTPreCursivefk"/>
          <w:sz w:val="28"/>
          <w:szCs w:val="28"/>
        </w:rPr>
        <w:t>If you are unable to collect your child from nursery and have asked someone else, please let your child’s nursery staff know about this and give them the name and description of the person. If it is a ‘last minute’ arrangement, please telephone the school or send a note with the person collecting the child.</w:t>
      </w:r>
      <w:r w:rsidR="00542D10">
        <w:rPr>
          <w:rFonts w:ascii="NTPreCursivefk" w:hAnsi="NTPreCursivefk"/>
          <w:sz w:val="28"/>
          <w:szCs w:val="28"/>
        </w:rPr>
        <w:t xml:space="preserve"> Please do not be offended if we challenge the person collecting your child if you have not informed us of any change in collection. We have a responsibility for the safety of your child. </w:t>
      </w:r>
    </w:p>
    <w:p w14:paraId="73A0E101" w14:textId="10EB4D53" w:rsidR="00542D10" w:rsidRDefault="00542D10" w:rsidP="0012097F">
      <w:pPr>
        <w:rPr>
          <w:rFonts w:ascii="NTPreCursivefk" w:hAnsi="NTPreCursivefk"/>
          <w:b/>
          <w:bCs/>
          <w:sz w:val="28"/>
          <w:szCs w:val="28"/>
          <w:u w:val="single"/>
        </w:rPr>
      </w:pPr>
      <w:r w:rsidRPr="00542D10">
        <w:rPr>
          <w:rFonts w:ascii="NTPreCursivefk" w:hAnsi="NTPreCursivefk"/>
          <w:b/>
          <w:bCs/>
          <w:sz w:val="28"/>
          <w:szCs w:val="28"/>
          <w:u w:val="single"/>
        </w:rPr>
        <w:t>The policy of the school/centre is that your child cannot be collected from school by anyone under the age of 16. Also please note that any adult under the influence of alcohol or drugs will NOT be allowed to collect your child from nursery.</w:t>
      </w:r>
    </w:p>
    <w:p w14:paraId="211FA907" w14:textId="77777777" w:rsidR="00542D10" w:rsidRDefault="00542D10" w:rsidP="0012097F">
      <w:pPr>
        <w:rPr>
          <w:rFonts w:ascii="NTPreCursivefk" w:hAnsi="NTPreCursivefk"/>
          <w:b/>
          <w:bCs/>
          <w:sz w:val="28"/>
          <w:szCs w:val="28"/>
          <w:u w:val="single"/>
        </w:rPr>
      </w:pPr>
    </w:p>
    <w:p w14:paraId="723E41B6" w14:textId="462BABA9" w:rsidR="00542D10" w:rsidRPr="00B81AD4" w:rsidRDefault="00542D10" w:rsidP="0012097F">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t>Nursery uniform</w:t>
      </w:r>
    </w:p>
    <w:p w14:paraId="0C94F232" w14:textId="0B5BCA76" w:rsidR="00542D10" w:rsidRDefault="00542D10" w:rsidP="0012097F">
      <w:pPr>
        <w:rPr>
          <w:rFonts w:ascii="NTPreCursivefk" w:hAnsi="NTPreCursivefk"/>
          <w:sz w:val="28"/>
          <w:szCs w:val="28"/>
        </w:rPr>
      </w:pPr>
      <w:r>
        <w:rPr>
          <w:rFonts w:ascii="NTPreCursivefk" w:hAnsi="NTPreCursivefk"/>
          <w:sz w:val="28"/>
          <w:szCs w:val="28"/>
        </w:rPr>
        <w:t xml:space="preserve">The nursery has a jog-suit, which is practical, </w:t>
      </w:r>
      <w:proofErr w:type="gramStart"/>
      <w:r>
        <w:rPr>
          <w:rFonts w:ascii="NTPreCursivefk" w:hAnsi="NTPreCursivefk"/>
          <w:sz w:val="28"/>
          <w:szCs w:val="28"/>
        </w:rPr>
        <w:t>comfortable</w:t>
      </w:r>
      <w:proofErr w:type="gramEnd"/>
      <w:r>
        <w:rPr>
          <w:rFonts w:ascii="NTPreCursivefk" w:hAnsi="NTPreCursivefk"/>
          <w:sz w:val="28"/>
          <w:szCs w:val="28"/>
        </w:rPr>
        <w:t xml:space="preserve"> and appropriate for young children attending nursery. During the summer no summer dresses or open toe sandals/jelly shoes are to be worn. All items of uniform are available to purchase from the school office.</w:t>
      </w:r>
    </w:p>
    <w:p w14:paraId="3FDB24BB" w14:textId="71280594" w:rsidR="00FD5A48" w:rsidRPr="00FD5A48" w:rsidRDefault="00FD5A48" w:rsidP="0012097F">
      <w:pPr>
        <w:rPr>
          <w:rFonts w:ascii="NTPreCursivefk" w:hAnsi="NTPreCursivefk"/>
          <w:b/>
          <w:bCs/>
          <w:sz w:val="28"/>
          <w:szCs w:val="28"/>
          <w:u w:val="single"/>
        </w:rPr>
      </w:pPr>
      <w:r w:rsidRPr="00FD5A48">
        <w:rPr>
          <w:rFonts w:ascii="NTPreCursivefk" w:hAnsi="NTPreCursivefk"/>
          <w:b/>
          <w:bCs/>
          <w:sz w:val="28"/>
          <w:szCs w:val="28"/>
          <w:u w:val="single"/>
        </w:rPr>
        <w:t xml:space="preserve">PLEASE NOTE: From September 2024 children in our </w:t>
      </w:r>
      <w:proofErr w:type="gramStart"/>
      <w:r w:rsidRPr="00FD5A48">
        <w:rPr>
          <w:rFonts w:ascii="NTPreCursivefk" w:hAnsi="NTPreCursivefk"/>
          <w:b/>
          <w:bCs/>
          <w:sz w:val="28"/>
          <w:szCs w:val="28"/>
          <w:u w:val="single"/>
        </w:rPr>
        <w:t>Reception</w:t>
      </w:r>
      <w:proofErr w:type="gramEnd"/>
      <w:r w:rsidRPr="00FD5A48">
        <w:rPr>
          <w:rFonts w:ascii="NTPreCursivefk" w:hAnsi="NTPreCursivefk"/>
          <w:b/>
          <w:bCs/>
          <w:sz w:val="28"/>
          <w:szCs w:val="28"/>
          <w:u w:val="single"/>
        </w:rPr>
        <w:t xml:space="preserve"> class will also wear the jog-suit and yellow school t-shirt. Formal school uniform will be worn by children in Year 1 – Year 6.</w:t>
      </w:r>
    </w:p>
    <w:p w14:paraId="21484B4D" w14:textId="1EE73517" w:rsidR="00542D10" w:rsidRPr="00B81AD4" w:rsidRDefault="00542D10" w:rsidP="0012097F">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lastRenderedPageBreak/>
        <w:t>Coat/Jacket</w:t>
      </w:r>
    </w:p>
    <w:p w14:paraId="66D46BE3" w14:textId="701E5BBD" w:rsidR="0012097F" w:rsidRDefault="00542D10" w:rsidP="0012097F">
      <w:pPr>
        <w:rPr>
          <w:rFonts w:ascii="NTPreCursivefk" w:hAnsi="NTPreCursivefk"/>
          <w:sz w:val="28"/>
          <w:szCs w:val="28"/>
        </w:rPr>
      </w:pPr>
      <w:r>
        <w:rPr>
          <w:rFonts w:ascii="NTPreCursivefk" w:hAnsi="NTPreCursivefk"/>
          <w:sz w:val="28"/>
          <w:szCs w:val="28"/>
        </w:rPr>
        <w:t>A coat is needed for outdoor play. All clothing should be clearly marked with your child’s name.</w:t>
      </w:r>
      <w:r w:rsidR="00B81AD4">
        <w:rPr>
          <w:rFonts w:ascii="NTPreCursivefk" w:hAnsi="NTPreCursivefk"/>
          <w:sz w:val="28"/>
          <w:szCs w:val="28"/>
        </w:rPr>
        <w:t xml:space="preserve"> Nursery staff will label your child’s clothing (especially sweatshirts) when this has not already been done, to avoid confusion for your child.</w:t>
      </w:r>
    </w:p>
    <w:p w14:paraId="6CFA5FBA" w14:textId="77777777" w:rsidR="00B81AD4" w:rsidRDefault="00B81AD4" w:rsidP="0012097F">
      <w:pPr>
        <w:rPr>
          <w:rFonts w:ascii="NTPreCursivefk" w:hAnsi="NTPreCursivefk"/>
          <w:sz w:val="28"/>
          <w:szCs w:val="28"/>
        </w:rPr>
      </w:pPr>
    </w:p>
    <w:p w14:paraId="4FB06779" w14:textId="4D578B38" w:rsidR="00B81AD4" w:rsidRPr="00B81AD4" w:rsidRDefault="00B81AD4" w:rsidP="0012097F">
      <w:pPr>
        <w:rPr>
          <w:rFonts w:ascii="NTPreCursivefk" w:hAnsi="NTPreCursivefk"/>
          <w:b/>
          <w:bCs/>
          <w:color w:val="7030A0"/>
          <w:sz w:val="28"/>
          <w:szCs w:val="28"/>
          <w:u w:val="single"/>
        </w:rPr>
      </w:pPr>
      <w:r w:rsidRPr="00B81AD4">
        <w:rPr>
          <w:rFonts w:ascii="NTPreCursivefk" w:hAnsi="NTPreCursivefk"/>
          <w:b/>
          <w:bCs/>
          <w:color w:val="7030A0"/>
          <w:sz w:val="28"/>
          <w:szCs w:val="28"/>
          <w:u w:val="single"/>
        </w:rPr>
        <w:t>Attendance</w:t>
      </w:r>
    </w:p>
    <w:p w14:paraId="2B546EFC" w14:textId="3D89A1D6" w:rsidR="00B81AD4" w:rsidRDefault="00B81AD4" w:rsidP="0012097F">
      <w:pPr>
        <w:rPr>
          <w:rFonts w:ascii="NTPreCursivefk" w:hAnsi="NTPreCursivefk"/>
          <w:sz w:val="28"/>
          <w:szCs w:val="28"/>
        </w:rPr>
      </w:pPr>
      <w:r>
        <w:rPr>
          <w:rFonts w:ascii="NTPreCursivefk" w:hAnsi="NTPreCursivefk"/>
          <w:sz w:val="28"/>
          <w:szCs w:val="28"/>
        </w:rPr>
        <w:t xml:space="preserve">Regular attendance at nursery is essential and provides a routine and pattern for Primary School. If your child is ill or cannot attend nursery for any </w:t>
      </w:r>
      <w:proofErr w:type="gramStart"/>
      <w:r>
        <w:rPr>
          <w:rFonts w:ascii="NTPreCursivefk" w:hAnsi="NTPreCursivefk"/>
          <w:sz w:val="28"/>
          <w:szCs w:val="28"/>
        </w:rPr>
        <w:t>reason</w:t>
      </w:r>
      <w:proofErr w:type="gramEnd"/>
      <w:r>
        <w:rPr>
          <w:rFonts w:ascii="NTPreCursivefk" w:hAnsi="NTPreCursivefk"/>
          <w:sz w:val="28"/>
          <w:szCs w:val="28"/>
        </w:rPr>
        <w:t xml:space="preserve"> please let school know by telephone on the first day of their absence.</w:t>
      </w:r>
    </w:p>
    <w:p w14:paraId="1B974A17" w14:textId="246C382A" w:rsidR="00B81AD4" w:rsidRDefault="00B81AD4" w:rsidP="0012097F">
      <w:pPr>
        <w:rPr>
          <w:rFonts w:ascii="NTPreCursivefk" w:hAnsi="NTPreCursivefk"/>
          <w:sz w:val="28"/>
          <w:szCs w:val="28"/>
        </w:rPr>
      </w:pPr>
      <w:r>
        <w:rPr>
          <w:rFonts w:ascii="NTPreCursivefk" w:hAnsi="NTPreCursivefk"/>
          <w:sz w:val="28"/>
          <w:szCs w:val="28"/>
        </w:rPr>
        <w:t xml:space="preserve">If you child is ill in nursery it is important that we can </w:t>
      </w:r>
      <w:proofErr w:type="gramStart"/>
      <w:r>
        <w:rPr>
          <w:rFonts w:ascii="NTPreCursivefk" w:hAnsi="NTPreCursivefk"/>
          <w:sz w:val="28"/>
          <w:szCs w:val="28"/>
        </w:rPr>
        <w:t>contact</w:t>
      </w:r>
      <w:proofErr w:type="gramEnd"/>
      <w:r>
        <w:rPr>
          <w:rFonts w:ascii="NTPreCursivefk" w:hAnsi="NTPreCursivefk"/>
          <w:sz w:val="28"/>
          <w:szCs w:val="28"/>
        </w:rPr>
        <w:t xml:space="preserve"> you or a relative or friend if you are not in.</w:t>
      </w:r>
    </w:p>
    <w:p w14:paraId="0A0D50B9" w14:textId="69D16055" w:rsidR="00B81AD4" w:rsidRPr="00B81AD4" w:rsidRDefault="00B81AD4" w:rsidP="0012097F">
      <w:pPr>
        <w:rPr>
          <w:rFonts w:ascii="NTPreCursivefk" w:hAnsi="NTPreCursivefk"/>
          <w:b/>
          <w:bCs/>
          <w:sz w:val="28"/>
          <w:szCs w:val="28"/>
          <w:u w:val="single"/>
        </w:rPr>
      </w:pPr>
      <w:r w:rsidRPr="00B81AD4">
        <w:rPr>
          <w:rFonts w:ascii="NTPreCursivefk" w:hAnsi="NTPreCursivefk"/>
          <w:b/>
          <w:bCs/>
          <w:sz w:val="28"/>
          <w:szCs w:val="28"/>
          <w:u w:val="single"/>
        </w:rPr>
        <w:t>Please make sure we have at least TWO emergency contact numbers. Please keep this information up to date. All alterations must be given to staff immediately.</w:t>
      </w:r>
    </w:p>
    <w:p w14:paraId="0A88F0AC" w14:textId="12095AEB" w:rsidR="00B81AD4" w:rsidRDefault="00B81AD4" w:rsidP="0012097F">
      <w:pPr>
        <w:rPr>
          <w:rFonts w:ascii="NTPreCursivefk" w:hAnsi="NTPreCursivefk"/>
          <w:sz w:val="28"/>
          <w:szCs w:val="28"/>
        </w:rPr>
      </w:pPr>
      <w:r>
        <w:rPr>
          <w:rFonts w:ascii="NTPreCursivefk" w:hAnsi="NTPreCursivefk"/>
          <w:sz w:val="28"/>
          <w:szCs w:val="28"/>
        </w:rPr>
        <w:t>If your child has an infectious illness such as chicken pox, measles or conjunctivitis please let the school know.</w:t>
      </w:r>
    </w:p>
    <w:p w14:paraId="4E4EEBAF" w14:textId="3CBCF7F8" w:rsidR="00B81AD4" w:rsidRDefault="00B81AD4" w:rsidP="0012097F">
      <w:pPr>
        <w:rPr>
          <w:rFonts w:ascii="NTPreCursivefk" w:hAnsi="NTPreCursivefk"/>
          <w:b/>
          <w:bCs/>
          <w:sz w:val="28"/>
          <w:szCs w:val="28"/>
          <w:u w:val="single"/>
        </w:rPr>
      </w:pPr>
      <w:r w:rsidRPr="00B81AD4">
        <w:rPr>
          <w:rFonts w:ascii="NTPreCursivefk" w:hAnsi="NTPreCursivefk"/>
          <w:b/>
          <w:bCs/>
          <w:sz w:val="28"/>
          <w:szCs w:val="28"/>
          <w:u w:val="single"/>
        </w:rPr>
        <w:t>Children should be fully fit before they return to nursery.</w:t>
      </w:r>
    </w:p>
    <w:p w14:paraId="647B2903" w14:textId="77777777" w:rsidR="00B81AD4" w:rsidRDefault="00B81AD4" w:rsidP="0012097F">
      <w:pPr>
        <w:rPr>
          <w:rFonts w:ascii="NTPreCursivefk" w:hAnsi="NTPreCursivefk"/>
          <w:b/>
          <w:bCs/>
          <w:sz w:val="28"/>
          <w:szCs w:val="28"/>
          <w:u w:val="single"/>
        </w:rPr>
      </w:pPr>
    </w:p>
    <w:p w14:paraId="53AC6D75" w14:textId="4B65A93E" w:rsidR="00B81AD4" w:rsidRPr="00FD5A48" w:rsidRDefault="00FD5A48" w:rsidP="0012097F">
      <w:pPr>
        <w:rPr>
          <w:rFonts w:ascii="NTPreCursivefk" w:hAnsi="NTPreCursivefk"/>
          <w:b/>
          <w:bCs/>
          <w:color w:val="7030A0"/>
          <w:sz w:val="28"/>
          <w:szCs w:val="28"/>
          <w:u w:val="single"/>
        </w:rPr>
      </w:pPr>
      <w:r w:rsidRPr="00FD5A48">
        <w:rPr>
          <w:rFonts w:ascii="NTPreCursivefk" w:hAnsi="NTPreCursivefk"/>
          <w:b/>
          <w:bCs/>
          <w:color w:val="7030A0"/>
          <w:sz w:val="28"/>
          <w:szCs w:val="28"/>
          <w:u w:val="single"/>
        </w:rPr>
        <w:t>Child Protection</w:t>
      </w:r>
    </w:p>
    <w:p w14:paraId="280E5AE1" w14:textId="147266BE" w:rsidR="00ED5BB3" w:rsidRDefault="00FD5A48" w:rsidP="00ED5BB3">
      <w:pPr>
        <w:rPr>
          <w:rFonts w:ascii="NTPreCursivefk" w:hAnsi="NTPreCursivefk"/>
          <w:sz w:val="28"/>
          <w:szCs w:val="28"/>
        </w:rPr>
      </w:pPr>
      <w:r>
        <w:rPr>
          <w:rFonts w:ascii="NTPreCursivefk" w:hAnsi="NTPreCursivefk"/>
          <w:sz w:val="28"/>
          <w:szCs w:val="28"/>
        </w:rPr>
        <w:t xml:space="preserve">Parent/carers should be aware that the nursery will take any reasonable action to ensure the safety of </w:t>
      </w:r>
      <w:proofErr w:type="spellStart"/>
      <w:proofErr w:type="gramStart"/>
      <w:r>
        <w:rPr>
          <w:rFonts w:ascii="NTPreCursivefk" w:hAnsi="NTPreCursivefk"/>
          <w:sz w:val="28"/>
          <w:szCs w:val="28"/>
        </w:rPr>
        <w:t>it’s</w:t>
      </w:r>
      <w:proofErr w:type="spellEnd"/>
      <w:proofErr w:type="gramEnd"/>
      <w:r>
        <w:rPr>
          <w:rFonts w:ascii="NTPreCursivefk" w:hAnsi="NTPreCursivefk"/>
          <w:sz w:val="28"/>
          <w:szCs w:val="28"/>
        </w:rPr>
        <w:t xml:space="preserve"> children. In cases where the nursery staff have reason to be concerned that a child may be subject to ill-treatment, neglect or other forms of abuse, the designated Safeguarding Lead / Headteacher will have no alternative but to follow Liverpool Child Protection Procedures and inform Children’s Services of the concern. Parents/carers will not always be fully informed of concerns unless the Headteacher is certain that the safety of the child will not be prejudiced by doing so.</w:t>
      </w:r>
    </w:p>
    <w:p w14:paraId="34D699FD" w14:textId="77777777" w:rsidR="00FD5A48" w:rsidRDefault="00FD5A48" w:rsidP="00ED5BB3">
      <w:pPr>
        <w:rPr>
          <w:rFonts w:ascii="NTPreCursivefk" w:hAnsi="NTPreCursivefk"/>
          <w:sz w:val="28"/>
          <w:szCs w:val="28"/>
        </w:rPr>
      </w:pPr>
    </w:p>
    <w:p w14:paraId="176CF605" w14:textId="77777777" w:rsidR="00FD5A48" w:rsidRDefault="00FD5A48" w:rsidP="00ED5BB3">
      <w:pPr>
        <w:rPr>
          <w:rFonts w:ascii="NTPreCursivefk" w:hAnsi="NTPreCursivefk"/>
          <w:sz w:val="28"/>
          <w:szCs w:val="28"/>
        </w:rPr>
      </w:pPr>
    </w:p>
    <w:p w14:paraId="50E6FD02" w14:textId="1BC6D7C8" w:rsidR="00FD5A48" w:rsidRPr="00ED5BB3" w:rsidRDefault="00FD5A48" w:rsidP="00ED5BB3">
      <w:pPr>
        <w:rPr>
          <w:rFonts w:ascii="NTPreCursivefk" w:hAnsi="NTPreCursivefk"/>
          <w:sz w:val="28"/>
          <w:szCs w:val="28"/>
        </w:rPr>
      </w:pPr>
      <w:r w:rsidRPr="00FD5A48">
        <w:rPr>
          <w:rFonts w:ascii="NTPreCursivefk" w:hAnsi="NTPreCursivefk"/>
          <w:noProof/>
          <w:sz w:val="28"/>
          <w:szCs w:val="28"/>
        </w:rPr>
        <mc:AlternateContent>
          <mc:Choice Requires="wps">
            <w:drawing>
              <wp:anchor distT="45720" distB="45720" distL="114300" distR="114300" simplePos="0" relativeHeight="251659264" behindDoc="0" locked="0" layoutInCell="1" allowOverlap="1" wp14:anchorId="3650D00D" wp14:editId="4F3D6C0C">
                <wp:simplePos x="0" y="0"/>
                <wp:positionH relativeFrom="column">
                  <wp:posOffset>838200</wp:posOffset>
                </wp:positionH>
                <wp:positionV relativeFrom="paragraph">
                  <wp:posOffset>185420</wp:posOffset>
                </wp:positionV>
                <wp:extent cx="4591050" cy="12287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1228725"/>
                        </a:xfrm>
                        <a:prstGeom prst="rect">
                          <a:avLst/>
                        </a:prstGeom>
                        <a:solidFill>
                          <a:srgbClr val="FFFFFF"/>
                        </a:solidFill>
                        <a:ln w="9525">
                          <a:solidFill>
                            <a:srgbClr val="000000"/>
                          </a:solidFill>
                          <a:miter lim="800000"/>
                          <a:headEnd/>
                          <a:tailEnd/>
                        </a:ln>
                      </wps:spPr>
                      <wps:txbx>
                        <w:txbxContent>
                          <w:p w14:paraId="05D46850" w14:textId="0358DF37" w:rsidR="00FD5A48" w:rsidRPr="00FD5A48" w:rsidRDefault="00FD5A48" w:rsidP="00FD5A48">
                            <w:pPr>
                              <w:jc w:val="center"/>
                              <w:rPr>
                                <w:rFonts w:ascii="Dreaming Outloud Pro" w:hAnsi="Dreaming Outloud Pro" w:cs="Dreaming Outloud Pro"/>
                                <w:b/>
                                <w:bCs/>
                                <w:color w:val="7030A0"/>
                                <w:sz w:val="32"/>
                                <w:szCs w:val="32"/>
                              </w:rPr>
                            </w:pPr>
                            <w:r w:rsidRPr="00FD5A48">
                              <w:rPr>
                                <w:rFonts w:ascii="Dreaming Outloud Pro" w:hAnsi="Dreaming Outloud Pro" w:cs="Dreaming Outloud Pro"/>
                                <w:b/>
                                <w:bCs/>
                                <w:color w:val="7030A0"/>
                                <w:sz w:val="32"/>
                                <w:szCs w:val="32"/>
                              </w:rPr>
                              <w:t>We hope your child will be happy in our nursery class and that you will develop a partnership with us to ‘move your child forward in their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50D00D" id="_x0000_t202" coordsize="21600,21600" o:spt="202" path="m,l,21600r21600,l21600,xe">
                <v:stroke joinstyle="miter"/>
                <v:path gradientshapeok="t" o:connecttype="rect"/>
              </v:shapetype>
              <v:shape id="Text Box 2" o:spid="_x0000_s1026" type="#_x0000_t202" style="position:absolute;margin-left:66pt;margin-top:14.6pt;width:361.5pt;height:9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">
                <v:textbox>
                  <w:txbxContent>
                    <w:p w14:paraId="05D46850" w14:textId="0358DF37" w:rsidR="00FD5A48" w:rsidRPr="00FD5A48" w:rsidRDefault="00FD5A48" w:rsidP="00FD5A48">
                      <w:pPr>
                        <w:jc w:val="center"/>
                        <w:rPr>
                          <w:rFonts w:ascii="Dreaming Outloud Pro" w:hAnsi="Dreaming Outloud Pro" w:cs="Dreaming Outloud Pro"/>
                          <w:b/>
                          <w:bCs/>
                          <w:color w:val="7030A0"/>
                          <w:sz w:val="32"/>
                          <w:szCs w:val="32"/>
                        </w:rPr>
                      </w:pPr>
                      <w:r w:rsidRPr="00FD5A48">
                        <w:rPr>
                          <w:rFonts w:ascii="Dreaming Outloud Pro" w:hAnsi="Dreaming Outloud Pro" w:cs="Dreaming Outloud Pro"/>
                          <w:b/>
                          <w:bCs/>
                          <w:color w:val="7030A0"/>
                          <w:sz w:val="32"/>
                          <w:szCs w:val="32"/>
                        </w:rPr>
                        <w:t>We hope your child will be happy in our nursery class and that you will develop a partnership with us to ‘move your child forward in their learning’.</w:t>
                      </w:r>
                    </w:p>
                  </w:txbxContent>
                </v:textbox>
                <w10:wrap type="square"/>
              </v:shape>
            </w:pict>
          </mc:Fallback>
        </mc:AlternateContent>
      </w:r>
    </w:p>
    <w:p w14:paraId="4405F775" w14:textId="77777777" w:rsidR="00ED5BB3" w:rsidRPr="00ED5BB3" w:rsidRDefault="00ED5BB3" w:rsidP="0058327D">
      <w:pPr>
        <w:rPr>
          <w:rFonts w:ascii="NTPreCursivefk" w:hAnsi="NTPreCursivefk"/>
          <w:b/>
          <w:bCs/>
          <w:sz w:val="28"/>
          <w:szCs w:val="28"/>
          <w:u w:val="single"/>
        </w:rPr>
      </w:pPr>
    </w:p>
    <w:sectPr w:rsidR="00ED5BB3" w:rsidRPr="00ED5BB3" w:rsidSect="00675BF9">
      <w:footerReference w:type="default" r:id="rId17"/>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02004" w14:textId="77777777" w:rsidR="008335C6" w:rsidRDefault="00ED08DF">
      <w:pPr>
        <w:spacing w:after="0" w:line="240" w:lineRule="auto"/>
      </w:pPr>
      <w:r>
        <w:separator/>
      </w:r>
    </w:p>
  </w:endnote>
  <w:endnote w:type="continuationSeparator" w:id="0">
    <w:p w14:paraId="1CB067D7" w14:textId="77777777" w:rsidR="008335C6" w:rsidRDefault="00ED0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NTPreCursivefk">
    <w:panose1 w:val="03000400000000000000"/>
    <w:charset w:val="00"/>
    <w:family w:val="script"/>
    <w:pitch w:val="variable"/>
    <w:sig w:usb0="00000003" w:usb1="10000000" w:usb2="00000000" w:usb3="00000000" w:csb0="00000001" w:csb1="00000000"/>
  </w:font>
  <w:font w:name="Dreaming Outloud Pro">
    <w:charset w:val="00"/>
    <w:family w:val="script"/>
    <w:pitch w:val="variable"/>
    <w:sig w:usb0="800000EF" w:usb1="0000000A" w:usb2="00000008" w:usb3="00000000" w:csb0="00000001"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681F2" w14:textId="77777777" w:rsidR="00210B6B" w:rsidRDefault="00675BF9">
    <w:pPr>
      <w:pStyle w:val="Footer"/>
      <w:jc w:val="center"/>
    </w:pPr>
    <w:proofErr w:type="gramStart"/>
    <w:r w:rsidRPr="00315C3B">
      <w:rPr>
        <w:rFonts w:ascii="Footlight MT Light" w:hAnsi="Footlight MT Light"/>
        <w:color w:val="7030A0"/>
        <w:sz w:val="36"/>
        <w:szCs w:val="36"/>
      </w:rPr>
      <w:t>Hope</w:t>
    </w:r>
    <w:r>
      <w:rPr>
        <w:sz w:val="36"/>
        <w:szCs w:val="36"/>
      </w:rPr>
      <w:t xml:space="preserve">  </w:t>
    </w:r>
    <w:r>
      <w:rPr>
        <w:rFonts w:ascii="Wingdings" w:eastAsia="Wingdings" w:hAnsi="Wingdings" w:cs="Wingdings"/>
        <w:sz w:val="36"/>
        <w:szCs w:val="36"/>
      </w:rPr>
      <w:t></w:t>
    </w:r>
    <w:proofErr w:type="gramEnd"/>
    <w:r>
      <w:rPr>
        <w:sz w:val="36"/>
        <w:szCs w:val="36"/>
      </w:rPr>
      <w:t xml:space="preserve">  </w:t>
    </w:r>
    <w:r w:rsidRPr="00315C3B">
      <w:rPr>
        <w:rFonts w:ascii="Footlight MT Light" w:hAnsi="Footlight MT Light"/>
        <w:color w:val="6600CC"/>
        <w:sz w:val="36"/>
        <w:szCs w:val="36"/>
      </w:rPr>
      <w:t>Thankfulness</w:t>
    </w:r>
    <w:r>
      <w:rPr>
        <w:color w:val="6600CC"/>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9933FF"/>
        <w:sz w:val="36"/>
        <w:szCs w:val="36"/>
      </w:rPr>
      <w:t xml:space="preserve">Trust </w:t>
    </w:r>
    <w:r>
      <w:rPr>
        <w:color w:val="9933FF"/>
        <w:sz w:val="36"/>
        <w:szCs w:val="36"/>
      </w:rPr>
      <w:t xml:space="preserve"> </w:t>
    </w:r>
    <w:r>
      <w:rPr>
        <w:rFonts w:ascii="Wingdings" w:eastAsia="Wingdings" w:hAnsi="Wingdings" w:cs="Wingdings"/>
        <w:sz w:val="36"/>
        <w:szCs w:val="36"/>
      </w:rPr>
      <w:t></w:t>
    </w:r>
    <w:r>
      <w:rPr>
        <w:color w:val="9933FF"/>
        <w:sz w:val="36"/>
        <w:szCs w:val="36"/>
      </w:rPr>
      <w:t xml:space="preserve"> </w:t>
    </w:r>
    <w:r w:rsidRPr="00315C3B">
      <w:rPr>
        <w:rFonts w:ascii="Footlight MT Light" w:hAnsi="Footlight MT Light"/>
        <w:color w:val="9933FF"/>
        <w:sz w:val="36"/>
        <w:szCs w:val="36"/>
      </w:rPr>
      <w:t xml:space="preserve"> </w:t>
    </w:r>
    <w:r w:rsidRPr="00315C3B">
      <w:rPr>
        <w:rFonts w:ascii="Footlight MT Light" w:hAnsi="Footlight MT Light"/>
        <w:color w:val="CC00CC"/>
        <w:sz w:val="36"/>
        <w:szCs w:val="36"/>
      </w:rPr>
      <w:t>Compassion</w:t>
    </w:r>
    <w:r>
      <w:rPr>
        <w:color w:val="CC00CC"/>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CC99FF"/>
        <w:sz w:val="36"/>
        <w:szCs w:val="36"/>
      </w:rPr>
      <w:t>Courage</w:t>
    </w:r>
  </w:p>
  <w:p w14:paraId="5723FDAD" w14:textId="77777777" w:rsidR="00210B6B" w:rsidRDefault="00210B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AE421" w14:textId="77777777" w:rsidR="008335C6" w:rsidRDefault="00ED08DF">
      <w:pPr>
        <w:spacing w:after="0" w:line="240" w:lineRule="auto"/>
      </w:pPr>
      <w:r>
        <w:separator/>
      </w:r>
    </w:p>
  </w:footnote>
  <w:footnote w:type="continuationSeparator" w:id="0">
    <w:p w14:paraId="1D511654" w14:textId="77777777" w:rsidR="008335C6" w:rsidRDefault="00ED08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0119E"/>
    <w:multiLevelType w:val="hybridMultilevel"/>
    <w:tmpl w:val="1D909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40104F"/>
    <w:multiLevelType w:val="hybridMultilevel"/>
    <w:tmpl w:val="CDD84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D22849"/>
    <w:multiLevelType w:val="hybridMultilevel"/>
    <w:tmpl w:val="460EE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222842">
    <w:abstractNumId w:val="2"/>
  </w:num>
  <w:num w:numId="2" w16cid:durableId="1416593124">
    <w:abstractNumId w:val="1"/>
  </w:num>
  <w:num w:numId="3" w16cid:durableId="1459571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CD3"/>
    <w:rsid w:val="00042A10"/>
    <w:rsid w:val="00085D8B"/>
    <w:rsid w:val="00087519"/>
    <w:rsid w:val="000A2C02"/>
    <w:rsid w:val="000F23A5"/>
    <w:rsid w:val="0010281F"/>
    <w:rsid w:val="00112A39"/>
    <w:rsid w:val="0012097F"/>
    <w:rsid w:val="00210B6B"/>
    <w:rsid w:val="002663C0"/>
    <w:rsid w:val="00405889"/>
    <w:rsid w:val="00482781"/>
    <w:rsid w:val="004B2D0C"/>
    <w:rsid w:val="005351CC"/>
    <w:rsid w:val="00542D10"/>
    <w:rsid w:val="0058327D"/>
    <w:rsid w:val="005A436D"/>
    <w:rsid w:val="00634CD3"/>
    <w:rsid w:val="006467EA"/>
    <w:rsid w:val="00651838"/>
    <w:rsid w:val="00675BF9"/>
    <w:rsid w:val="006C1BB9"/>
    <w:rsid w:val="0079741D"/>
    <w:rsid w:val="007F072F"/>
    <w:rsid w:val="008217EA"/>
    <w:rsid w:val="008335C6"/>
    <w:rsid w:val="00873682"/>
    <w:rsid w:val="00893E3D"/>
    <w:rsid w:val="008A7AC5"/>
    <w:rsid w:val="009325AE"/>
    <w:rsid w:val="00A05699"/>
    <w:rsid w:val="00A0654F"/>
    <w:rsid w:val="00A32FAC"/>
    <w:rsid w:val="00A45E99"/>
    <w:rsid w:val="00AB1A52"/>
    <w:rsid w:val="00AE6A50"/>
    <w:rsid w:val="00B07BD0"/>
    <w:rsid w:val="00B81AD4"/>
    <w:rsid w:val="00B82C8D"/>
    <w:rsid w:val="00D07EF0"/>
    <w:rsid w:val="00E05E81"/>
    <w:rsid w:val="00E42B45"/>
    <w:rsid w:val="00E7556E"/>
    <w:rsid w:val="00ED08DF"/>
    <w:rsid w:val="00ED5BB3"/>
    <w:rsid w:val="00EE7D07"/>
    <w:rsid w:val="00F07433"/>
    <w:rsid w:val="00FD5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1B87CBC"/>
  <w15:chartTrackingRefBased/>
  <w15:docId w15:val="{065FBCC8-E8C9-45B5-860A-E9E90FCE6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rsid w:val="00634CD3"/>
    <w:pPr>
      <w:suppressAutoHyphens/>
      <w:autoSpaceDN w:val="0"/>
      <w:spacing w:after="200" w:line="276" w:lineRule="auto"/>
    </w:pPr>
    <w:rPr>
      <w:rFonts w:ascii="Calibri Light" w:eastAsia="Times New Roman" w:hAnsi="Calibri Light" w:cs="Times New Roman"/>
      <w:i/>
      <w:iCs/>
      <w:color w:val="4472C4"/>
      <w:spacing w:val="15"/>
      <w:sz w:val="24"/>
      <w:szCs w:val="24"/>
    </w:rPr>
  </w:style>
  <w:style w:type="character" w:customStyle="1" w:styleId="SubtitleChar">
    <w:name w:val="Subtitle Char"/>
    <w:basedOn w:val="DefaultParagraphFont"/>
    <w:link w:val="Subtitle"/>
    <w:rsid w:val="00634CD3"/>
    <w:rPr>
      <w:rFonts w:ascii="Calibri Light" w:eastAsia="Times New Roman" w:hAnsi="Calibri Light" w:cs="Times New Roman"/>
      <w:i/>
      <w:iCs/>
      <w:color w:val="4472C4"/>
      <w:spacing w:val="15"/>
      <w:sz w:val="24"/>
      <w:szCs w:val="24"/>
    </w:rPr>
  </w:style>
  <w:style w:type="paragraph" w:styleId="Footer">
    <w:name w:val="footer"/>
    <w:basedOn w:val="Normal"/>
    <w:link w:val="FooterChar"/>
    <w:rsid w:val="00634CD3"/>
    <w:pPr>
      <w:tabs>
        <w:tab w:val="center" w:pos="4513"/>
        <w:tab w:val="right" w:pos="9026"/>
      </w:tabs>
      <w:suppressAutoHyphens/>
      <w:autoSpaceDN w:val="0"/>
      <w:spacing w:after="0" w:line="240" w:lineRule="auto"/>
    </w:pPr>
    <w:rPr>
      <w:rFonts w:ascii="Calibri" w:eastAsia="Calibri" w:hAnsi="Calibri" w:cs="Times New Roman"/>
    </w:rPr>
  </w:style>
  <w:style w:type="character" w:customStyle="1" w:styleId="FooterChar">
    <w:name w:val="Footer Char"/>
    <w:basedOn w:val="DefaultParagraphFont"/>
    <w:link w:val="Footer"/>
    <w:rsid w:val="00634CD3"/>
    <w:rPr>
      <w:rFonts w:ascii="Calibri" w:eastAsia="Calibri" w:hAnsi="Calibri" w:cs="Times New Roman"/>
    </w:rPr>
  </w:style>
  <w:style w:type="table" w:styleId="TableGrid">
    <w:name w:val="Table Grid"/>
    <w:basedOn w:val="TableNormal"/>
    <w:uiPriority w:val="39"/>
    <w:rsid w:val="004058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217EA"/>
    <w:pPr>
      <w:spacing w:after="0" w:line="240" w:lineRule="auto"/>
    </w:pPr>
  </w:style>
  <w:style w:type="paragraph" w:styleId="Header">
    <w:name w:val="header"/>
    <w:basedOn w:val="Normal"/>
    <w:link w:val="HeaderChar"/>
    <w:uiPriority w:val="99"/>
    <w:unhideWhenUsed/>
    <w:rsid w:val="00042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A10"/>
  </w:style>
  <w:style w:type="paragraph" w:styleId="BalloonText">
    <w:name w:val="Balloon Text"/>
    <w:basedOn w:val="Normal"/>
    <w:link w:val="BalloonTextChar"/>
    <w:uiPriority w:val="99"/>
    <w:semiHidden/>
    <w:unhideWhenUsed/>
    <w:rsid w:val="005351C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351CC"/>
    <w:rPr>
      <w:rFonts w:ascii="Segoe UI" w:hAnsi="Segoe UI"/>
      <w:sz w:val="18"/>
      <w:szCs w:val="18"/>
    </w:rPr>
  </w:style>
  <w:style w:type="paragraph" w:styleId="ListParagraph">
    <w:name w:val="List Paragraph"/>
    <w:basedOn w:val="Normal"/>
    <w:uiPriority w:val="34"/>
    <w:qFormat/>
    <w:rsid w:val="005832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6</Pages>
  <Words>1518</Words>
  <Characters>8655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Forshaw</dc:creator>
  <cp:keywords/>
  <dc:description/>
  <cp:lastModifiedBy>Miss F McArdle</cp:lastModifiedBy>
  <cp:revision>6</cp:revision>
  <cp:lastPrinted>2023-01-25T11:44:00Z</cp:lastPrinted>
  <dcterms:created xsi:type="dcterms:W3CDTF">2023-02-20T10:39:00Z</dcterms:created>
  <dcterms:modified xsi:type="dcterms:W3CDTF">2023-09-12T13:11:00Z</dcterms:modified>
</cp:coreProperties>
</file>