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17BEF" w14:textId="77777777" w:rsidR="00D51741" w:rsidRPr="0075257C" w:rsidRDefault="00D51741" w:rsidP="00D51741">
      <w:pPr>
        <w:rPr>
          <w:rFonts w:ascii="NTPreCursivefk" w:hAnsi="NTPreCursivefk"/>
          <w:noProof/>
          <w:sz w:val="28"/>
          <w:szCs w:val="28"/>
          <w:lang w:eastAsia="en-GB"/>
        </w:rPr>
      </w:pPr>
    </w:p>
    <w:p w14:paraId="7E5C850B" w14:textId="77777777" w:rsidR="00D51741" w:rsidRPr="0075257C" w:rsidRDefault="00D51741" w:rsidP="00D51741">
      <w:pPr>
        <w:jc w:val="center"/>
        <w:rPr>
          <w:rFonts w:ascii="NTPreCursivefk" w:hAnsi="NTPreCursivefk"/>
          <w:noProof/>
          <w:sz w:val="28"/>
          <w:szCs w:val="28"/>
          <w:lang w:eastAsia="en-GB"/>
        </w:rPr>
      </w:pPr>
      <w:r w:rsidRPr="0075257C">
        <w:rPr>
          <w:rFonts w:ascii="NTPreCursivefk" w:hAnsi="NTPreCursivefk"/>
          <w:noProof/>
          <w:sz w:val="28"/>
          <w:szCs w:val="28"/>
          <w:lang w:eastAsia="en-GB"/>
        </w:rPr>
        <w:t>Kirkdale St Lawrence CE School</w:t>
      </w:r>
    </w:p>
    <w:p w14:paraId="3E68F5B3" w14:textId="77777777" w:rsidR="00D51741" w:rsidRPr="0075257C" w:rsidRDefault="00D51741" w:rsidP="00D51741">
      <w:pPr>
        <w:jc w:val="center"/>
        <w:rPr>
          <w:rFonts w:ascii="NTPreCursivefk" w:hAnsi="NTPreCursivefk"/>
          <w:noProof/>
          <w:sz w:val="28"/>
          <w:szCs w:val="28"/>
          <w:lang w:eastAsia="en-GB"/>
        </w:rPr>
      </w:pPr>
      <w:r w:rsidRPr="0075257C">
        <w:rPr>
          <w:rFonts w:ascii="NTPreCursivefk" w:hAnsi="NTPreCursivefk"/>
          <w:noProof/>
          <w:sz w:val="28"/>
          <w:szCs w:val="28"/>
          <w:lang w:eastAsia="en-GB"/>
        </w:rPr>
        <w:drawing>
          <wp:inline distT="0" distB="0" distL="0" distR="0" wp14:anchorId="43B88553" wp14:editId="18DFACFA">
            <wp:extent cx="3552825" cy="35528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badge.png"/>
                    <pic:cNvPicPr/>
                  </pic:nvPicPr>
                  <pic:blipFill>
                    <a:blip r:embed="rId7">
                      <a:extLst>
                        <a:ext uri="{28A0092B-C50C-407E-A947-70E740481C1C}">
                          <a14:useLocalDpi xmlns:a14="http://schemas.microsoft.com/office/drawing/2010/main" val="0"/>
                        </a:ext>
                      </a:extLst>
                    </a:blip>
                    <a:stretch>
                      <a:fillRect/>
                    </a:stretch>
                  </pic:blipFill>
                  <pic:spPr>
                    <a:xfrm>
                      <a:off x="0" y="0"/>
                      <a:ext cx="3552825" cy="3552825"/>
                    </a:xfrm>
                    <a:prstGeom prst="rect">
                      <a:avLst/>
                    </a:prstGeom>
                  </pic:spPr>
                </pic:pic>
              </a:graphicData>
            </a:graphic>
          </wp:inline>
        </w:drawing>
      </w:r>
    </w:p>
    <w:p w14:paraId="5BA6B3DC" w14:textId="77777777" w:rsidR="00D51741" w:rsidRPr="0040547C" w:rsidRDefault="00D51741" w:rsidP="00D51741">
      <w:pPr>
        <w:jc w:val="center"/>
        <w:rPr>
          <w:rFonts w:ascii="NTPreCursivefk" w:hAnsi="NTPreCursivefk"/>
          <w:noProof/>
          <w:sz w:val="144"/>
          <w:szCs w:val="28"/>
          <w:lang w:eastAsia="en-GB"/>
        </w:rPr>
      </w:pPr>
      <w:r w:rsidRPr="0040547C">
        <w:rPr>
          <w:rFonts w:ascii="NTPreCursivefk" w:hAnsi="NTPreCursivefk"/>
          <w:noProof/>
          <w:sz w:val="144"/>
          <w:szCs w:val="28"/>
          <w:lang w:eastAsia="en-GB"/>
        </w:rPr>
        <w:t xml:space="preserve">A Policy for Behaviour and Relationships </w:t>
      </w:r>
    </w:p>
    <w:p w14:paraId="254EE4FA" w14:textId="77777777" w:rsidR="0040547C" w:rsidRDefault="0040547C" w:rsidP="0075257C">
      <w:pPr>
        <w:ind w:left="-1080" w:right="-1260"/>
        <w:rPr>
          <w:rFonts w:ascii="NTPreCursivefk" w:hAnsi="NTPreCursivefk"/>
          <w:b/>
          <w:sz w:val="28"/>
          <w:szCs w:val="28"/>
          <w:u w:val="single"/>
        </w:rPr>
      </w:pPr>
    </w:p>
    <w:p w14:paraId="5EB30D6E" w14:textId="77777777" w:rsidR="0040547C" w:rsidRDefault="0040547C" w:rsidP="0075257C">
      <w:pPr>
        <w:ind w:left="-1080" w:right="-1260"/>
        <w:rPr>
          <w:rFonts w:ascii="NTPreCursivefk" w:hAnsi="NTPreCursivefk"/>
          <w:b/>
          <w:sz w:val="28"/>
          <w:szCs w:val="28"/>
          <w:u w:val="single"/>
        </w:rPr>
      </w:pPr>
    </w:p>
    <w:p w14:paraId="16172129" w14:textId="77777777" w:rsidR="0040547C" w:rsidRDefault="0040547C" w:rsidP="0040547C">
      <w:pPr>
        <w:ind w:left="-1080" w:right="-1260"/>
        <w:jc w:val="center"/>
        <w:rPr>
          <w:rFonts w:ascii="NTPreCursivefk" w:hAnsi="NTPreCursivefk"/>
          <w:b/>
          <w:sz w:val="28"/>
          <w:szCs w:val="28"/>
          <w:u w:val="single"/>
        </w:rPr>
      </w:pPr>
      <w:r w:rsidRPr="0040547C">
        <w:rPr>
          <w:rFonts w:ascii="NTPreCursivefk" w:hAnsi="NTPreCursivefk"/>
          <w:noProof/>
          <w:sz w:val="28"/>
          <w:szCs w:val="28"/>
          <w:lang w:eastAsia="en-GB"/>
        </w:rPr>
        <w:drawing>
          <wp:inline distT="0" distB="0" distL="0" distR="0" wp14:anchorId="57FBB4E8" wp14:editId="6E580A0F">
            <wp:extent cx="5731510" cy="403225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ision (1).png"/>
                    <pic:cNvPicPr/>
                  </pic:nvPicPr>
                  <pic:blipFill>
                    <a:blip r:embed="rId8">
                      <a:extLst>
                        <a:ext uri="{28A0092B-C50C-407E-A947-70E740481C1C}">
                          <a14:useLocalDpi xmlns:a14="http://schemas.microsoft.com/office/drawing/2010/main" val="0"/>
                        </a:ext>
                      </a:extLst>
                    </a:blip>
                    <a:stretch>
                      <a:fillRect/>
                    </a:stretch>
                  </pic:blipFill>
                  <pic:spPr>
                    <a:xfrm>
                      <a:off x="0" y="0"/>
                      <a:ext cx="5731510" cy="4032250"/>
                    </a:xfrm>
                    <a:prstGeom prst="rect">
                      <a:avLst/>
                    </a:prstGeom>
                  </pic:spPr>
                </pic:pic>
              </a:graphicData>
            </a:graphic>
          </wp:inline>
        </w:drawing>
      </w:r>
    </w:p>
    <w:p w14:paraId="105FE077" w14:textId="77777777" w:rsidR="0040547C" w:rsidRDefault="0040547C" w:rsidP="0040547C">
      <w:pPr>
        <w:ind w:left="-1080" w:right="-1260"/>
        <w:jc w:val="center"/>
        <w:rPr>
          <w:rFonts w:ascii="NTPreCursivefk" w:hAnsi="NTPreCursivefk"/>
          <w:b/>
          <w:sz w:val="28"/>
          <w:szCs w:val="28"/>
          <w:u w:val="single"/>
        </w:rPr>
      </w:pPr>
    </w:p>
    <w:p w14:paraId="4932DC0B" w14:textId="77777777" w:rsidR="0040547C" w:rsidRDefault="0040547C" w:rsidP="0040547C">
      <w:pPr>
        <w:ind w:left="-1080" w:right="-1260"/>
        <w:jc w:val="center"/>
        <w:rPr>
          <w:rFonts w:ascii="NTPreCursivefk" w:hAnsi="NTPreCursivefk"/>
          <w:b/>
          <w:sz w:val="28"/>
          <w:szCs w:val="28"/>
          <w:u w:val="single"/>
        </w:rPr>
      </w:pPr>
      <w:r>
        <w:rPr>
          <w:noProof/>
          <w:lang w:eastAsia="en-GB"/>
        </w:rPr>
        <w:lastRenderedPageBreak/>
        <w:drawing>
          <wp:inline distT="0" distB="0" distL="0" distR="0" wp14:anchorId="4286E33A" wp14:editId="4BC7F2A0">
            <wp:extent cx="5731510" cy="3991085"/>
            <wp:effectExtent l="0" t="0" r="2540" b="9525"/>
            <wp:docPr id="4" name="Picture 4" descr="https://kirkdalestlawrenc.sites.schooljotter2.com/asset/18759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irkdalestlawrenc.sites.schooljotter2.com/asset/1875945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991085"/>
                    </a:xfrm>
                    <a:prstGeom prst="rect">
                      <a:avLst/>
                    </a:prstGeom>
                    <a:noFill/>
                    <a:ln>
                      <a:noFill/>
                    </a:ln>
                  </pic:spPr>
                </pic:pic>
              </a:graphicData>
            </a:graphic>
          </wp:inline>
        </w:drawing>
      </w:r>
    </w:p>
    <w:p w14:paraId="3F306F48" w14:textId="77777777" w:rsidR="0075257C" w:rsidRPr="0075257C" w:rsidRDefault="0075257C" w:rsidP="0075257C">
      <w:pPr>
        <w:ind w:left="-1080" w:right="-1260"/>
        <w:rPr>
          <w:rFonts w:ascii="NTPreCursivefk" w:hAnsi="NTPreCursivefk"/>
          <w:sz w:val="28"/>
          <w:szCs w:val="28"/>
        </w:rPr>
      </w:pPr>
      <w:r w:rsidRPr="0075257C">
        <w:rPr>
          <w:rFonts w:ascii="NTPreCursivefk" w:hAnsi="NTPreCursivefk"/>
          <w:b/>
          <w:sz w:val="28"/>
          <w:szCs w:val="28"/>
          <w:u w:val="single"/>
        </w:rPr>
        <w:t>Overview</w:t>
      </w:r>
    </w:p>
    <w:p w14:paraId="4029FC77" w14:textId="77777777" w:rsidR="0040547C" w:rsidRDefault="0075257C" w:rsidP="0040547C">
      <w:pPr>
        <w:ind w:left="-1080" w:right="-1260"/>
        <w:rPr>
          <w:rFonts w:ascii="NTPreCursivefk" w:hAnsi="NTPreCursivefk"/>
          <w:sz w:val="28"/>
          <w:szCs w:val="28"/>
        </w:rPr>
      </w:pPr>
      <w:r w:rsidRPr="0075257C">
        <w:rPr>
          <w:rFonts w:ascii="NTPreCursivefk" w:hAnsi="NTPreCursivefk"/>
          <w:sz w:val="28"/>
          <w:szCs w:val="28"/>
        </w:rPr>
        <w:t xml:space="preserve">At </w:t>
      </w:r>
      <w:proofErr w:type="spellStart"/>
      <w:r w:rsidR="004572E1">
        <w:rPr>
          <w:rFonts w:ascii="NTPreCursivefk" w:hAnsi="NTPreCursivefk"/>
          <w:sz w:val="28"/>
          <w:szCs w:val="28"/>
        </w:rPr>
        <w:t>Kirkdale</w:t>
      </w:r>
      <w:proofErr w:type="spellEnd"/>
      <w:r w:rsidR="004572E1">
        <w:rPr>
          <w:rFonts w:ascii="NTPreCursivefk" w:hAnsi="NTPreCursivefk"/>
          <w:sz w:val="28"/>
          <w:szCs w:val="28"/>
        </w:rPr>
        <w:t>, St Lawrence CE Primary,</w:t>
      </w:r>
      <w:r w:rsidRPr="0075257C">
        <w:rPr>
          <w:rFonts w:ascii="NTPreCursivefk" w:hAnsi="NTPreCursivefk"/>
          <w:sz w:val="28"/>
          <w:szCs w:val="28"/>
        </w:rPr>
        <w:t xml:space="preserve"> we strive to provide a nurturing and caring ethos so that the whole school community feels safe, valued and respected.  An environment which promotes social and emotional well- being and respect for all enables everyone to reach their full potential.</w:t>
      </w:r>
    </w:p>
    <w:p w14:paraId="25C73CDF" w14:textId="77777777" w:rsidR="0075257C" w:rsidRPr="0075257C" w:rsidRDefault="0075257C" w:rsidP="0040547C">
      <w:pPr>
        <w:ind w:left="-1080" w:right="-1260"/>
        <w:rPr>
          <w:rFonts w:ascii="NTPreCursivefk" w:hAnsi="NTPreCursivefk"/>
          <w:sz w:val="28"/>
          <w:szCs w:val="28"/>
        </w:rPr>
      </w:pPr>
      <w:r w:rsidRPr="0075257C">
        <w:rPr>
          <w:rFonts w:ascii="NTPreCursivefk" w:hAnsi="NTPreCursivefk"/>
          <w:sz w:val="28"/>
          <w:szCs w:val="28"/>
        </w:rPr>
        <w:t xml:space="preserve">Exemplary behaviour is central to all we do at </w:t>
      </w:r>
      <w:proofErr w:type="spellStart"/>
      <w:r w:rsidR="0040547C">
        <w:rPr>
          <w:rFonts w:ascii="NTPreCursivefk" w:hAnsi="NTPreCursivefk"/>
          <w:sz w:val="28"/>
          <w:szCs w:val="28"/>
        </w:rPr>
        <w:t>Kirkdale</w:t>
      </w:r>
      <w:proofErr w:type="spellEnd"/>
      <w:r w:rsidR="0040547C">
        <w:rPr>
          <w:rFonts w:ascii="NTPreCursivefk" w:hAnsi="NTPreCursivefk"/>
          <w:sz w:val="28"/>
          <w:szCs w:val="28"/>
        </w:rPr>
        <w:t>, St Lawrence</w:t>
      </w:r>
      <w:r w:rsidRPr="0075257C">
        <w:rPr>
          <w:rFonts w:ascii="NTPreCursivefk" w:hAnsi="NTPreCursivefk"/>
          <w:sz w:val="28"/>
          <w:szCs w:val="28"/>
        </w:rPr>
        <w:t>.  This high standard of behaviour is expected and promoted at all times through every aspect of the school day.  All members of staff will consistently model the high standards of behaviour and they will guide the children so that they are able to make the right choice.</w:t>
      </w:r>
    </w:p>
    <w:p w14:paraId="6776F01B" w14:textId="77777777" w:rsidR="0075257C" w:rsidRPr="0075257C" w:rsidRDefault="0075257C" w:rsidP="0075257C">
      <w:pPr>
        <w:ind w:left="-1080" w:right="-1260"/>
        <w:rPr>
          <w:rFonts w:ascii="NTPreCursivefk" w:hAnsi="NTPreCursivefk"/>
          <w:sz w:val="28"/>
          <w:szCs w:val="28"/>
        </w:rPr>
      </w:pPr>
    </w:p>
    <w:p w14:paraId="58E62562" w14:textId="77777777" w:rsidR="0040547C" w:rsidRPr="0075257C" w:rsidRDefault="0075257C" w:rsidP="0040547C">
      <w:pPr>
        <w:ind w:left="-1080" w:right="-1260"/>
        <w:rPr>
          <w:rFonts w:ascii="NTPreCursivefk" w:hAnsi="NTPreCursivefk"/>
          <w:sz w:val="28"/>
          <w:szCs w:val="28"/>
        </w:rPr>
      </w:pPr>
      <w:r w:rsidRPr="0075257C">
        <w:rPr>
          <w:rFonts w:ascii="NTPreCursivefk" w:hAnsi="NTPreCursivefk"/>
          <w:sz w:val="28"/>
          <w:szCs w:val="28"/>
        </w:rPr>
        <w:t xml:space="preserve">It is vital that we work in partnership with parents/carers to ensure that </w:t>
      </w:r>
      <w:proofErr w:type="gramStart"/>
      <w:r w:rsidRPr="0075257C">
        <w:rPr>
          <w:rFonts w:ascii="NTPreCursivefk" w:hAnsi="NTPreCursivefk"/>
          <w:sz w:val="28"/>
          <w:szCs w:val="28"/>
        </w:rPr>
        <w:t xml:space="preserve">the </w:t>
      </w:r>
      <w:r w:rsidR="0040547C">
        <w:rPr>
          <w:rFonts w:ascii="NTPreCursivefk" w:hAnsi="NTPreCursivefk"/>
          <w:sz w:val="28"/>
          <w:szCs w:val="28"/>
        </w:rPr>
        <w:t>our</w:t>
      </w:r>
      <w:proofErr w:type="gramEnd"/>
      <w:r w:rsidR="0040547C">
        <w:rPr>
          <w:rFonts w:ascii="NTPreCursivefk" w:hAnsi="NTPreCursivefk"/>
          <w:sz w:val="28"/>
          <w:szCs w:val="28"/>
        </w:rPr>
        <w:t xml:space="preserve"> Christian school values</w:t>
      </w:r>
      <w:r w:rsidRPr="0075257C">
        <w:rPr>
          <w:rFonts w:ascii="NTPreCursivefk" w:hAnsi="NTPreCursivefk"/>
          <w:sz w:val="28"/>
          <w:szCs w:val="28"/>
        </w:rPr>
        <w:t xml:space="preserve"> and Rules become</w:t>
      </w:r>
      <w:r w:rsidR="0040547C">
        <w:rPr>
          <w:rFonts w:ascii="NTPreCursivefk" w:hAnsi="NTPreCursivefk"/>
          <w:sz w:val="28"/>
          <w:szCs w:val="28"/>
        </w:rPr>
        <w:t xml:space="preserve"> central in their child’s life.</w:t>
      </w:r>
    </w:p>
    <w:p w14:paraId="1034F7D2" w14:textId="77777777" w:rsidR="0075257C" w:rsidRPr="0075257C" w:rsidRDefault="0075257C" w:rsidP="0075257C">
      <w:pPr>
        <w:ind w:left="-1080" w:right="-1260"/>
        <w:rPr>
          <w:rFonts w:ascii="NTPreCursivefk" w:hAnsi="NTPreCursivefk"/>
          <w:b/>
          <w:sz w:val="28"/>
          <w:szCs w:val="28"/>
          <w:u w:val="single"/>
        </w:rPr>
      </w:pPr>
      <w:r w:rsidRPr="0075257C">
        <w:rPr>
          <w:rFonts w:ascii="NTPreCursivefk" w:hAnsi="NTPreCursivefk"/>
          <w:b/>
          <w:sz w:val="28"/>
          <w:szCs w:val="28"/>
          <w:u w:val="single"/>
        </w:rPr>
        <w:t>Purpose</w:t>
      </w:r>
    </w:p>
    <w:p w14:paraId="5B13F73F" w14:textId="77777777" w:rsidR="0075257C" w:rsidRPr="0075257C" w:rsidRDefault="0075257C" w:rsidP="0075257C">
      <w:pPr>
        <w:ind w:left="-1080" w:right="-1260"/>
        <w:rPr>
          <w:rFonts w:ascii="NTPreCursivefk" w:hAnsi="NTPreCursivefk"/>
          <w:b/>
          <w:sz w:val="28"/>
          <w:szCs w:val="28"/>
          <w:u w:val="single"/>
        </w:rPr>
      </w:pPr>
      <w:r w:rsidRPr="0075257C">
        <w:rPr>
          <w:rFonts w:ascii="NTPreCursivefk" w:hAnsi="NTPreCursivefk"/>
          <w:sz w:val="28"/>
          <w:szCs w:val="28"/>
        </w:rPr>
        <w:t>The purpose of this policy is to guide teachers, pupils and parents on our restorative and relationship focused approach to behaviour management.</w:t>
      </w:r>
      <w:r w:rsidR="002675BD">
        <w:rPr>
          <w:rFonts w:ascii="NTPreCursivefk" w:hAnsi="NTPreCursivefk"/>
          <w:sz w:val="28"/>
          <w:szCs w:val="28"/>
        </w:rPr>
        <w:t xml:space="preserve"> Our approach is rooted in research on attachment friendly and trauma informed approaches. </w:t>
      </w:r>
      <w:r w:rsidRPr="0075257C">
        <w:rPr>
          <w:rFonts w:ascii="NTPreCursivefk" w:hAnsi="NTPreCursivefk"/>
          <w:sz w:val="28"/>
          <w:szCs w:val="28"/>
        </w:rPr>
        <w:t xml:space="preserve">This will allow the pupils at </w:t>
      </w:r>
      <w:proofErr w:type="spellStart"/>
      <w:r>
        <w:rPr>
          <w:rFonts w:ascii="NTPreCursivefk" w:hAnsi="NTPreCursivefk"/>
          <w:sz w:val="28"/>
          <w:szCs w:val="28"/>
        </w:rPr>
        <w:t>Kirkdale</w:t>
      </w:r>
      <w:proofErr w:type="spellEnd"/>
      <w:r>
        <w:rPr>
          <w:rFonts w:ascii="NTPreCursivefk" w:hAnsi="NTPreCursivefk"/>
          <w:sz w:val="28"/>
          <w:szCs w:val="28"/>
        </w:rPr>
        <w:t xml:space="preserve">, St Lawrence CE Primary School </w:t>
      </w:r>
      <w:r w:rsidRPr="0075257C">
        <w:rPr>
          <w:rFonts w:ascii="NTPreCursivefk" w:hAnsi="NTPreCursivefk"/>
          <w:sz w:val="28"/>
          <w:szCs w:val="28"/>
        </w:rPr>
        <w:t xml:space="preserve">to learn in a calm, nurturing and safe environment which will support </w:t>
      </w:r>
      <w:r w:rsidRPr="0075257C">
        <w:rPr>
          <w:rFonts w:ascii="NTPreCursivefk" w:hAnsi="NTPreCursivefk"/>
          <w:sz w:val="28"/>
          <w:szCs w:val="28"/>
        </w:rPr>
        <w:lastRenderedPageBreak/>
        <w:t>every child both emotionally and educationally to give them the best possib</w:t>
      </w:r>
      <w:r>
        <w:rPr>
          <w:rFonts w:ascii="NTPreCursivefk" w:hAnsi="NTPreCursivefk"/>
          <w:sz w:val="28"/>
          <w:szCs w:val="28"/>
        </w:rPr>
        <w:t>le chance of success. We are</w:t>
      </w:r>
      <w:r w:rsidRPr="0075257C">
        <w:rPr>
          <w:rFonts w:ascii="NTPreCursivefk" w:hAnsi="NTPreCursivefk"/>
          <w:sz w:val="28"/>
          <w:szCs w:val="28"/>
        </w:rPr>
        <w:t xml:space="preserve"> committed to creating an environment where exemplary behaviour is at the heart of productive learning. Everyone is expected to maintain the highest standards of personal conduct, to accept responsibility for their behaviour and encourage others to do the same. Our behaviour policy guides staff to teach self-discipline not blind compliance. It echoes our</w:t>
      </w:r>
      <w:r>
        <w:rPr>
          <w:rFonts w:ascii="NTPreCursivefk" w:hAnsi="NTPreCursivefk"/>
          <w:sz w:val="28"/>
          <w:szCs w:val="28"/>
        </w:rPr>
        <w:t xml:space="preserve"> school Christian values and vision</w:t>
      </w:r>
      <w:r w:rsidRPr="0075257C">
        <w:rPr>
          <w:rFonts w:ascii="NTPreCursivefk" w:hAnsi="NTPreCursivefk"/>
          <w:sz w:val="28"/>
          <w:szCs w:val="28"/>
        </w:rPr>
        <w:t xml:space="preserve"> with a heavy emphasis on respectful behaviour, a partnership approach to managing poor conduct and dynamic interventions </w:t>
      </w:r>
      <w:r>
        <w:rPr>
          <w:rFonts w:ascii="NTPreCursivefk" w:hAnsi="NTPreCursivefk"/>
          <w:sz w:val="28"/>
          <w:szCs w:val="28"/>
        </w:rPr>
        <w:t>between</w:t>
      </w:r>
      <w:r w:rsidRPr="0075257C">
        <w:rPr>
          <w:rFonts w:ascii="NTPreCursivefk" w:hAnsi="NTPreCursivefk"/>
          <w:sz w:val="28"/>
          <w:szCs w:val="28"/>
        </w:rPr>
        <w:t xml:space="preserve"> staff and learne</w:t>
      </w:r>
      <w:r>
        <w:rPr>
          <w:rFonts w:ascii="NTPreCursivefk" w:hAnsi="NTPreCursivefk"/>
          <w:sz w:val="28"/>
          <w:szCs w:val="28"/>
        </w:rPr>
        <w:t>rs. Consistency, and clear, calm, compassionate</w:t>
      </w:r>
      <w:r w:rsidRPr="0075257C">
        <w:rPr>
          <w:rFonts w:ascii="NTPreCursivefk" w:hAnsi="NTPreCursivefk"/>
          <w:sz w:val="28"/>
          <w:szCs w:val="28"/>
        </w:rPr>
        <w:t xml:space="preserve"> adult behaviour underpins this.</w:t>
      </w:r>
    </w:p>
    <w:p w14:paraId="2801226D" w14:textId="77777777" w:rsidR="0075257C" w:rsidRPr="0075257C" w:rsidRDefault="0075257C" w:rsidP="0075257C">
      <w:pPr>
        <w:ind w:left="-1080" w:right="-1260"/>
        <w:rPr>
          <w:rFonts w:ascii="NTPreCursivefk" w:hAnsi="NTPreCursivefk"/>
          <w:b/>
          <w:sz w:val="28"/>
          <w:szCs w:val="28"/>
          <w:u w:val="single"/>
        </w:rPr>
      </w:pPr>
    </w:p>
    <w:p w14:paraId="4E9270B6" w14:textId="77777777" w:rsidR="0075257C" w:rsidRPr="0075257C" w:rsidRDefault="0075257C" w:rsidP="0075257C">
      <w:pPr>
        <w:ind w:left="-1080" w:right="-1260"/>
        <w:rPr>
          <w:rFonts w:ascii="NTPreCursivefk" w:hAnsi="NTPreCursivefk"/>
          <w:sz w:val="28"/>
          <w:szCs w:val="28"/>
        </w:rPr>
      </w:pPr>
      <w:r w:rsidRPr="0075257C">
        <w:rPr>
          <w:rFonts w:ascii="NTPreCursivefk" w:hAnsi="NTPreCursivefk"/>
          <w:b/>
          <w:sz w:val="28"/>
          <w:szCs w:val="28"/>
          <w:u w:val="single"/>
        </w:rPr>
        <w:t>Aims</w:t>
      </w:r>
    </w:p>
    <w:p w14:paraId="62FACA09" w14:textId="77777777" w:rsidR="0075257C" w:rsidRPr="0075257C" w:rsidRDefault="0075257C" w:rsidP="0075257C">
      <w:pPr>
        <w:ind w:left="-1080" w:right="-1260"/>
        <w:rPr>
          <w:rFonts w:ascii="NTPreCursivefk" w:hAnsi="NTPreCursivefk"/>
          <w:sz w:val="28"/>
          <w:szCs w:val="28"/>
        </w:rPr>
      </w:pPr>
      <w:r w:rsidRPr="0075257C">
        <w:rPr>
          <w:rFonts w:ascii="NTPreCursivefk" w:hAnsi="NTPreCursivefk"/>
          <w:sz w:val="28"/>
          <w:szCs w:val="28"/>
        </w:rPr>
        <w:t xml:space="preserve">This policy aims to </w:t>
      </w:r>
    </w:p>
    <w:p w14:paraId="4A25A5E4" w14:textId="77777777" w:rsidR="0075257C" w:rsidRPr="0075257C" w:rsidRDefault="0075257C" w:rsidP="0075257C">
      <w:pPr>
        <w:numPr>
          <w:ilvl w:val="0"/>
          <w:numId w:val="1"/>
        </w:numPr>
        <w:spacing w:after="0" w:line="240" w:lineRule="auto"/>
        <w:ind w:right="-1260"/>
        <w:rPr>
          <w:rFonts w:ascii="NTPreCursivefk" w:hAnsi="NTPreCursivefk"/>
          <w:sz w:val="28"/>
          <w:szCs w:val="28"/>
        </w:rPr>
      </w:pPr>
      <w:r w:rsidRPr="0075257C">
        <w:rPr>
          <w:rFonts w:ascii="NTPreCursivefk" w:eastAsia="MS Mincho" w:hAnsi="NTPreCursivefk"/>
          <w:sz w:val="28"/>
          <w:szCs w:val="28"/>
          <w:lang w:eastAsia="en-GB"/>
        </w:rPr>
        <w:t xml:space="preserve">Provide a </w:t>
      </w:r>
      <w:r w:rsidRPr="0075257C">
        <w:rPr>
          <w:rFonts w:ascii="NTPreCursivefk" w:eastAsia="MS Mincho" w:hAnsi="NTPreCursivefk"/>
          <w:b/>
          <w:sz w:val="28"/>
          <w:szCs w:val="28"/>
          <w:lang w:eastAsia="en-GB"/>
        </w:rPr>
        <w:t>consistent approach</w:t>
      </w:r>
      <w:r w:rsidRPr="0075257C">
        <w:rPr>
          <w:rFonts w:ascii="NTPreCursivefk" w:eastAsia="MS Mincho" w:hAnsi="NTPreCursivefk"/>
          <w:sz w:val="28"/>
          <w:szCs w:val="28"/>
          <w:lang w:eastAsia="en-GB"/>
        </w:rPr>
        <w:t xml:space="preserve"> to behaviour and relationships</w:t>
      </w:r>
    </w:p>
    <w:p w14:paraId="215A07E0" w14:textId="77777777" w:rsidR="0075257C" w:rsidRPr="0075257C" w:rsidRDefault="0075257C" w:rsidP="0075257C">
      <w:pPr>
        <w:numPr>
          <w:ilvl w:val="0"/>
          <w:numId w:val="1"/>
        </w:numPr>
        <w:spacing w:after="0" w:line="240" w:lineRule="auto"/>
        <w:ind w:right="-1260"/>
        <w:rPr>
          <w:rFonts w:ascii="NTPreCursivefk" w:hAnsi="NTPreCursivefk"/>
          <w:sz w:val="28"/>
          <w:szCs w:val="28"/>
        </w:rPr>
      </w:pPr>
      <w:r w:rsidRPr="0075257C">
        <w:rPr>
          <w:rFonts w:ascii="NTPreCursivefk" w:hAnsi="NTPreCursivefk"/>
          <w:sz w:val="28"/>
          <w:szCs w:val="28"/>
        </w:rPr>
        <w:t xml:space="preserve">Ensure that excellent behaviour is a </w:t>
      </w:r>
      <w:r w:rsidRPr="0075257C">
        <w:rPr>
          <w:rFonts w:ascii="NTPreCursivefk" w:hAnsi="NTPreCursivefk"/>
          <w:b/>
          <w:sz w:val="28"/>
          <w:szCs w:val="28"/>
        </w:rPr>
        <w:t>minimum expectation</w:t>
      </w:r>
      <w:r w:rsidRPr="0075257C">
        <w:rPr>
          <w:rFonts w:ascii="NTPreCursivefk" w:hAnsi="NTPreCursivefk"/>
          <w:sz w:val="28"/>
          <w:szCs w:val="28"/>
        </w:rPr>
        <w:t xml:space="preserve"> for all.</w:t>
      </w:r>
    </w:p>
    <w:p w14:paraId="15ECF35F" w14:textId="77777777" w:rsidR="0075257C" w:rsidRPr="0075257C" w:rsidRDefault="0075257C" w:rsidP="0075257C">
      <w:pPr>
        <w:numPr>
          <w:ilvl w:val="0"/>
          <w:numId w:val="1"/>
        </w:numPr>
        <w:spacing w:after="0" w:line="240" w:lineRule="auto"/>
        <w:ind w:right="-1260"/>
        <w:rPr>
          <w:rFonts w:ascii="NTPreCursivefk" w:hAnsi="NTPreCursivefk"/>
          <w:sz w:val="28"/>
          <w:szCs w:val="28"/>
        </w:rPr>
      </w:pPr>
      <w:r w:rsidRPr="0075257C">
        <w:rPr>
          <w:rFonts w:ascii="NTPreCursivefk" w:eastAsia="MS Mincho" w:hAnsi="NTPreCursivefk"/>
          <w:b/>
          <w:sz w:val="28"/>
          <w:szCs w:val="28"/>
          <w:lang w:eastAsia="en-GB"/>
        </w:rPr>
        <w:t>Define</w:t>
      </w:r>
      <w:r w:rsidRPr="0075257C">
        <w:rPr>
          <w:rFonts w:ascii="NTPreCursivefk" w:eastAsia="MS Mincho" w:hAnsi="NTPreCursivefk"/>
          <w:sz w:val="28"/>
          <w:szCs w:val="28"/>
          <w:lang w:eastAsia="en-GB"/>
        </w:rPr>
        <w:t xml:space="preserve"> what we consider to be excellent behaviour</w:t>
      </w:r>
    </w:p>
    <w:p w14:paraId="3E413291" w14:textId="77777777" w:rsidR="0075257C" w:rsidRPr="0075257C" w:rsidRDefault="0075257C" w:rsidP="0075257C">
      <w:pPr>
        <w:numPr>
          <w:ilvl w:val="0"/>
          <w:numId w:val="1"/>
        </w:numPr>
        <w:spacing w:after="0" w:line="240" w:lineRule="auto"/>
        <w:ind w:right="-1260"/>
        <w:rPr>
          <w:rFonts w:ascii="NTPreCursivefk" w:hAnsi="NTPreCursivefk"/>
          <w:sz w:val="28"/>
          <w:szCs w:val="28"/>
        </w:rPr>
      </w:pPr>
      <w:r w:rsidRPr="0075257C">
        <w:rPr>
          <w:rFonts w:ascii="NTPreCursivefk" w:eastAsia="MS Mincho" w:hAnsi="NTPreCursivefk"/>
          <w:sz w:val="28"/>
          <w:szCs w:val="28"/>
          <w:lang w:eastAsia="en-GB"/>
        </w:rPr>
        <w:t>Summarise the</w:t>
      </w:r>
      <w:r w:rsidRPr="0075257C">
        <w:rPr>
          <w:rFonts w:ascii="NTPreCursivefk" w:eastAsia="MS Mincho" w:hAnsi="NTPreCursivefk"/>
          <w:b/>
          <w:sz w:val="28"/>
          <w:szCs w:val="28"/>
          <w:lang w:eastAsia="en-GB"/>
        </w:rPr>
        <w:t xml:space="preserve"> roles and responsibilities </w:t>
      </w:r>
      <w:r w:rsidRPr="0075257C">
        <w:rPr>
          <w:rFonts w:ascii="NTPreCursivefk" w:eastAsia="MS Mincho" w:hAnsi="NTPreCursivefk"/>
          <w:sz w:val="28"/>
          <w:szCs w:val="28"/>
          <w:lang w:eastAsia="en-GB"/>
        </w:rPr>
        <w:t>of different people in the school community with regards to behaviour and relationships</w:t>
      </w:r>
    </w:p>
    <w:p w14:paraId="663DC136" w14:textId="77777777" w:rsidR="0075257C" w:rsidRPr="0075257C" w:rsidRDefault="0075257C" w:rsidP="0075257C">
      <w:pPr>
        <w:numPr>
          <w:ilvl w:val="0"/>
          <w:numId w:val="1"/>
        </w:numPr>
        <w:spacing w:after="0" w:line="240" w:lineRule="auto"/>
        <w:ind w:right="-1260"/>
        <w:rPr>
          <w:rFonts w:ascii="NTPreCursivefk" w:hAnsi="NTPreCursivefk"/>
          <w:sz w:val="28"/>
          <w:szCs w:val="28"/>
        </w:rPr>
      </w:pPr>
      <w:r w:rsidRPr="0075257C">
        <w:rPr>
          <w:rFonts w:ascii="NTPreCursivefk" w:eastAsia="MS Mincho" w:hAnsi="NTPreCursivefk"/>
          <w:sz w:val="28"/>
          <w:szCs w:val="28"/>
          <w:lang w:eastAsia="en-GB"/>
        </w:rPr>
        <w:t xml:space="preserve">Outline the </w:t>
      </w:r>
      <w:r w:rsidRPr="0075257C">
        <w:rPr>
          <w:rFonts w:ascii="NTPreCursivefk" w:eastAsia="MS Mincho" w:hAnsi="NTPreCursivefk"/>
          <w:b/>
          <w:sz w:val="28"/>
          <w:szCs w:val="28"/>
          <w:lang w:eastAsia="en-GB"/>
        </w:rPr>
        <w:t xml:space="preserve">practice </w:t>
      </w:r>
      <w:r w:rsidRPr="0075257C">
        <w:rPr>
          <w:rFonts w:ascii="NTPreCursivefk" w:eastAsia="MS Mincho" w:hAnsi="NTPreCursivefk"/>
          <w:sz w:val="28"/>
          <w:szCs w:val="28"/>
          <w:lang w:eastAsia="en-GB"/>
        </w:rPr>
        <w:t>from this policy</w:t>
      </w:r>
    </w:p>
    <w:p w14:paraId="6A2A1AF8" w14:textId="77777777" w:rsidR="0075257C" w:rsidRPr="0075257C" w:rsidRDefault="0075257C" w:rsidP="0075257C">
      <w:pPr>
        <w:numPr>
          <w:ilvl w:val="0"/>
          <w:numId w:val="1"/>
        </w:numPr>
        <w:spacing w:after="0" w:line="240" w:lineRule="auto"/>
        <w:ind w:right="-1260"/>
        <w:rPr>
          <w:rFonts w:ascii="NTPreCursivefk" w:hAnsi="NTPreCursivefk"/>
          <w:sz w:val="28"/>
          <w:szCs w:val="28"/>
        </w:rPr>
      </w:pPr>
      <w:r w:rsidRPr="0075257C">
        <w:rPr>
          <w:rFonts w:ascii="NTPreCursivefk" w:hAnsi="NTPreCursivefk"/>
          <w:sz w:val="28"/>
          <w:szCs w:val="28"/>
        </w:rPr>
        <w:t xml:space="preserve">Build a </w:t>
      </w:r>
      <w:r w:rsidRPr="0075257C">
        <w:rPr>
          <w:rFonts w:ascii="NTPreCursivefk" w:hAnsi="NTPreCursivefk"/>
          <w:b/>
          <w:sz w:val="28"/>
          <w:szCs w:val="28"/>
        </w:rPr>
        <w:t>community</w:t>
      </w:r>
      <w:r w:rsidRPr="0075257C">
        <w:rPr>
          <w:rFonts w:ascii="NTPreCursivefk" w:hAnsi="NTPreCursivefk"/>
          <w:sz w:val="28"/>
          <w:szCs w:val="28"/>
        </w:rPr>
        <w:t xml:space="preserve"> which values </w:t>
      </w:r>
      <w:r>
        <w:rPr>
          <w:rFonts w:ascii="NTPreCursivefk" w:hAnsi="NTPreCursivefk"/>
          <w:b/>
          <w:sz w:val="28"/>
          <w:szCs w:val="28"/>
        </w:rPr>
        <w:t xml:space="preserve">kindness, compassion </w:t>
      </w:r>
      <w:r w:rsidRPr="0075257C">
        <w:rPr>
          <w:rFonts w:ascii="NTPreCursivefk" w:hAnsi="NTPreCursivefk"/>
          <w:b/>
          <w:sz w:val="28"/>
          <w:szCs w:val="28"/>
        </w:rPr>
        <w:t>and respect for all</w:t>
      </w:r>
    </w:p>
    <w:p w14:paraId="6C597A93" w14:textId="77777777" w:rsidR="0075257C" w:rsidRPr="0075257C" w:rsidRDefault="0075257C" w:rsidP="0075257C">
      <w:pPr>
        <w:numPr>
          <w:ilvl w:val="0"/>
          <w:numId w:val="1"/>
        </w:numPr>
        <w:spacing w:after="0" w:line="240" w:lineRule="auto"/>
        <w:ind w:right="-1260"/>
        <w:rPr>
          <w:rFonts w:ascii="NTPreCursivefk" w:hAnsi="NTPreCursivefk"/>
          <w:sz w:val="28"/>
          <w:szCs w:val="28"/>
        </w:rPr>
      </w:pPr>
      <w:r w:rsidRPr="0075257C">
        <w:rPr>
          <w:rFonts w:ascii="NTPreCursivefk" w:hAnsi="NTPreCursivefk"/>
          <w:sz w:val="28"/>
          <w:szCs w:val="28"/>
        </w:rPr>
        <w:t xml:space="preserve">To promote </w:t>
      </w:r>
      <w:r w:rsidRPr="0075257C">
        <w:rPr>
          <w:rFonts w:ascii="NTPreCursivefk" w:hAnsi="NTPreCursivefk"/>
          <w:b/>
          <w:sz w:val="28"/>
          <w:szCs w:val="28"/>
        </w:rPr>
        <w:t>community cohesion</w:t>
      </w:r>
      <w:r w:rsidRPr="0075257C">
        <w:rPr>
          <w:rFonts w:ascii="NTPreCursivefk" w:hAnsi="NTPreCursivefk"/>
          <w:sz w:val="28"/>
          <w:szCs w:val="28"/>
        </w:rPr>
        <w:t xml:space="preserve"> through excellent relationships.</w:t>
      </w:r>
    </w:p>
    <w:p w14:paraId="3FC05B7A" w14:textId="77777777" w:rsidR="0075257C" w:rsidRPr="0075257C" w:rsidRDefault="0075257C" w:rsidP="0075257C">
      <w:pPr>
        <w:ind w:left="-360" w:right="-1260"/>
        <w:rPr>
          <w:rFonts w:ascii="NTPreCursivefk" w:hAnsi="NTPreCursivefk"/>
          <w:sz w:val="28"/>
          <w:szCs w:val="28"/>
        </w:rPr>
      </w:pPr>
    </w:p>
    <w:p w14:paraId="51823DBF" w14:textId="77777777" w:rsidR="0075257C" w:rsidRPr="0075257C" w:rsidRDefault="0075257C" w:rsidP="0075257C">
      <w:pPr>
        <w:ind w:left="-360" w:right="-1260"/>
        <w:rPr>
          <w:rFonts w:ascii="NTPreCursivefk" w:hAnsi="NTPreCursivefk"/>
          <w:sz w:val="28"/>
          <w:szCs w:val="28"/>
        </w:rPr>
      </w:pPr>
    </w:p>
    <w:p w14:paraId="0C87ADD8" w14:textId="77777777" w:rsidR="0075257C" w:rsidRPr="0075257C" w:rsidRDefault="0075257C" w:rsidP="0075257C">
      <w:pPr>
        <w:ind w:left="-1080" w:right="-1260"/>
        <w:rPr>
          <w:rFonts w:ascii="NTPreCursivefk" w:hAnsi="NTPreCursivefk"/>
          <w:b/>
          <w:sz w:val="28"/>
          <w:szCs w:val="28"/>
          <w:u w:val="single"/>
        </w:rPr>
      </w:pPr>
      <w:r w:rsidRPr="0075257C">
        <w:rPr>
          <w:rFonts w:ascii="NTPreCursivefk" w:hAnsi="NTPreCursivefk"/>
          <w:b/>
          <w:sz w:val="28"/>
          <w:szCs w:val="28"/>
          <w:u w:val="single"/>
        </w:rPr>
        <w:t>Legislation and statutory requirements</w:t>
      </w:r>
    </w:p>
    <w:p w14:paraId="4C24E8B2" w14:textId="77777777" w:rsidR="0075257C" w:rsidRPr="0075257C" w:rsidRDefault="0075257C" w:rsidP="0075257C">
      <w:pPr>
        <w:ind w:left="-1080" w:right="-1260"/>
        <w:rPr>
          <w:rFonts w:ascii="NTPreCursivefk" w:hAnsi="NTPreCursivefk"/>
          <w:sz w:val="28"/>
          <w:szCs w:val="28"/>
        </w:rPr>
      </w:pPr>
      <w:r w:rsidRPr="0075257C">
        <w:rPr>
          <w:rFonts w:ascii="NTPreCursivefk" w:hAnsi="NTPreCursivefk"/>
          <w:sz w:val="28"/>
          <w:szCs w:val="28"/>
        </w:rPr>
        <w:t>This policy is based on advice from the Department of Education (DfE) on:</w:t>
      </w:r>
    </w:p>
    <w:p w14:paraId="3EFFDB77" w14:textId="77777777" w:rsidR="0075257C" w:rsidRPr="0075257C" w:rsidRDefault="0075257C" w:rsidP="0075257C">
      <w:pPr>
        <w:numPr>
          <w:ilvl w:val="0"/>
          <w:numId w:val="2"/>
        </w:numPr>
        <w:spacing w:after="0" w:line="240" w:lineRule="auto"/>
        <w:ind w:right="-1260"/>
        <w:rPr>
          <w:rFonts w:ascii="NTPreCursivefk" w:hAnsi="NTPreCursivefk"/>
          <w:sz w:val="28"/>
          <w:szCs w:val="28"/>
        </w:rPr>
      </w:pPr>
      <w:r w:rsidRPr="0075257C">
        <w:rPr>
          <w:rFonts w:ascii="NTPreCursivefk" w:eastAsia="MS Mincho" w:hAnsi="NTPreCursivefk" w:cs="Arial"/>
          <w:color w:val="0092CF"/>
          <w:sz w:val="28"/>
          <w:szCs w:val="28"/>
          <w:u w:val="single"/>
        </w:rPr>
        <w:t>Behaviour and discipline in schools</w:t>
      </w:r>
    </w:p>
    <w:p w14:paraId="78934629" w14:textId="77777777" w:rsidR="0075257C" w:rsidRPr="0075257C" w:rsidRDefault="0075257C" w:rsidP="0075257C">
      <w:pPr>
        <w:numPr>
          <w:ilvl w:val="0"/>
          <w:numId w:val="2"/>
        </w:numPr>
        <w:spacing w:after="0" w:line="240" w:lineRule="auto"/>
        <w:ind w:right="-1260"/>
        <w:rPr>
          <w:rFonts w:ascii="NTPreCursivefk" w:hAnsi="NTPreCursivefk"/>
          <w:sz w:val="28"/>
          <w:szCs w:val="28"/>
        </w:rPr>
      </w:pPr>
      <w:r w:rsidRPr="0075257C">
        <w:rPr>
          <w:rFonts w:ascii="NTPreCursivefk" w:eastAsia="MS Mincho" w:hAnsi="NTPreCursivefk" w:cs="Arial"/>
          <w:color w:val="0092CF"/>
          <w:sz w:val="28"/>
          <w:szCs w:val="28"/>
          <w:u w:val="single"/>
        </w:rPr>
        <w:t>Searching, screening and confiscation at school</w:t>
      </w:r>
    </w:p>
    <w:p w14:paraId="44F77C3E" w14:textId="77777777" w:rsidR="0075257C" w:rsidRPr="0075257C" w:rsidRDefault="0075257C" w:rsidP="0075257C">
      <w:pPr>
        <w:numPr>
          <w:ilvl w:val="0"/>
          <w:numId w:val="2"/>
        </w:numPr>
        <w:spacing w:after="0" w:line="240" w:lineRule="auto"/>
        <w:ind w:right="-1260"/>
        <w:rPr>
          <w:rFonts w:ascii="NTPreCursivefk" w:hAnsi="NTPreCursivefk"/>
          <w:sz w:val="28"/>
          <w:szCs w:val="28"/>
        </w:rPr>
      </w:pPr>
      <w:hyperlink r:id="rId10" w:history="1">
        <w:r w:rsidRPr="0075257C">
          <w:rPr>
            <w:rFonts w:ascii="NTPreCursivefk" w:eastAsia="MS Mincho" w:hAnsi="NTPreCursivefk" w:cs="Arial"/>
            <w:color w:val="0092CF"/>
            <w:sz w:val="28"/>
            <w:szCs w:val="28"/>
            <w:u w:val="single"/>
          </w:rPr>
          <w:t>The Equality Act 2010</w:t>
        </w:r>
      </w:hyperlink>
    </w:p>
    <w:p w14:paraId="65663F59" w14:textId="77777777" w:rsidR="0075257C" w:rsidRPr="0075257C" w:rsidRDefault="0075257C" w:rsidP="0075257C">
      <w:pPr>
        <w:numPr>
          <w:ilvl w:val="0"/>
          <w:numId w:val="2"/>
        </w:numPr>
        <w:spacing w:after="0" w:line="240" w:lineRule="auto"/>
        <w:ind w:right="-1260"/>
        <w:rPr>
          <w:rFonts w:ascii="NTPreCursivefk" w:hAnsi="NTPreCursivefk"/>
          <w:sz w:val="28"/>
          <w:szCs w:val="28"/>
        </w:rPr>
      </w:pPr>
      <w:r w:rsidRPr="0075257C">
        <w:rPr>
          <w:rFonts w:ascii="NTPreCursivefk" w:eastAsia="MS Mincho" w:hAnsi="NTPreCursivefk" w:cs="Arial"/>
          <w:color w:val="0092CF"/>
          <w:sz w:val="28"/>
          <w:szCs w:val="28"/>
          <w:u w:val="single"/>
        </w:rPr>
        <w:t>Use of reasonable force in schools</w:t>
      </w:r>
    </w:p>
    <w:p w14:paraId="1E991798" w14:textId="77777777" w:rsidR="0075257C" w:rsidRPr="0075257C" w:rsidRDefault="0075257C" w:rsidP="0075257C">
      <w:pPr>
        <w:numPr>
          <w:ilvl w:val="0"/>
          <w:numId w:val="2"/>
        </w:numPr>
        <w:spacing w:after="0" w:line="240" w:lineRule="auto"/>
        <w:ind w:right="-1260"/>
        <w:rPr>
          <w:rFonts w:ascii="NTPreCursivefk" w:hAnsi="NTPreCursivefk"/>
          <w:sz w:val="28"/>
          <w:szCs w:val="28"/>
        </w:rPr>
      </w:pPr>
      <w:hyperlink r:id="rId11" w:history="1">
        <w:r w:rsidRPr="0075257C">
          <w:rPr>
            <w:rFonts w:ascii="NTPreCursivefk" w:eastAsia="MS Mincho" w:hAnsi="NTPreCursivefk" w:cs="Arial"/>
            <w:color w:val="0092CF"/>
            <w:sz w:val="28"/>
            <w:szCs w:val="28"/>
            <w:u w:val="single"/>
          </w:rPr>
          <w:t>Supporting pupils with medical conditions at school</w:t>
        </w:r>
      </w:hyperlink>
      <w:r w:rsidRPr="0075257C">
        <w:rPr>
          <w:rFonts w:ascii="NTPreCursivefk" w:eastAsia="MS Mincho" w:hAnsi="NTPreCursivefk" w:cs="Arial"/>
          <w:color w:val="0092CF"/>
          <w:sz w:val="28"/>
          <w:szCs w:val="28"/>
          <w:u w:val="single"/>
        </w:rPr>
        <w:t xml:space="preserve"> </w:t>
      </w:r>
    </w:p>
    <w:p w14:paraId="722AE906" w14:textId="77777777" w:rsidR="0075257C" w:rsidRPr="0075257C" w:rsidRDefault="0075257C" w:rsidP="0075257C">
      <w:pPr>
        <w:numPr>
          <w:ilvl w:val="0"/>
          <w:numId w:val="2"/>
        </w:numPr>
        <w:spacing w:after="0" w:line="240" w:lineRule="auto"/>
        <w:ind w:right="-1260"/>
        <w:rPr>
          <w:rFonts w:ascii="NTPreCursivefk" w:hAnsi="NTPreCursivefk"/>
          <w:sz w:val="28"/>
          <w:szCs w:val="28"/>
        </w:rPr>
      </w:pPr>
      <w:hyperlink r:id="rId12" w:history="1">
        <w:r w:rsidRPr="0075257C">
          <w:rPr>
            <w:rFonts w:ascii="NTPreCursivefk" w:eastAsia="MS Mincho" w:hAnsi="NTPreCursivefk" w:cs="Arial"/>
            <w:color w:val="0092CF"/>
            <w:sz w:val="28"/>
            <w:szCs w:val="28"/>
            <w:u w:val="single"/>
          </w:rPr>
          <w:t>special educational needs and disability (SEND) code of practice</w:t>
        </w:r>
      </w:hyperlink>
      <w:r w:rsidRPr="0075257C">
        <w:rPr>
          <w:rFonts w:ascii="NTPreCursivefk" w:eastAsia="MS Mincho" w:hAnsi="NTPreCursivefk" w:cs="Arial"/>
          <w:sz w:val="28"/>
          <w:szCs w:val="28"/>
        </w:rPr>
        <w:t>.</w:t>
      </w:r>
    </w:p>
    <w:p w14:paraId="733A7DF8" w14:textId="77777777" w:rsidR="0075257C" w:rsidRPr="0075257C" w:rsidRDefault="0075257C" w:rsidP="0075257C">
      <w:pPr>
        <w:spacing w:before="120"/>
        <w:rPr>
          <w:rFonts w:ascii="NTPreCursivefk" w:eastAsia="MS Mincho" w:hAnsi="NTPreCursivefk"/>
          <w:sz w:val="28"/>
          <w:szCs w:val="28"/>
        </w:rPr>
      </w:pPr>
      <w:r w:rsidRPr="0075257C">
        <w:rPr>
          <w:rFonts w:ascii="NTPreCursivefk" w:eastAsia="MS Mincho" w:hAnsi="NTPreCursivefk"/>
          <w:sz w:val="28"/>
          <w:szCs w:val="28"/>
        </w:rPr>
        <w:t xml:space="preserve"> </w:t>
      </w:r>
    </w:p>
    <w:p w14:paraId="25FF776D" w14:textId="77777777" w:rsidR="0075257C" w:rsidRDefault="0075257C" w:rsidP="0075257C">
      <w:pPr>
        <w:ind w:left="-1080" w:right="-1260"/>
        <w:rPr>
          <w:rFonts w:ascii="NTPreCursivefk" w:eastAsia="MS Mincho" w:hAnsi="NTPreCursivefk"/>
          <w:sz w:val="28"/>
          <w:szCs w:val="28"/>
        </w:rPr>
      </w:pPr>
    </w:p>
    <w:p w14:paraId="54954C77" w14:textId="77777777" w:rsidR="0075257C" w:rsidRPr="0075257C" w:rsidRDefault="0075257C" w:rsidP="0075257C">
      <w:pPr>
        <w:ind w:left="-1080" w:right="-1260"/>
        <w:rPr>
          <w:rFonts w:ascii="NTPreCursivefk" w:eastAsia="MS Mincho" w:hAnsi="NTPreCursivefk"/>
          <w:sz w:val="28"/>
          <w:szCs w:val="28"/>
        </w:rPr>
      </w:pPr>
      <w:r w:rsidRPr="0075257C">
        <w:rPr>
          <w:rFonts w:ascii="NTPreCursivefk" w:eastAsia="MS Mincho" w:hAnsi="NTPreCursivefk"/>
          <w:sz w:val="28"/>
          <w:szCs w:val="28"/>
        </w:rPr>
        <w:t>In addition, this policy is based on:</w:t>
      </w:r>
    </w:p>
    <w:p w14:paraId="7EA35016" w14:textId="77777777" w:rsidR="0075257C" w:rsidRPr="0075257C" w:rsidRDefault="0075257C" w:rsidP="0075257C">
      <w:pPr>
        <w:numPr>
          <w:ilvl w:val="0"/>
          <w:numId w:val="3"/>
        </w:numPr>
        <w:spacing w:after="0" w:line="240" w:lineRule="auto"/>
        <w:ind w:right="-1260"/>
        <w:rPr>
          <w:rFonts w:ascii="NTPreCursivefk" w:eastAsia="MS Mincho" w:hAnsi="NTPreCursivefk"/>
          <w:sz w:val="28"/>
          <w:szCs w:val="28"/>
        </w:rPr>
      </w:pPr>
      <w:r w:rsidRPr="0075257C">
        <w:rPr>
          <w:rFonts w:ascii="NTPreCursivefk" w:eastAsia="MS Mincho" w:hAnsi="NTPreCursivefk"/>
          <w:sz w:val="28"/>
          <w:szCs w:val="28"/>
        </w:rPr>
        <w:lastRenderedPageBreak/>
        <w:t xml:space="preserve">Section 175 of the </w:t>
      </w:r>
      <w:hyperlink r:id="rId13" w:history="1">
        <w:r w:rsidRPr="0075257C">
          <w:rPr>
            <w:rFonts w:ascii="NTPreCursivefk" w:eastAsia="MS Mincho" w:hAnsi="NTPreCursivefk" w:cs="Arial"/>
            <w:color w:val="0092CF"/>
            <w:sz w:val="28"/>
            <w:szCs w:val="28"/>
            <w:u w:val="single"/>
          </w:rPr>
          <w:t>Education Act 2002</w:t>
        </w:r>
      </w:hyperlink>
      <w:r w:rsidRPr="0075257C">
        <w:rPr>
          <w:rFonts w:ascii="NTPreCursivefk" w:eastAsia="MS Mincho" w:hAnsi="NTPreCursivefk"/>
          <w:sz w:val="28"/>
          <w:szCs w:val="28"/>
        </w:rPr>
        <w:t>, which outlines a school’s duty to safeguard and promote the welfare of its pupils</w:t>
      </w:r>
    </w:p>
    <w:p w14:paraId="5A445A8B" w14:textId="77777777" w:rsidR="0075257C" w:rsidRPr="0075257C" w:rsidRDefault="0075257C" w:rsidP="0075257C">
      <w:pPr>
        <w:numPr>
          <w:ilvl w:val="0"/>
          <w:numId w:val="3"/>
        </w:numPr>
        <w:spacing w:after="0" w:line="240" w:lineRule="auto"/>
        <w:ind w:right="-1260"/>
        <w:rPr>
          <w:rFonts w:ascii="NTPreCursivefk" w:eastAsia="MS Mincho" w:hAnsi="NTPreCursivefk"/>
          <w:sz w:val="28"/>
          <w:szCs w:val="28"/>
        </w:rPr>
      </w:pPr>
      <w:r w:rsidRPr="0075257C">
        <w:rPr>
          <w:rFonts w:ascii="NTPreCursivefk" w:eastAsia="MS Mincho" w:hAnsi="NTPreCursivefk"/>
          <w:sz w:val="28"/>
          <w:szCs w:val="28"/>
        </w:rPr>
        <w:t xml:space="preserve">Sections 88-94 of the </w:t>
      </w:r>
      <w:hyperlink r:id="rId14" w:history="1">
        <w:r w:rsidRPr="0075257C">
          <w:rPr>
            <w:rFonts w:ascii="NTPreCursivefk" w:eastAsia="MS Mincho" w:hAnsi="NTPreCursivefk" w:cs="Arial"/>
            <w:color w:val="0092CF"/>
            <w:sz w:val="28"/>
            <w:szCs w:val="28"/>
            <w:u w:val="single"/>
          </w:rPr>
          <w:t>Education and Inspections Act 2006</w:t>
        </w:r>
      </w:hyperlink>
      <w:r w:rsidRPr="0075257C">
        <w:rPr>
          <w:rFonts w:ascii="NTPreCursivefk" w:eastAsia="MS Mincho" w:hAnsi="NTPreCursivefk"/>
          <w:sz w:val="28"/>
          <w:szCs w:val="28"/>
        </w:rPr>
        <w:t>, which require schools to regulate pupils’ behaviour and publish a behaviour policy and written statement of behaviour principles, and give schools the authority to confiscate pupils’ property</w:t>
      </w:r>
    </w:p>
    <w:p w14:paraId="0B527EC2" w14:textId="77777777" w:rsidR="0075257C" w:rsidRPr="0075257C" w:rsidRDefault="0075257C" w:rsidP="0075257C">
      <w:pPr>
        <w:ind w:right="-1260"/>
        <w:rPr>
          <w:rFonts w:ascii="NTPreCursivefk" w:eastAsia="MS Mincho" w:hAnsi="NTPreCursivefk"/>
          <w:sz w:val="28"/>
          <w:szCs w:val="28"/>
        </w:rPr>
      </w:pPr>
    </w:p>
    <w:p w14:paraId="76D5A068" w14:textId="77777777" w:rsidR="0075257C" w:rsidRDefault="0075257C" w:rsidP="0075257C">
      <w:pPr>
        <w:ind w:left="-1080" w:right="-1260"/>
        <w:rPr>
          <w:rFonts w:ascii="NTPreCursivefk" w:hAnsi="NTPreCursivefk"/>
          <w:b/>
          <w:sz w:val="28"/>
          <w:szCs w:val="28"/>
          <w:u w:val="single"/>
        </w:rPr>
      </w:pPr>
    </w:p>
    <w:tbl>
      <w:tblPr>
        <w:tblStyle w:val="TableGrid"/>
        <w:tblW w:w="0" w:type="auto"/>
        <w:tblInd w:w="-147" w:type="dxa"/>
        <w:tblLook w:val="04A0" w:firstRow="1" w:lastRow="0" w:firstColumn="1" w:lastColumn="0" w:noHBand="0" w:noVBand="1"/>
      </w:tblPr>
      <w:tblGrid>
        <w:gridCol w:w="2977"/>
        <w:gridCol w:w="2977"/>
        <w:gridCol w:w="2977"/>
      </w:tblGrid>
      <w:tr w:rsidR="0075257C" w14:paraId="393604D0" w14:textId="77777777" w:rsidTr="007B0490">
        <w:tc>
          <w:tcPr>
            <w:tcW w:w="2977" w:type="dxa"/>
          </w:tcPr>
          <w:p w14:paraId="7C779E01" w14:textId="77777777" w:rsidR="007B0490" w:rsidRDefault="007B0490" w:rsidP="0075257C">
            <w:pPr>
              <w:ind w:right="-105"/>
              <w:jc w:val="center"/>
              <w:rPr>
                <w:rFonts w:ascii="Arial Rounded MT Bold" w:hAnsi="Arial Rounded MT Bold"/>
                <w:sz w:val="28"/>
                <w:szCs w:val="28"/>
              </w:rPr>
            </w:pPr>
          </w:p>
          <w:p w14:paraId="13F57FAE" w14:textId="77777777" w:rsidR="0075257C" w:rsidRPr="007B0490" w:rsidRDefault="0075257C" w:rsidP="0075257C">
            <w:pPr>
              <w:ind w:right="-105"/>
              <w:jc w:val="center"/>
              <w:rPr>
                <w:rFonts w:ascii="Arial Rounded MT Bold" w:hAnsi="Arial Rounded MT Bold"/>
                <w:sz w:val="28"/>
                <w:szCs w:val="28"/>
              </w:rPr>
            </w:pPr>
            <w:r w:rsidRPr="007B0490">
              <w:rPr>
                <w:rFonts w:ascii="Arial Rounded MT Bold" w:hAnsi="Arial Rounded MT Bold"/>
                <w:sz w:val="28"/>
                <w:szCs w:val="28"/>
              </w:rPr>
              <w:t xml:space="preserve">Hope </w:t>
            </w:r>
          </w:p>
        </w:tc>
        <w:tc>
          <w:tcPr>
            <w:tcW w:w="2977" w:type="dxa"/>
            <w:shd w:val="clear" w:color="auto" w:fill="CC66FF"/>
          </w:tcPr>
          <w:p w14:paraId="4C2FFEAB" w14:textId="77777777" w:rsidR="0075257C" w:rsidRPr="0075257C" w:rsidRDefault="0075257C" w:rsidP="0075257C">
            <w:pPr>
              <w:ind w:right="-112"/>
              <w:jc w:val="center"/>
              <w:rPr>
                <w:rFonts w:ascii="NTPreCursivefk" w:hAnsi="NTPreCursivefk"/>
                <w:sz w:val="44"/>
                <w:szCs w:val="28"/>
              </w:rPr>
            </w:pPr>
            <w:r w:rsidRPr="0075257C">
              <w:rPr>
                <w:rFonts w:ascii="NTPreCursivefk" w:hAnsi="NTPreCursivefk"/>
                <w:sz w:val="44"/>
                <w:szCs w:val="28"/>
              </w:rPr>
              <w:t>School Christian Values:</w:t>
            </w:r>
          </w:p>
        </w:tc>
        <w:tc>
          <w:tcPr>
            <w:tcW w:w="2977" w:type="dxa"/>
          </w:tcPr>
          <w:p w14:paraId="6849B265" w14:textId="77777777" w:rsidR="007B0490" w:rsidRDefault="007B0490" w:rsidP="0075257C">
            <w:pPr>
              <w:jc w:val="center"/>
              <w:rPr>
                <w:rFonts w:ascii="Arial Rounded MT Bold" w:hAnsi="Arial Rounded MT Bold"/>
                <w:sz w:val="28"/>
                <w:szCs w:val="28"/>
              </w:rPr>
            </w:pPr>
          </w:p>
          <w:p w14:paraId="6E4DC972" w14:textId="77777777" w:rsidR="0075257C" w:rsidRPr="007B0490" w:rsidRDefault="0075257C" w:rsidP="0075257C">
            <w:pPr>
              <w:jc w:val="center"/>
              <w:rPr>
                <w:rFonts w:ascii="Arial Rounded MT Bold" w:hAnsi="Arial Rounded MT Bold"/>
                <w:sz w:val="28"/>
                <w:szCs w:val="28"/>
              </w:rPr>
            </w:pPr>
            <w:r w:rsidRPr="007B0490">
              <w:rPr>
                <w:rFonts w:ascii="Arial Rounded MT Bold" w:hAnsi="Arial Rounded MT Bold"/>
                <w:sz w:val="28"/>
                <w:szCs w:val="28"/>
              </w:rPr>
              <w:t>Courage</w:t>
            </w:r>
          </w:p>
        </w:tc>
      </w:tr>
      <w:tr w:rsidR="0075257C" w14:paraId="40E15A5D" w14:textId="77777777" w:rsidTr="0075257C">
        <w:tc>
          <w:tcPr>
            <w:tcW w:w="2977" w:type="dxa"/>
          </w:tcPr>
          <w:p w14:paraId="686376B4" w14:textId="77777777" w:rsidR="007B0490" w:rsidRDefault="007B0490" w:rsidP="0075257C">
            <w:pPr>
              <w:ind w:right="-247"/>
              <w:jc w:val="center"/>
              <w:rPr>
                <w:rFonts w:ascii="Arial Rounded MT Bold" w:hAnsi="Arial Rounded MT Bold"/>
                <w:sz w:val="28"/>
                <w:szCs w:val="28"/>
              </w:rPr>
            </w:pPr>
          </w:p>
          <w:p w14:paraId="4ACDBABF" w14:textId="77777777" w:rsidR="0075257C" w:rsidRDefault="0075257C" w:rsidP="007B0490">
            <w:pPr>
              <w:ind w:right="-247"/>
              <w:jc w:val="center"/>
              <w:rPr>
                <w:rFonts w:ascii="Arial Rounded MT Bold" w:hAnsi="Arial Rounded MT Bold"/>
                <w:sz w:val="28"/>
                <w:szCs w:val="28"/>
              </w:rPr>
            </w:pPr>
            <w:r w:rsidRPr="007B0490">
              <w:rPr>
                <w:rFonts w:ascii="Arial Rounded MT Bold" w:hAnsi="Arial Rounded MT Bold"/>
                <w:sz w:val="28"/>
                <w:szCs w:val="28"/>
              </w:rPr>
              <w:t>Compassion</w:t>
            </w:r>
          </w:p>
          <w:p w14:paraId="518205AE" w14:textId="77777777" w:rsidR="007B0490" w:rsidRPr="007B0490" w:rsidRDefault="007B0490" w:rsidP="007B0490">
            <w:pPr>
              <w:ind w:right="-247"/>
              <w:jc w:val="center"/>
              <w:rPr>
                <w:rFonts w:ascii="Arial Rounded MT Bold" w:hAnsi="Arial Rounded MT Bold"/>
                <w:sz w:val="28"/>
                <w:szCs w:val="28"/>
              </w:rPr>
            </w:pPr>
          </w:p>
        </w:tc>
        <w:tc>
          <w:tcPr>
            <w:tcW w:w="2977" w:type="dxa"/>
          </w:tcPr>
          <w:p w14:paraId="0420CB51" w14:textId="77777777" w:rsidR="007B0490" w:rsidRDefault="007B0490" w:rsidP="0075257C">
            <w:pPr>
              <w:ind w:right="171"/>
              <w:jc w:val="center"/>
              <w:rPr>
                <w:rFonts w:ascii="Arial Rounded MT Bold" w:hAnsi="Arial Rounded MT Bold"/>
                <w:sz w:val="28"/>
                <w:szCs w:val="28"/>
              </w:rPr>
            </w:pPr>
          </w:p>
          <w:p w14:paraId="79249380" w14:textId="77777777" w:rsidR="0075257C" w:rsidRPr="007B0490" w:rsidRDefault="0075257C" w:rsidP="0075257C">
            <w:pPr>
              <w:ind w:right="171"/>
              <w:jc w:val="center"/>
              <w:rPr>
                <w:rFonts w:ascii="Arial Rounded MT Bold" w:hAnsi="Arial Rounded MT Bold"/>
                <w:sz w:val="28"/>
                <w:szCs w:val="28"/>
              </w:rPr>
            </w:pPr>
            <w:r w:rsidRPr="007B0490">
              <w:rPr>
                <w:rFonts w:ascii="Arial Rounded MT Bold" w:hAnsi="Arial Rounded MT Bold"/>
                <w:sz w:val="28"/>
                <w:szCs w:val="28"/>
              </w:rPr>
              <w:t>Thankfulness</w:t>
            </w:r>
          </w:p>
        </w:tc>
        <w:tc>
          <w:tcPr>
            <w:tcW w:w="2977" w:type="dxa"/>
          </w:tcPr>
          <w:p w14:paraId="0B3B94BB" w14:textId="77777777" w:rsidR="007B0490" w:rsidRDefault="007B0490" w:rsidP="0075257C">
            <w:pPr>
              <w:ind w:right="-103"/>
              <w:jc w:val="center"/>
              <w:rPr>
                <w:rFonts w:ascii="Arial Rounded MT Bold" w:hAnsi="Arial Rounded MT Bold"/>
                <w:sz w:val="28"/>
                <w:szCs w:val="28"/>
              </w:rPr>
            </w:pPr>
          </w:p>
          <w:p w14:paraId="07C58DE6" w14:textId="77777777" w:rsidR="0075257C" w:rsidRPr="007B0490" w:rsidRDefault="0075257C" w:rsidP="0075257C">
            <w:pPr>
              <w:ind w:right="-103"/>
              <w:jc w:val="center"/>
              <w:rPr>
                <w:rFonts w:ascii="Arial Rounded MT Bold" w:hAnsi="Arial Rounded MT Bold"/>
                <w:sz w:val="28"/>
                <w:szCs w:val="28"/>
              </w:rPr>
            </w:pPr>
            <w:r w:rsidRPr="007B0490">
              <w:rPr>
                <w:rFonts w:ascii="Arial Rounded MT Bold" w:hAnsi="Arial Rounded MT Bold"/>
                <w:sz w:val="28"/>
                <w:szCs w:val="28"/>
              </w:rPr>
              <w:t>Trust</w:t>
            </w:r>
          </w:p>
        </w:tc>
      </w:tr>
    </w:tbl>
    <w:p w14:paraId="20548943" w14:textId="77777777" w:rsidR="0075257C" w:rsidRPr="0075257C" w:rsidRDefault="0075257C" w:rsidP="0075257C">
      <w:pPr>
        <w:ind w:left="-1080" w:right="-1260"/>
        <w:rPr>
          <w:rFonts w:ascii="NTPreCursivefk" w:hAnsi="NTPreCursivefk"/>
          <w:sz w:val="28"/>
          <w:szCs w:val="28"/>
        </w:rPr>
      </w:pPr>
    </w:p>
    <w:p w14:paraId="6622A342" w14:textId="77777777" w:rsidR="0075257C" w:rsidRPr="0075257C" w:rsidRDefault="007B0490" w:rsidP="0075257C">
      <w:pPr>
        <w:ind w:left="-1080" w:right="-1260"/>
        <w:rPr>
          <w:rFonts w:ascii="NTPreCursivefk" w:hAnsi="NTPreCursivefk"/>
          <w:b/>
          <w:sz w:val="28"/>
          <w:szCs w:val="28"/>
          <w:u w:val="single"/>
        </w:rPr>
      </w:pPr>
      <w:proofErr w:type="spellStart"/>
      <w:r>
        <w:rPr>
          <w:rFonts w:ascii="NTPreCursivefk" w:hAnsi="NTPreCursivefk"/>
          <w:b/>
          <w:sz w:val="28"/>
          <w:szCs w:val="28"/>
          <w:u w:val="single"/>
        </w:rPr>
        <w:t>Kirkdale</w:t>
      </w:r>
      <w:proofErr w:type="spellEnd"/>
      <w:r>
        <w:rPr>
          <w:rFonts w:ascii="NTPreCursivefk" w:hAnsi="NTPreCursivefk"/>
          <w:b/>
          <w:sz w:val="28"/>
          <w:szCs w:val="28"/>
          <w:u w:val="single"/>
        </w:rPr>
        <w:t xml:space="preserve">, St Lawrence CE Primary School Rules </w:t>
      </w:r>
    </w:p>
    <w:p w14:paraId="59DE0599" w14:textId="77777777" w:rsidR="0075257C" w:rsidRPr="007B0490" w:rsidRDefault="0075257C" w:rsidP="007B0490">
      <w:pPr>
        <w:pStyle w:val="ListParagraph"/>
        <w:numPr>
          <w:ilvl w:val="0"/>
          <w:numId w:val="12"/>
        </w:numPr>
        <w:ind w:right="-1260"/>
        <w:rPr>
          <w:rFonts w:ascii="NTPreCursivefk" w:hAnsi="NTPreCursivefk"/>
          <w:sz w:val="28"/>
          <w:szCs w:val="28"/>
        </w:rPr>
      </w:pPr>
      <w:r w:rsidRPr="007B0490">
        <w:rPr>
          <w:rFonts w:ascii="NTPreCursivefk" w:hAnsi="NTPreCursivefk"/>
          <w:sz w:val="28"/>
          <w:szCs w:val="28"/>
        </w:rPr>
        <w:t>Ready</w:t>
      </w:r>
    </w:p>
    <w:p w14:paraId="3589AAA1" w14:textId="77777777" w:rsidR="0075257C" w:rsidRPr="007B0490" w:rsidRDefault="0075257C" w:rsidP="007B0490">
      <w:pPr>
        <w:pStyle w:val="ListParagraph"/>
        <w:numPr>
          <w:ilvl w:val="0"/>
          <w:numId w:val="12"/>
        </w:numPr>
        <w:ind w:right="-1260"/>
        <w:rPr>
          <w:rFonts w:ascii="NTPreCursivefk" w:hAnsi="NTPreCursivefk"/>
          <w:sz w:val="28"/>
          <w:szCs w:val="28"/>
        </w:rPr>
      </w:pPr>
      <w:r w:rsidRPr="007B0490">
        <w:rPr>
          <w:rFonts w:ascii="NTPreCursivefk" w:hAnsi="NTPreCursivefk"/>
          <w:sz w:val="28"/>
          <w:szCs w:val="28"/>
        </w:rPr>
        <w:t>Responsible</w:t>
      </w:r>
    </w:p>
    <w:p w14:paraId="7D63B97A" w14:textId="77777777" w:rsidR="0075257C" w:rsidRPr="007B0490" w:rsidRDefault="0075257C" w:rsidP="007B0490">
      <w:pPr>
        <w:pStyle w:val="ListParagraph"/>
        <w:numPr>
          <w:ilvl w:val="0"/>
          <w:numId w:val="12"/>
        </w:numPr>
        <w:ind w:right="-1260"/>
        <w:rPr>
          <w:rFonts w:ascii="NTPreCursivefk" w:hAnsi="NTPreCursivefk"/>
          <w:sz w:val="28"/>
          <w:szCs w:val="28"/>
        </w:rPr>
      </w:pPr>
      <w:r w:rsidRPr="007B0490">
        <w:rPr>
          <w:rFonts w:ascii="NTPreCursivefk" w:hAnsi="NTPreCursivefk"/>
          <w:sz w:val="28"/>
          <w:szCs w:val="28"/>
        </w:rPr>
        <w:t>Safe</w:t>
      </w:r>
    </w:p>
    <w:p w14:paraId="75CF7919" w14:textId="77777777" w:rsidR="0075257C" w:rsidRPr="0075257C" w:rsidRDefault="0075257C" w:rsidP="0075257C">
      <w:pPr>
        <w:ind w:left="-1080" w:right="-1260"/>
        <w:rPr>
          <w:rFonts w:ascii="NTPreCursivefk" w:hAnsi="NTPreCursivefk"/>
          <w:sz w:val="28"/>
          <w:szCs w:val="28"/>
        </w:rPr>
      </w:pPr>
      <w:r w:rsidRPr="0075257C">
        <w:rPr>
          <w:rFonts w:ascii="NTPreCursivefk" w:hAnsi="NTPreCursivefk"/>
          <w:sz w:val="28"/>
          <w:szCs w:val="28"/>
        </w:rPr>
        <w:t xml:space="preserve">Our 3 rules are displayed in all classrooms and are promoted and expected in all aspects of school life. </w:t>
      </w:r>
    </w:p>
    <w:p w14:paraId="3365B6FC" w14:textId="77777777" w:rsidR="0075257C" w:rsidRDefault="0075257C" w:rsidP="0075257C">
      <w:pPr>
        <w:ind w:left="-1080" w:right="-1260"/>
        <w:rPr>
          <w:rFonts w:ascii="NTPreCursivefk" w:hAnsi="NTPreCursivefk"/>
          <w:b/>
          <w:sz w:val="28"/>
          <w:szCs w:val="28"/>
          <w:u w:val="single"/>
        </w:rPr>
      </w:pPr>
    </w:p>
    <w:p w14:paraId="6029A19C" w14:textId="77777777" w:rsidR="0040547C" w:rsidRPr="0075257C" w:rsidRDefault="0040547C" w:rsidP="0075257C">
      <w:pPr>
        <w:ind w:left="-1080" w:right="-1260"/>
        <w:rPr>
          <w:rFonts w:ascii="NTPreCursivefk" w:hAnsi="NTPreCursivefk"/>
          <w:b/>
          <w:sz w:val="28"/>
          <w:szCs w:val="28"/>
          <w:u w:val="single"/>
        </w:rPr>
      </w:pPr>
    </w:p>
    <w:p w14:paraId="3829C320" w14:textId="77777777" w:rsidR="0075257C" w:rsidRPr="0075257C" w:rsidRDefault="0075257C" w:rsidP="0075257C">
      <w:pPr>
        <w:ind w:left="-1080" w:right="-1260"/>
        <w:rPr>
          <w:rFonts w:ascii="NTPreCursivefk" w:hAnsi="NTPreCursivefk"/>
          <w:b/>
          <w:sz w:val="28"/>
          <w:szCs w:val="28"/>
          <w:u w:val="single"/>
        </w:rPr>
      </w:pPr>
      <w:r w:rsidRPr="0075257C">
        <w:rPr>
          <w:rFonts w:ascii="NTPreCursivefk" w:hAnsi="NTPreCursivefk"/>
          <w:b/>
          <w:sz w:val="28"/>
          <w:szCs w:val="28"/>
          <w:u w:val="single"/>
        </w:rPr>
        <w:t>Definitions:</w:t>
      </w:r>
    </w:p>
    <w:p w14:paraId="352F7A38" w14:textId="77777777" w:rsidR="0075257C" w:rsidRPr="0075257C" w:rsidRDefault="0075257C" w:rsidP="0075257C">
      <w:pPr>
        <w:ind w:left="-1080" w:right="-1260"/>
        <w:rPr>
          <w:rFonts w:ascii="NTPreCursivefk" w:eastAsia="MS Mincho" w:hAnsi="NTPreCursivefk" w:cs="Arial"/>
          <w:sz w:val="28"/>
          <w:szCs w:val="28"/>
        </w:rPr>
      </w:pPr>
      <w:r w:rsidRPr="0075257C">
        <w:rPr>
          <w:rFonts w:ascii="NTPreCursivefk" w:eastAsia="MS Mincho" w:hAnsi="NTPreCursivefk" w:cs="Arial"/>
          <w:b/>
          <w:sz w:val="28"/>
          <w:szCs w:val="28"/>
        </w:rPr>
        <w:t xml:space="preserve">Non negotiables </w:t>
      </w:r>
      <w:r w:rsidRPr="0075257C">
        <w:rPr>
          <w:rFonts w:ascii="NTPreCursivefk" w:eastAsia="MS Mincho" w:hAnsi="NTPreCursivefk" w:cs="Arial"/>
          <w:sz w:val="28"/>
          <w:szCs w:val="28"/>
        </w:rPr>
        <w:t>children will:</w:t>
      </w:r>
    </w:p>
    <w:p w14:paraId="797076C7" w14:textId="77777777" w:rsidR="0075257C" w:rsidRPr="0075257C" w:rsidRDefault="0075257C" w:rsidP="0075257C">
      <w:pPr>
        <w:numPr>
          <w:ilvl w:val="0"/>
          <w:numId w:val="11"/>
        </w:numPr>
        <w:spacing w:after="0" w:line="240" w:lineRule="auto"/>
        <w:ind w:right="-1260"/>
        <w:rPr>
          <w:rFonts w:ascii="NTPreCursivefk" w:eastAsia="MS Mincho" w:hAnsi="NTPreCursivefk" w:cs="Arial"/>
          <w:sz w:val="28"/>
          <w:szCs w:val="28"/>
        </w:rPr>
      </w:pPr>
      <w:r w:rsidRPr="0075257C">
        <w:rPr>
          <w:rFonts w:ascii="NTPreCursivefk" w:eastAsia="MS Mincho" w:hAnsi="NTPreCursivefk" w:cs="Arial"/>
          <w:sz w:val="28"/>
          <w:szCs w:val="28"/>
        </w:rPr>
        <w:t>Engage actively in learning</w:t>
      </w:r>
    </w:p>
    <w:p w14:paraId="6A89B896" w14:textId="77777777" w:rsidR="0075257C" w:rsidRPr="0075257C" w:rsidRDefault="0075257C" w:rsidP="0075257C">
      <w:pPr>
        <w:numPr>
          <w:ilvl w:val="0"/>
          <w:numId w:val="11"/>
        </w:numPr>
        <w:spacing w:after="0" w:line="240" w:lineRule="auto"/>
        <w:ind w:right="-1260"/>
        <w:rPr>
          <w:rFonts w:ascii="NTPreCursivefk" w:eastAsia="MS Mincho" w:hAnsi="NTPreCursivefk" w:cs="Arial"/>
          <w:sz w:val="28"/>
          <w:szCs w:val="28"/>
        </w:rPr>
      </w:pPr>
      <w:r w:rsidRPr="0075257C">
        <w:rPr>
          <w:rFonts w:ascii="NTPreCursivefk" w:eastAsia="MS Mincho" w:hAnsi="NTPreCursivefk" w:cs="Arial"/>
          <w:sz w:val="28"/>
          <w:szCs w:val="28"/>
        </w:rPr>
        <w:t>Complete all learning tasks asked of them</w:t>
      </w:r>
    </w:p>
    <w:p w14:paraId="407B3BEB" w14:textId="77777777" w:rsidR="0075257C" w:rsidRPr="0075257C" w:rsidRDefault="0075257C" w:rsidP="0075257C">
      <w:pPr>
        <w:numPr>
          <w:ilvl w:val="0"/>
          <w:numId w:val="11"/>
        </w:numPr>
        <w:spacing w:after="0" w:line="240" w:lineRule="auto"/>
        <w:ind w:right="-1260"/>
        <w:rPr>
          <w:rFonts w:ascii="NTPreCursivefk" w:eastAsia="MS Mincho" w:hAnsi="NTPreCursivefk" w:cs="Arial"/>
          <w:sz w:val="28"/>
          <w:szCs w:val="28"/>
        </w:rPr>
      </w:pPr>
      <w:r w:rsidRPr="0075257C">
        <w:rPr>
          <w:rFonts w:ascii="NTPreCursivefk" w:eastAsia="MS Mincho" w:hAnsi="NTPreCursivefk" w:cs="Arial"/>
          <w:sz w:val="28"/>
          <w:szCs w:val="28"/>
        </w:rPr>
        <w:t>Wear full uniform with pride</w:t>
      </w:r>
    </w:p>
    <w:p w14:paraId="52B66FA6" w14:textId="77777777" w:rsidR="0075257C" w:rsidRPr="0075257C" w:rsidRDefault="0075257C" w:rsidP="0075257C">
      <w:pPr>
        <w:numPr>
          <w:ilvl w:val="0"/>
          <w:numId w:val="11"/>
        </w:numPr>
        <w:spacing w:after="0" w:line="240" w:lineRule="auto"/>
        <w:ind w:right="-1260"/>
        <w:rPr>
          <w:rFonts w:ascii="NTPreCursivefk" w:eastAsia="MS Mincho" w:hAnsi="NTPreCursivefk" w:cs="Arial"/>
          <w:sz w:val="28"/>
          <w:szCs w:val="28"/>
        </w:rPr>
      </w:pPr>
      <w:r w:rsidRPr="0075257C">
        <w:rPr>
          <w:rFonts w:ascii="NTPreCursivefk" w:eastAsia="MS Mincho" w:hAnsi="NTPreCursivefk" w:cs="Arial"/>
          <w:sz w:val="28"/>
          <w:szCs w:val="28"/>
        </w:rPr>
        <w:t xml:space="preserve">Displays commitment to all of our </w:t>
      </w:r>
      <w:r w:rsidR="007B0490">
        <w:rPr>
          <w:rFonts w:ascii="NTPreCursivefk" w:eastAsia="MS Mincho" w:hAnsi="NTPreCursivefk" w:cs="Arial"/>
          <w:sz w:val="28"/>
          <w:szCs w:val="28"/>
        </w:rPr>
        <w:t>Values</w:t>
      </w:r>
    </w:p>
    <w:p w14:paraId="3BE625DF" w14:textId="77777777" w:rsidR="0075257C" w:rsidRPr="0075257C" w:rsidRDefault="0075257C" w:rsidP="0075257C">
      <w:pPr>
        <w:numPr>
          <w:ilvl w:val="0"/>
          <w:numId w:val="11"/>
        </w:numPr>
        <w:spacing w:after="0" w:line="240" w:lineRule="auto"/>
        <w:ind w:right="-1260"/>
        <w:rPr>
          <w:rFonts w:ascii="NTPreCursivefk" w:eastAsia="MS Mincho" w:hAnsi="NTPreCursivefk" w:cs="Arial"/>
          <w:sz w:val="28"/>
          <w:szCs w:val="28"/>
        </w:rPr>
      </w:pPr>
      <w:r w:rsidRPr="0075257C">
        <w:rPr>
          <w:rFonts w:ascii="NTPreCursivefk" w:eastAsia="MS Mincho" w:hAnsi="NTPreCursivefk" w:cs="Arial"/>
          <w:sz w:val="28"/>
          <w:szCs w:val="28"/>
        </w:rPr>
        <w:t xml:space="preserve">Follow </w:t>
      </w:r>
      <w:r w:rsidR="007B0490">
        <w:rPr>
          <w:rFonts w:ascii="NTPreCursivefk" w:eastAsia="MS Mincho" w:hAnsi="NTPreCursivefk" w:cs="Arial"/>
          <w:sz w:val="28"/>
          <w:szCs w:val="28"/>
        </w:rPr>
        <w:t>KSL’</w:t>
      </w:r>
      <w:r w:rsidRPr="0075257C">
        <w:rPr>
          <w:rFonts w:ascii="NTPreCursivefk" w:eastAsia="MS Mincho" w:hAnsi="NTPreCursivefk" w:cs="Arial"/>
          <w:sz w:val="28"/>
          <w:szCs w:val="28"/>
        </w:rPr>
        <w:t xml:space="preserve">s 3 rule – ready, responsible, safe </w:t>
      </w:r>
    </w:p>
    <w:p w14:paraId="0747AB71" w14:textId="77777777" w:rsidR="0075257C" w:rsidRPr="0075257C" w:rsidRDefault="0075257C" w:rsidP="0075257C">
      <w:pPr>
        <w:ind w:right="-1260"/>
        <w:rPr>
          <w:rFonts w:ascii="NTPreCursivefk" w:eastAsia="MS Mincho" w:hAnsi="NTPreCursivefk" w:cs="Arial"/>
          <w:sz w:val="28"/>
          <w:szCs w:val="28"/>
        </w:rPr>
      </w:pPr>
    </w:p>
    <w:p w14:paraId="6388AFD7" w14:textId="77777777" w:rsidR="0075257C" w:rsidRPr="0075257C" w:rsidRDefault="0075257C" w:rsidP="0075257C">
      <w:pPr>
        <w:ind w:left="-1080" w:right="-1260"/>
        <w:rPr>
          <w:rFonts w:ascii="NTPreCursivefk" w:hAnsi="NTPreCursivefk"/>
          <w:sz w:val="28"/>
          <w:szCs w:val="28"/>
        </w:rPr>
      </w:pPr>
      <w:r w:rsidRPr="0075257C">
        <w:rPr>
          <w:rFonts w:ascii="NTPreCursivefk" w:hAnsi="NTPreCursivefk"/>
          <w:b/>
          <w:sz w:val="28"/>
          <w:szCs w:val="28"/>
        </w:rPr>
        <w:t xml:space="preserve">Unacceptable behaviour </w:t>
      </w:r>
      <w:r w:rsidRPr="0075257C">
        <w:rPr>
          <w:rFonts w:ascii="NTPreCursivefk" w:hAnsi="NTPreCursivefk"/>
          <w:sz w:val="28"/>
          <w:szCs w:val="28"/>
        </w:rPr>
        <w:t>is when the above non negotiables aren’t adhered to.</w:t>
      </w:r>
    </w:p>
    <w:p w14:paraId="0DCEC83D" w14:textId="77777777" w:rsidR="0075257C" w:rsidRDefault="0075257C" w:rsidP="0075257C">
      <w:pPr>
        <w:ind w:left="-1080" w:right="-1260"/>
        <w:rPr>
          <w:rFonts w:ascii="NTPreCursivefk" w:hAnsi="NTPreCursivefk"/>
          <w:b/>
          <w:sz w:val="28"/>
          <w:szCs w:val="28"/>
          <w:highlight w:val="green"/>
          <w:u w:val="single"/>
        </w:rPr>
      </w:pPr>
    </w:p>
    <w:p w14:paraId="50E48CAC" w14:textId="77777777" w:rsidR="007B0490" w:rsidRPr="0075257C" w:rsidRDefault="007B0490" w:rsidP="0075257C">
      <w:pPr>
        <w:ind w:left="-1080" w:right="-1260"/>
        <w:rPr>
          <w:rFonts w:ascii="NTPreCursivefk" w:hAnsi="NTPreCursivefk"/>
          <w:b/>
          <w:sz w:val="28"/>
          <w:szCs w:val="28"/>
          <w:highlight w:val="green"/>
          <w:u w:val="single"/>
        </w:rPr>
      </w:pPr>
    </w:p>
    <w:p w14:paraId="6AF58B62" w14:textId="77777777" w:rsidR="0075257C" w:rsidRPr="0075257C" w:rsidRDefault="0075257C" w:rsidP="0075257C">
      <w:pPr>
        <w:ind w:left="-1080" w:right="-1260"/>
        <w:rPr>
          <w:rFonts w:ascii="NTPreCursivefk" w:hAnsi="NTPreCursivefk"/>
          <w:sz w:val="28"/>
          <w:szCs w:val="28"/>
        </w:rPr>
      </w:pPr>
      <w:r w:rsidRPr="0075257C">
        <w:rPr>
          <w:rFonts w:ascii="NTPreCursivefk" w:hAnsi="NTPreCursivefk"/>
          <w:b/>
          <w:sz w:val="28"/>
          <w:szCs w:val="28"/>
        </w:rPr>
        <w:t>Serious unacceptable behaviour</w:t>
      </w:r>
      <w:r w:rsidRPr="0075257C">
        <w:rPr>
          <w:rFonts w:ascii="NTPreCursivefk" w:hAnsi="NTPreCursivefk"/>
          <w:sz w:val="28"/>
          <w:szCs w:val="28"/>
        </w:rPr>
        <w:t xml:space="preserve"> is:</w:t>
      </w:r>
    </w:p>
    <w:p w14:paraId="68F113D4" w14:textId="77777777" w:rsidR="0075257C" w:rsidRPr="0075257C" w:rsidRDefault="0075257C" w:rsidP="0075257C">
      <w:pPr>
        <w:numPr>
          <w:ilvl w:val="0"/>
          <w:numId w:val="4"/>
        </w:numPr>
        <w:spacing w:after="0" w:line="240" w:lineRule="auto"/>
        <w:ind w:right="-1260"/>
        <w:rPr>
          <w:rFonts w:ascii="NTPreCursivefk" w:hAnsi="NTPreCursivefk"/>
          <w:sz w:val="28"/>
          <w:szCs w:val="28"/>
        </w:rPr>
      </w:pPr>
      <w:r w:rsidRPr="0075257C">
        <w:rPr>
          <w:rFonts w:ascii="NTPreCursivefk" w:eastAsia="MS Mincho" w:hAnsi="NTPreCursivefk"/>
          <w:sz w:val="28"/>
          <w:szCs w:val="28"/>
        </w:rPr>
        <w:t>Significant violence/aggression towards adults and or children</w:t>
      </w:r>
    </w:p>
    <w:p w14:paraId="03929525" w14:textId="77777777" w:rsidR="0075257C" w:rsidRPr="0075257C" w:rsidRDefault="0075257C" w:rsidP="0075257C">
      <w:pPr>
        <w:numPr>
          <w:ilvl w:val="0"/>
          <w:numId w:val="4"/>
        </w:numPr>
        <w:spacing w:after="0" w:line="240" w:lineRule="auto"/>
        <w:ind w:right="-1260"/>
        <w:rPr>
          <w:rFonts w:ascii="NTPreCursivefk" w:hAnsi="NTPreCursivefk"/>
          <w:sz w:val="28"/>
          <w:szCs w:val="28"/>
        </w:rPr>
      </w:pPr>
      <w:r w:rsidRPr="0075257C">
        <w:rPr>
          <w:rFonts w:ascii="NTPreCursivefk" w:eastAsia="MS Mincho" w:hAnsi="NTPreCursivefk"/>
          <w:sz w:val="28"/>
          <w:szCs w:val="28"/>
        </w:rPr>
        <w:t>Intentional damage to property</w:t>
      </w:r>
    </w:p>
    <w:p w14:paraId="297059DA" w14:textId="77777777" w:rsidR="0075257C" w:rsidRPr="0075257C" w:rsidRDefault="0075257C" w:rsidP="0075257C">
      <w:pPr>
        <w:numPr>
          <w:ilvl w:val="0"/>
          <w:numId w:val="4"/>
        </w:numPr>
        <w:spacing w:after="0" w:line="240" w:lineRule="auto"/>
        <w:ind w:right="-1260"/>
        <w:rPr>
          <w:rFonts w:ascii="NTPreCursivefk" w:hAnsi="NTPreCursivefk"/>
          <w:sz w:val="28"/>
          <w:szCs w:val="28"/>
        </w:rPr>
      </w:pPr>
      <w:r w:rsidRPr="0075257C">
        <w:rPr>
          <w:rFonts w:ascii="NTPreCursivefk" w:eastAsia="MS Mincho" w:hAnsi="NTPreCursivefk"/>
          <w:sz w:val="28"/>
          <w:szCs w:val="28"/>
        </w:rPr>
        <w:t xml:space="preserve">Any form of bullying </w:t>
      </w:r>
    </w:p>
    <w:p w14:paraId="5633B684" w14:textId="77777777" w:rsidR="0075257C" w:rsidRPr="0075257C" w:rsidRDefault="0075257C" w:rsidP="0075257C">
      <w:pPr>
        <w:numPr>
          <w:ilvl w:val="0"/>
          <w:numId w:val="4"/>
        </w:numPr>
        <w:spacing w:after="0" w:line="240" w:lineRule="auto"/>
        <w:ind w:right="-1260"/>
        <w:rPr>
          <w:rFonts w:ascii="NTPreCursivefk" w:hAnsi="NTPreCursivefk"/>
          <w:sz w:val="28"/>
          <w:szCs w:val="28"/>
        </w:rPr>
      </w:pPr>
      <w:r w:rsidRPr="0075257C">
        <w:rPr>
          <w:rFonts w:ascii="NTPreCursivefk" w:eastAsia="MS Mincho" w:hAnsi="NTPreCursivefk"/>
          <w:sz w:val="28"/>
          <w:szCs w:val="28"/>
        </w:rPr>
        <w:t>Sexual assault, which is any unwanted sexual behaviour that causes humiliation, pain, fear or intimidation</w:t>
      </w:r>
    </w:p>
    <w:p w14:paraId="18EDDA3F" w14:textId="77777777" w:rsidR="0075257C" w:rsidRPr="0075257C" w:rsidRDefault="0075257C" w:rsidP="0075257C">
      <w:pPr>
        <w:numPr>
          <w:ilvl w:val="0"/>
          <w:numId w:val="4"/>
        </w:numPr>
        <w:spacing w:after="0" w:line="240" w:lineRule="auto"/>
        <w:ind w:right="-1260"/>
        <w:rPr>
          <w:rFonts w:ascii="NTPreCursivefk" w:hAnsi="NTPreCursivefk"/>
          <w:sz w:val="28"/>
          <w:szCs w:val="28"/>
        </w:rPr>
      </w:pPr>
      <w:r w:rsidRPr="0075257C">
        <w:rPr>
          <w:rFonts w:ascii="NTPreCursivefk" w:eastAsia="MS Mincho" w:hAnsi="NTPreCursivefk"/>
          <w:sz w:val="28"/>
          <w:szCs w:val="28"/>
        </w:rPr>
        <w:t>Theft</w:t>
      </w:r>
    </w:p>
    <w:p w14:paraId="77DA52C3" w14:textId="77777777" w:rsidR="0075257C" w:rsidRPr="0075257C" w:rsidRDefault="0075257C" w:rsidP="0075257C">
      <w:pPr>
        <w:numPr>
          <w:ilvl w:val="0"/>
          <w:numId w:val="4"/>
        </w:numPr>
        <w:spacing w:after="0" w:line="240" w:lineRule="auto"/>
        <w:ind w:right="-1260"/>
        <w:rPr>
          <w:rFonts w:ascii="NTPreCursivefk" w:hAnsi="NTPreCursivefk"/>
          <w:sz w:val="28"/>
          <w:szCs w:val="28"/>
        </w:rPr>
      </w:pPr>
      <w:r w:rsidRPr="0075257C">
        <w:rPr>
          <w:rFonts w:ascii="NTPreCursivefk" w:eastAsia="MS Mincho" w:hAnsi="NTPreCursivefk"/>
          <w:sz w:val="28"/>
          <w:szCs w:val="28"/>
        </w:rPr>
        <w:t xml:space="preserve">Intentional abusive, offensive, prejudicial behaviour </w:t>
      </w:r>
    </w:p>
    <w:p w14:paraId="0DA605AB" w14:textId="77777777" w:rsidR="0075257C" w:rsidRPr="0075257C" w:rsidRDefault="0075257C" w:rsidP="0075257C">
      <w:pPr>
        <w:numPr>
          <w:ilvl w:val="0"/>
          <w:numId w:val="4"/>
        </w:numPr>
        <w:spacing w:after="0" w:line="240" w:lineRule="auto"/>
        <w:ind w:right="-1260"/>
        <w:rPr>
          <w:rFonts w:ascii="NTPreCursivefk" w:hAnsi="NTPreCursivefk"/>
          <w:sz w:val="28"/>
          <w:szCs w:val="28"/>
        </w:rPr>
      </w:pPr>
      <w:r w:rsidRPr="0075257C">
        <w:rPr>
          <w:rFonts w:ascii="NTPreCursivefk" w:eastAsia="MS Mincho" w:hAnsi="NTPreCursivefk"/>
          <w:sz w:val="28"/>
          <w:szCs w:val="28"/>
        </w:rPr>
        <w:t>Possession of any prohibited items. These include:</w:t>
      </w:r>
    </w:p>
    <w:p w14:paraId="35342A4B" w14:textId="77777777" w:rsidR="0075257C" w:rsidRPr="0075257C" w:rsidRDefault="0075257C" w:rsidP="0075257C">
      <w:pPr>
        <w:numPr>
          <w:ilvl w:val="0"/>
          <w:numId w:val="5"/>
        </w:numPr>
        <w:spacing w:after="0" w:line="240" w:lineRule="auto"/>
        <w:ind w:right="-1260"/>
        <w:rPr>
          <w:rFonts w:ascii="NTPreCursivefk" w:hAnsi="NTPreCursivefk"/>
          <w:sz w:val="28"/>
          <w:szCs w:val="28"/>
        </w:rPr>
      </w:pPr>
      <w:r w:rsidRPr="0075257C">
        <w:rPr>
          <w:rFonts w:ascii="NTPreCursivefk" w:eastAsia="MS Mincho" w:hAnsi="NTPreCursivefk"/>
          <w:sz w:val="28"/>
          <w:szCs w:val="28"/>
        </w:rPr>
        <w:t>Knives or weapons</w:t>
      </w:r>
    </w:p>
    <w:p w14:paraId="2D47496D" w14:textId="77777777" w:rsidR="0075257C" w:rsidRPr="0075257C" w:rsidRDefault="0075257C" w:rsidP="0075257C">
      <w:pPr>
        <w:numPr>
          <w:ilvl w:val="0"/>
          <w:numId w:val="5"/>
        </w:numPr>
        <w:spacing w:after="0" w:line="240" w:lineRule="auto"/>
        <w:ind w:right="-1260"/>
        <w:rPr>
          <w:rFonts w:ascii="NTPreCursivefk" w:eastAsia="MS Mincho" w:hAnsi="NTPreCursivefk"/>
          <w:sz w:val="28"/>
          <w:szCs w:val="28"/>
        </w:rPr>
      </w:pPr>
      <w:r w:rsidRPr="0075257C">
        <w:rPr>
          <w:rFonts w:ascii="NTPreCursivefk" w:eastAsia="MS Mincho" w:hAnsi="NTPreCursivefk"/>
          <w:sz w:val="28"/>
          <w:szCs w:val="28"/>
        </w:rPr>
        <w:t>Alcohol</w:t>
      </w:r>
    </w:p>
    <w:p w14:paraId="22D8ADB2" w14:textId="77777777" w:rsidR="0075257C" w:rsidRPr="0075257C" w:rsidRDefault="0075257C" w:rsidP="0075257C">
      <w:pPr>
        <w:numPr>
          <w:ilvl w:val="0"/>
          <w:numId w:val="5"/>
        </w:numPr>
        <w:spacing w:after="0" w:line="240" w:lineRule="auto"/>
        <w:ind w:right="-1260"/>
        <w:rPr>
          <w:rFonts w:ascii="NTPreCursivefk" w:hAnsi="NTPreCursivefk"/>
          <w:sz w:val="28"/>
          <w:szCs w:val="28"/>
        </w:rPr>
      </w:pPr>
      <w:r w:rsidRPr="0075257C">
        <w:rPr>
          <w:rFonts w:ascii="NTPreCursivefk" w:eastAsia="MS Mincho" w:hAnsi="NTPreCursivefk"/>
          <w:sz w:val="28"/>
          <w:szCs w:val="28"/>
        </w:rPr>
        <w:t>Illegal drugs</w:t>
      </w:r>
    </w:p>
    <w:p w14:paraId="6D8C49FF" w14:textId="77777777" w:rsidR="0075257C" w:rsidRPr="0075257C" w:rsidRDefault="0075257C" w:rsidP="0075257C">
      <w:pPr>
        <w:numPr>
          <w:ilvl w:val="0"/>
          <w:numId w:val="5"/>
        </w:numPr>
        <w:spacing w:after="0" w:line="240" w:lineRule="auto"/>
        <w:ind w:right="-1260"/>
        <w:rPr>
          <w:rFonts w:ascii="NTPreCursivefk" w:hAnsi="NTPreCursivefk"/>
          <w:sz w:val="28"/>
          <w:szCs w:val="28"/>
        </w:rPr>
      </w:pPr>
      <w:r w:rsidRPr="0075257C">
        <w:rPr>
          <w:rFonts w:ascii="NTPreCursivefk" w:eastAsia="MS Mincho" w:hAnsi="NTPreCursivefk"/>
          <w:sz w:val="28"/>
          <w:szCs w:val="28"/>
        </w:rPr>
        <w:t>Cigarettes (including electronic cigarettes)</w:t>
      </w:r>
    </w:p>
    <w:p w14:paraId="39FFAEA7" w14:textId="77777777" w:rsidR="0075257C" w:rsidRPr="0075257C" w:rsidRDefault="0075257C" w:rsidP="0075257C">
      <w:pPr>
        <w:numPr>
          <w:ilvl w:val="0"/>
          <w:numId w:val="5"/>
        </w:numPr>
        <w:spacing w:after="0" w:line="240" w:lineRule="auto"/>
        <w:ind w:right="-1260"/>
        <w:rPr>
          <w:rFonts w:ascii="NTPreCursivefk" w:hAnsi="NTPreCursivefk"/>
          <w:sz w:val="28"/>
          <w:szCs w:val="28"/>
        </w:rPr>
      </w:pPr>
      <w:r w:rsidRPr="0075257C">
        <w:rPr>
          <w:rFonts w:ascii="NTPreCursivefk" w:eastAsia="MS Mincho" w:hAnsi="NTPreCursivefk"/>
          <w:sz w:val="28"/>
          <w:szCs w:val="28"/>
        </w:rPr>
        <w:t>Fireworks</w:t>
      </w:r>
    </w:p>
    <w:p w14:paraId="20DC0F9E" w14:textId="77777777" w:rsidR="0075257C" w:rsidRPr="0075257C" w:rsidRDefault="0075257C" w:rsidP="0075257C">
      <w:pPr>
        <w:numPr>
          <w:ilvl w:val="0"/>
          <w:numId w:val="5"/>
        </w:numPr>
        <w:spacing w:after="0" w:line="240" w:lineRule="auto"/>
        <w:ind w:right="-1260"/>
        <w:rPr>
          <w:rFonts w:ascii="NTPreCursivefk" w:hAnsi="NTPreCursivefk"/>
          <w:sz w:val="28"/>
          <w:szCs w:val="28"/>
        </w:rPr>
      </w:pPr>
      <w:r w:rsidRPr="0075257C">
        <w:rPr>
          <w:rFonts w:ascii="NTPreCursivefk" w:eastAsia="MS Mincho" w:hAnsi="NTPreCursivefk"/>
          <w:sz w:val="28"/>
          <w:szCs w:val="28"/>
        </w:rPr>
        <w:t>Pornographic images</w:t>
      </w:r>
    </w:p>
    <w:p w14:paraId="354FD6CC" w14:textId="77777777" w:rsidR="0075257C" w:rsidRPr="0075257C" w:rsidRDefault="0075257C" w:rsidP="0075257C">
      <w:pPr>
        <w:ind w:left="-1080" w:right="-1260"/>
        <w:rPr>
          <w:rFonts w:ascii="NTPreCursivefk" w:hAnsi="NTPreCursivefk"/>
          <w:b/>
          <w:sz w:val="28"/>
          <w:szCs w:val="28"/>
        </w:rPr>
      </w:pPr>
    </w:p>
    <w:p w14:paraId="52F02501" w14:textId="77777777" w:rsidR="0075257C" w:rsidRPr="0075257C" w:rsidRDefault="0075257C" w:rsidP="0075257C">
      <w:pPr>
        <w:ind w:left="-1080" w:right="-1260"/>
        <w:rPr>
          <w:rFonts w:ascii="NTPreCursivefk" w:hAnsi="NTPreCursivefk"/>
          <w:b/>
          <w:sz w:val="28"/>
          <w:szCs w:val="28"/>
        </w:rPr>
      </w:pPr>
      <w:r w:rsidRPr="0075257C">
        <w:rPr>
          <w:rFonts w:ascii="NTPreCursivefk" w:hAnsi="NTPreCursivefk"/>
          <w:b/>
          <w:sz w:val="28"/>
          <w:szCs w:val="28"/>
        </w:rPr>
        <w:t>Bullying</w:t>
      </w:r>
    </w:p>
    <w:p w14:paraId="61C8697C" w14:textId="77777777" w:rsidR="0075257C" w:rsidRPr="0075257C" w:rsidRDefault="0075257C" w:rsidP="0075257C">
      <w:pPr>
        <w:ind w:left="-1080" w:right="-1260"/>
        <w:rPr>
          <w:rFonts w:ascii="NTPreCursivefk" w:hAnsi="NTPreCursivefk"/>
          <w:sz w:val="28"/>
          <w:szCs w:val="28"/>
        </w:rPr>
      </w:pPr>
      <w:r w:rsidRPr="0075257C">
        <w:rPr>
          <w:rFonts w:ascii="NTPreCursivefk" w:hAnsi="NTPreCursivefk"/>
          <w:sz w:val="28"/>
          <w:szCs w:val="28"/>
        </w:rPr>
        <w:t>Bullying is defined as the repetitive, intentional harming of one person or group by another person or group, where the relationship involves an imbalance of power.  Bulling is therefore:</w:t>
      </w:r>
    </w:p>
    <w:p w14:paraId="608396E2" w14:textId="77777777" w:rsidR="0075257C" w:rsidRPr="0075257C" w:rsidRDefault="0075257C" w:rsidP="0075257C">
      <w:pPr>
        <w:numPr>
          <w:ilvl w:val="0"/>
          <w:numId w:val="6"/>
        </w:numPr>
        <w:spacing w:after="0" w:line="240" w:lineRule="auto"/>
        <w:ind w:right="-1260"/>
        <w:rPr>
          <w:rFonts w:ascii="NTPreCursivefk" w:hAnsi="NTPreCursivefk"/>
          <w:sz w:val="28"/>
          <w:szCs w:val="28"/>
        </w:rPr>
      </w:pPr>
      <w:r w:rsidRPr="0075257C">
        <w:rPr>
          <w:rFonts w:ascii="NTPreCursivefk" w:hAnsi="NTPreCursivefk"/>
          <w:sz w:val="28"/>
          <w:szCs w:val="28"/>
        </w:rPr>
        <w:t>Deliberately hurtful;</w:t>
      </w:r>
    </w:p>
    <w:p w14:paraId="334037F7" w14:textId="77777777" w:rsidR="0075257C" w:rsidRPr="0075257C" w:rsidRDefault="0075257C" w:rsidP="0075257C">
      <w:pPr>
        <w:numPr>
          <w:ilvl w:val="0"/>
          <w:numId w:val="6"/>
        </w:numPr>
        <w:spacing w:after="0" w:line="240" w:lineRule="auto"/>
        <w:ind w:right="-1260"/>
        <w:rPr>
          <w:rFonts w:ascii="NTPreCursivefk" w:hAnsi="NTPreCursivefk"/>
          <w:sz w:val="28"/>
          <w:szCs w:val="28"/>
        </w:rPr>
      </w:pPr>
      <w:r w:rsidRPr="0075257C">
        <w:rPr>
          <w:rFonts w:ascii="NTPreCursivefk" w:hAnsi="NTPreCursivefk"/>
          <w:sz w:val="28"/>
          <w:szCs w:val="28"/>
        </w:rPr>
        <w:t>Repeated, often over a period of time</w:t>
      </w:r>
    </w:p>
    <w:p w14:paraId="41AFCCBB" w14:textId="77777777" w:rsidR="0075257C" w:rsidRPr="0075257C" w:rsidRDefault="0075257C" w:rsidP="0075257C">
      <w:pPr>
        <w:ind w:left="-360" w:right="-1260"/>
        <w:rPr>
          <w:rFonts w:ascii="NTPreCursivefk" w:hAnsi="NTPreCursivefk"/>
          <w:sz w:val="28"/>
          <w:szCs w:val="28"/>
        </w:rPr>
      </w:pPr>
    </w:p>
    <w:p w14:paraId="104DFF26" w14:textId="77777777" w:rsidR="0075257C" w:rsidRPr="0075257C" w:rsidRDefault="007B0490" w:rsidP="0075257C">
      <w:pPr>
        <w:ind w:left="-1080" w:right="-1260"/>
        <w:rPr>
          <w:rFonts w:ascii="NTPreCursivefk" w:hAnsi="NTPreCursivefk"/>
          <w:sz w:val="28"/>
          <w:szCs w:val="28"/>
        </w:rPr>
      </w:pPr>
      <w:r>
        <w:rPr>
          <w:rFonts w:ascii="NTPreCursivefk" w:hAnsi="NTPreCursivefk"/>
          <w:sz w:val="28"/>
          <w:szCs w:val="28"/>
        </w:rPr>
        <w:t>We</w:t>
      </w:r>
      <w:r w:rsidR="0075257C" w:rsidRPr="0075257C">
        <w:rPr>
          <w:rFonts w:ascii="NTPreCursivefk" w:hAnsi="NTPreCursivefk"/>
          <w:sz w:val="28"/>
          <w:szCs w:val="28"/>
        </w:rPr>
        <w:t xml:space="preserve"> take all forms of bullying very seriously (see appendix </w:t>
      </w:r>
      <w:proofErr w:type="spellStart"/>
      <w:r w:rsidR="0075257C" w:rsidRPr="0075257C">
        <w:rPr>
          <w:rFonts w:ascii="NTPreCursivefk" w:hAnsi="NTPreCursivefk"/>
          <w:sz w:val="28"/>
          <w:szCs w:val="28"/>
        </w:rPr>
        <w:t>i</w:t>
      </w:r>
      <w:proofErr w:type="spellEnd"/>
      <w:r w:rsidR="0075257C" w:rsidRPr="0075257C">
        <w:rPr>
          <w:rFonts w:ascii="NTPreCursivefk" w:hAnsi="NTPreCursivefk"/>
          <w:sz w:val="28"/>
          <w:szCs w:val="28"/>
        </w:rPr>
        <w:t xml:space="preserve">) for breakdown of different forms of bullying) details of our approach to preventing and addressing bullying are set out in our Anti-Bullying Policy </w:t>
      </w:r>
    </w:p>
    <w:p w14:paraId="1B4206C9" w14:textId="77777777" w:rsidR="0075257C" w:rsidRPr="0075257C" w:rsidRDefault="0075257C" w:rsidP="0075257C">
      <w:pPr>
        <w:ind w:right="-1260"/>
        <w:rPr>
          <w:rFonts w:ascii="NTPreCursivefk" w:hAnsi="NTPreCursivefk"/>
          <w:b/>
          <w:sz w:val="28"/>
          <w:szCs w:val="28"/>
          <w:u w:val="single"/>
        </w:rPr>
      </w:pPr>
    </w:p>
    <w:p w14:paraId="4F0B066A" w14:textId="77777777" w:rsidR="0075257C" w:rsidRPr="0075257C" w:rsidRDefault="0075257C" w:rsidP="0075257C">
      <w:pPr>
        <w:ind w:left="-1080" w:right="-1260"/>
        <w:rPr>
          <w:rFonts w:ascii="NTPreCursivefk" w:hAnsi="NTPreCursivefk"/>
          <w:sz w:val="28"/>
          <w:szCs w:val="28"/>
        </w:rPr>
      </w:pPr>
      <w:r w:rsidRPr="0075257C">
        <w:rPr>
          <w:rFonts w:ascii="NTPreCursivefk" w:hAnsi="NTPreCursivefk"/>
          <w:b/>
          <w:sz w:val="28"/>
          <w:szCs w:val="28"/>
          <w:u w:val="single"/>
        </w:rPr>
        <w:t>Expectations of Adults</w:t>
      </w:r>
    </w:p>
    <w:p w14:paraId="7501EF97" w14:textId="77777777" w:rsidR="0075257C" w:rsidRPr="0075257C" w:rsidRDefault="007B0490" w:rsidP="0075257C">
      <w:pPr>
        <w:ind w:left="-1080" w:right="-1260"/>
        <w:rPr>
          <w:rFonts w:ascii="NTPreCursivefk" w:eastAsia="Arial Unicode MS" w:hAnsi="NTPreCursivefk" w:cs="Arial Unicode MS"/>
          <w:sz w:val="28"/>
          <w:szCs w:val="28"/>
        </w:rPr>
      </w:pPr>
      <w:r>
        <w:rPr>
          <w:rFonts w:ascii="NTPreCursivefk" w:eastAsia="Arial Unicode MS" w:hAnsi="NTPreCursivefk" w:cs="Arial Unicode MS"/>
          <w:sz w:val="28"/>
          <w:szCs w:val="28"/>
        </w:rPr>
        <w:t xml:space="preserve">At </w:t>
      </w:r>
      <w:proofErr w:type="spellStart"/>
      <w:r>
        <w:rPr>
          <w:rFonts w:ascii="NTPreCursivefk" w:eastAsia="Arial Unicode MS" w:hAnsi="NTPreCursivefk" w:cs="Arial Unicode MS"/>
          <w:sz w:val="28"/>
          <w:szCs w:val="28"/>
        </w:rPr>
        <w:t>Kirkdale</w:t>
      </w:r>
      <w:proofErr w:type="spellEnd"/>
      <w:r>
        <w:rPr>
          <w:rFonts w:ascii="NTPreCursivefk" w:eastAsia="Arial Unicode MS" w:hAnsi="NTPreCursivefk" w:cs="Arial Unicode MS"/>
          <w:sz w:val="28"/>
          <w:szCs w:val="28"/>
        </w:rPr>
        <w:t>, St Lawrence</w:t>
      </w:r>
      <w:r w:rsidR="0075257C" w:rsidRPr="0075257C">
        <w:rPr>
          <w:rFonts w:ascii="NTPreCursivefk" w:eastAsia="Arial Unicode MS" w:hAnsi="NTPreCursivefk" w:cs="Arial Unicode MS"/>
          <w:sz w:val="28"/>
          <w:szCs w:val="28"/>
        </w:rPr>
        <w:t xml:space="preserve">, we expect </w:t>
      </w:r>
      <w:r w:rsidR="0075257C" w:rsidRPr="0075257C">
        <w:rPr>
          <w:rFonts w:ascii="NTPreCursivefk" w:eastAsia="Arial Unicode MS" w:hAnsi="NTPreCursivefk" w:cs="Arial Unicode MS"/>
          <w:b/>
          <w:sz w:val="28"/>
          <w:szCs w:val="28"/>
        </w:rPr>
        <w:t>all adults</w:t>
      </w:r>
      <w:r w:rsidR="0075257C" w:rsidRPr="0075257C">
        <w:rPr>
          <w:rFonts w:ascii="NTPreCursivefk" w:eastAsia="Arial Unicode MS" w:hAnsi="NTPreCursivefk" w:cs="Arial Unicode MS"/>
          <w:sz w:val="28"/>
          <w:szCs w:val="28"/>
        </w:rPr>
        <w:t xml:space="preserve"> to demonstrate the following behaviour: calmness, consistency, positivity, </w:t>
      </w:r>
      <w:r w:rsidR="004978F5">
        <w:rPr>
          <w:rFonts w:ascii="NTPreCursivefk" w:eastAsia="Arial Unicode MS" w:hAnsi="NTPreCursivefk" w:cs="Arial Unicode MS"/>
          <w:sz w:val="28"/>
          <w:szCs w:val="28"/>
        </w:rPr>
        <w:t>compassion, trust</w:t>
      </w:r>
      <w:r w:rsidR="0075257C" w:rsidRPr="0075257C">
        <w:rPr>
          <w:rFonts w:ascii="NTPreCursivefk" w:eastAsia="Arial Unicode MS" w:hAnsi="NTPreCursivefk" w:cs="Arial Unicode MS"/>
          <w:sz w:val="28"/>
          <w:szCs w:val="28"/>
        </w:rPr>
        <w:t>, gentleness,</w:t>
      </w:r>
      <w:r w:rsidR="004978F5">
        <w:rPr>
          <w:rFonts w:ascii="NTPreCursivefk" w:eastAsia="Arial Unicode MS" w:hAnsi="NTPreCursivefk" w:cs="Arial Unicode MS"/>
          <w:sz w:val="28"/>
          <w:szCs w:val="28"/>
        </w:rPr>
        <w:t xml:space="preserve"> laughter,</w:t>
      </w:r>
      <w:r w:rsidR="0075257C" w:rsidRPr="0075257C">
        <w:rPr>
          <w:rFonts w:ascii="NTPreCursivefk" w:eastAsia="Arial Unicode MS" w:hAnsi="NTPreCursivefk" w:cs="Arial Unicode MS"/>
          <w:sz w:val="28"/>
          <w:szCs w:val="28"/>
        </w:rPr>
        <w:t xml:space="preserve"> be supportive, respectful no matter what and praise good conduct publicly.</w:t>
      </w:r>
    </w:p>
    <w:p w14:paraId="665160F3" w14:textId="77777777" w:rsidR="0075257C" w:rsidRPr="0075257C" w:rsidRDefault="0075257C" w:rsidP="0075257C">
      <w:pPr>
        <w:ind w:left="-1080" w:right="-1260"/>
        <w:rPr>
          <w:rFonts w:ascii="NTPreCursivefk" w:eastAsia="Arial Unicode MS" w:hAnsi="NTPreCursivefk" w:cs="Arial Unicode MS"/>
          <w:sz w:val="28"/>
          <w:szCs w:val="28"/>
        </w:rPr>
      </w:pPr>
    </w:p>
    <w:p w14:paraId="5B013619" w14:textId="77777777" w:rsidR="0075257C" w:rsidRPr="0075257C" w:rsidRDefault="0075257C" w:rsidP="0075257C">
      <w:pPr>
        <w:ind w:left="-1080" w:right="-1260"/>
        <w:rPr>
          <w:rFonts w:ascii="NTPreCursivefk" w:eastAsia="Arial Unicode MS" w:hAnsi="NTPreCursivefk" w:cs="Arial Unicode MS"/>
          <w:b/>
          <w:sz w:val="28"/>
          <w:szCs w:val="28"/>
          <w:u w:val="single"/>
        </w:rPr>
      </w:pPr>
      <w:r w:rsidRPr="0075257C">
        <w:rPr>
          <w:rFonts w:ascii="NTPreCursivefk" w:eastAsia="Arial Unicode MS" w:hAnsi="NTPreCursivefk" w:cs="Arial Unicode MS"/>
          <w:b/>
          <w:sz w:val="28"/>
          <w:szCs w:val="28"/>
          <w:u w:val="single"/>
        </w:rPr>
        <w:lastRenderedPageBreak/>
        <w:t>All staff</w:t>
      </w:r>
    </w:p>
    <w:p w14:paraId="58854588" w14:textId="77777777" w:rsidR="0075257C" w:rsidRPr="0075257C" w:rsidRDefault="0075257C" w:rsidP="0075257C">
      <w:pPr>
        <w:numPr>
          <w:ilvl w:val="0"/>
          <w:numId w:val="7"/>
        </w:numPr>
        <w:spacing w:after="0" w:line="240" w:lineRule="auto"/>
        <w:ind w:right="-1260"/>
        <w:rPr>
          <w:rFonts w:ascii="NTPreCursivefk" w:eastAsia="Arial Unicode MS" w:hAnsi="NTPreCursivefk" w:cs="Arial Unicode MS"/>
          <w:b/>
          <w:sz w:val="28"/>
          <w:szCs w:val="28"/>
          <w:u w:val="single"/>
        </w:rPr>
      </w:pPr>
      <w:r w:rsidRPr="0075257C">
        <w:rPr>
          <w:rFonts w:ascii="NTPreCursivefk" w:eastAsia="Arial Unicode MS" w:hAnsi="NTPreCursivefk" w:cs="Arial Unicode MS"/>
          <w:b/>
          <w:bCs/>
          <w:color w:val="000000"/>
          <w:sz w:val="28"/>
          <w:szCs w:val="28"/>
        </w:rPr>
        <w:t xml:space="preserve">Meet and greet </w:t>
      </w:r>
      <w:r w:rsidRPr="0075257C">
        <w:rPr>
          <w:rFonts w:ascii="NTPreCursivefk" w:eastAsia="Arial Unicode MS" w:hAnsi="NTPreCursivefk" w:cs="Arial Unicode MS"/>
          <w:color w:val="000000"/>
          <w:sz w:val="28"/>
          <w:szCs w:val="28"/>
        </w:rPr>
        <w:t>at the door.</w:t>
      </w:r>
    </w:p>
    <w:p w14:paraId="0BC95431" w14:textId="77777777" w:rsidR="0075257C" w:rsidRPr="004978F5" w:rsidRDefault="0075257C" w:rsidP="0075257C">
      <w:pPr>
        <w:numPr>
          <w:ilvl w:val="0"/>
          <w:numId w:val="7"/>
        </w:numPr>
        <w:spacing w:after="0" w:line="240" w:lineRule="auto"/>
        <w:ind w:right="-1260"/>
        <w:rPr>
          <w:rFonts w:ascii="NTPreCursivefk" w:eastAsia="Arial Unicode MS" w:hAnsi="NTPreCursivefk" w:cs="Arial Unicode MS"/>
          <w:b/>
          <w:sz w:val="28"/>
          <w:szCs w:val="28"/>
          <w:u w:val="single"/>
        </w:rPr>
      </w:pPr>
      <w:r w:rsidRPr="0075257C">
        <w:rPr>
          <w:rFonts w:ascii="NTPreCursivefk" w:eastAsia="Arial Unicode MS" w:hAnsi="NTPreCursivefk" w:cs="Arial Unicode MS"/>
          <w:color w:val="000000"/>
          <w:sz w:val="28"/>
          <w:szCs w:val="28"/>
        </w:rPr>
        <w:t xml:space="preserve"> Refer to ‘</w:t>
      </w:r>
      <w:r w:rsidRPr="0075257C">
        <w:rPr>
          <w:rFonts w:ascii="NTPreCursivefk" w:eastAsia="Arial Unicode MS" w:hAnsi="NTPreCursivefk" w:cs="Arial Unicode MS"/>
          <w:b/>
          <w:bCs/>
          <w:color w:val="000000"/>
          <w:sz w:val="28"/>
          <w:szCs w:val="28"/>
        </w:rPr>
        <w:t>Ready, Responsible, Safe’</w:t>
      </w:r>
    </w:p>
    <w:p w14:paraId="45AF90DA" w14:textId="77777777" w:rsidR="004978F5" w:rsidRPr="004978F5" w:rsidRDefault="004978F5" w:rsidP="0075257C">
      <w:pPr>
        <w:numPr>
          <w:ilvl w:val="0"/>
          <w:numId w:val="7"/>
        </w:numPr>
        <w:spacing w:after="0" w:line="240" w:lineRule="auto"/>
        <w:ind w:right="-1260"/>
        <w:rPr>
          <w:rFonts w:ascii="NTPreCursivefk" w:eastAsia="Arial Unicode MS" w:hAnsi="NTPreCursivefk" w:cs="Arial Unicode MS"/>
          <w:sz w:val="28"/>
          <w:szCs w:val="28"/>
          <w:u w:val="single"/>
        </w:rPr>
      </w:pPr>
      <w:r>
        <w:rPr>
          <w:rFonts w:ascii="NTPreCursivefk" w:eastAsia="Arial Unicode MS" w:hAnsi="NTPreCursivefk" w:cs="Arial Unicode MS"/>
          <w:bCs/>
          <w:color w:val="000000"/>
          <w:sz w:val="28"/>
          <w:szCs w:val="28"/>
        </w:rPr>
        <w:t>Use our school values of Hope, Thankfulness, T</w:t>
      </w:r>
      <w:r w:rsidRPr="004978F5">
        <w:rPr>
          <w:rFonts w:ascii="NTPreCursivefk" w:eastAsia="Arial Unicode MS" w:hAnsi="NTPreCursivefk" w:cs="Arial Unicode MS"/>
          <w:bCs/>
          <w:color w:val="000000"/>
          <w:sz w:val="28"/>
          <w:szCs w:val="28"/>
        </w:rPr>
        <w:t xml:space="preserve">rust, </w:t>
      </w:r>
      <w:r>
        <w:rPr>
          <w:rFonts w:ascii="NTPreCursivefk" w:eastAsia="Arial Unicode MS" w:hAnsi="NTPreCursivefk" w:cs="Arial Unicode MS"/>
          <w:bCs/>
          <w:color w:val="000000"/>
          <w:sz w:val="28"/>
          <w:szCs w:val="28"/>
        </w:rPr>
        <w:t>C</w:t>
      </w:r>
      <w:r w:rsidRPr="004978F5">
        <w:rPr>
          <w:rFonts w:ascii="NTPreCursivefk" w:eastAsia="Arial Unicode MS" w:hAnsi="NTPreCursivefk" w:cs="Arial Unicode MS"/>
          <w:bCs/>
          <w:color w:val="000000"/>
          <w:sz w:val="28"/>
          <w:szCs w:val="28"/>
        </w:rPr>
        <w:t>ompassion</w:t>
      </w:r>
      <w:r>
        <w:rPr>
          <w:rFonts w:ascii="NTPreCursivefk" w:eastAsia="Arial Unicode MS" w:hAnsi="NTPreCursivefk" w:cs="Arial Unicode MS"/>
          <w:bCs/>
          <w:color w:val="000000"/>
          <w:sz w:val="28"/>
          <w:szCs w:val="28"/>
        </w:rPr>
        <w:t xml:space="preserve"> and C</w:t>
      </w:r>
      <w:r w:rsidRPr="004978F5">
        <w:rPr>
          <w:rFonts w:ascii="NTPreCursivefk" w:eastAsia="Arial Unicode MS" w:hAnsi="NTPreCursivefk" w:cs="Arial Unicode MS"/>
          <w:bCs/>
          <w:color w:val="000000"/>
          <w:sz w:val="28"/>
          <w:szCs w:val="28"/>
        </w:rPr>
        <w:t xml:space="preserve">ourage in conversations around relationships and behaviour </w:t>
      </w:r>
    </w:p>
    <w:p w14:paraId="7B54C5BF" w14:textId="77777777" w:rsidR="0075257C" w:rsidRPr="0075257C" w:rsidRDefault="0075257C" w:rsidP="0075257C">
      <w:pPr>
        <w:numPr>
          <w:ilvl w:val="0"/>
          <w:numId w:val="7"/>
        </w:numPr>
        <w:spacing w:after="0" w:line="240" w:lineRule="auto"/>
        <w:ind w:right="-1260"/>
        <w:rPr>
          <w:rFonts w:ascii="NTPreCursivefk" w:eastAsia="Arial Unicode MS" w:hAnsi="NTPreCursivefk" w:cs="Arial Unicode MS"/>
          <w:b/>
          <w:sz w:val="28"/>
          <w:szCs w:val="28"/>
          <w:u w:val="single"/>
        </w:rPr>
      </w:pPr>
      <w:r w:rsidRPr="0075257C">
        <w:rPr>
          <w:rFonts w:ascii="NTPreCursivefk" w:eastAsia="Arial Unicode MS" w:hAnsi="NTPreCursivefk" w:cs="Arial Unicode MS"/>
          <w:sz w:val="28"/>
          <w:szCs w:val="28"/>
        </w:rPr>
        <w:t>Constantly and consistently</w:t>
      </w:r>
      <w:r w:rsidRPr="0075257C">
        <w:rPr>
          <w:rFonts w:ascii="NTPreCursivefk" w:eastAsia="Arial Unicode MS" w:hAnsi="NTPreCursivefk" w:cs="Arial Unicode MS"/>
          <w:b/>
          <w:sz w:val="28"/>
          <w:szCs w:val="28"/>
        </w:rPr>
        <w:t xml:space="preserve"> m</w:t>
      </w:r>
      <w:r w:rsidRPr="0075257C">
        <w:rPr>
          <w:rFonts w:ascii="NTPreCursivefk" w:eastAsia="Arial Unicode MS" w:hAnsi="NTPreCursivefk" w:cs="Arial Unicode MS"/>
          <w:b/>
          <w:bCs/>
          <w:color w:val="000000"/>
          <w:sz w:val="28"/>
          <w:szCs w:val="28"/>
        </w:rPr>
        <w:t xml:space="preserve">odel </w:t>
      </w:r>
      <w:r w:rsidRPr="0075257C">
        <w:rPr>
          <w:rFonts w:ascii="NTPreCursivefk" w:eastAsia="Arial Unicode MS" w:hAnsi="NTPreCursivefk" w:cs="Arial Unicode MS"/>
          <w:color w:val="000000"/>
          <w:sz w:val="28"/>
          <w:szCs w:val="28"/>
        </w:rPr>
        <w:t>positive behaviour and build relationships.</w:t>
      </w:r>
    </w:p>
    <w:p w14:paraId="7E332652" w14:textId="77777777" w:rsidR="0075257C" w:rsidRPr="0075257C" w:rsidRDefault="0075257C" w:rsidP="0075257C">
      <w:pPr>
        <w:numPr>
          <w:ilvl w:val="0"/>
          <w:numId w:val="7"/>
        </w:numPr>
        <w:spacing w:after="0" w:line="240" w:lineRule="auto"/>
        <w:ind w:right="-1260"/>
        <w:rPr>
          <w:rFonts w:ascii="NTPreCursivefk" w:eastAsia="Arial Unicode MS" w:hAnsi="NTPreCursivefk" w:cs="Arial Unicode MS"/>
          <w:b/>
          <w:sz w:val="28"/>
          <w:szCs w:val="28"/>
          <w:u w:val="single"/>
        </w:rPr>
      </w:pPr>
      <w:r w:rsidRPr="0075257C">
        <w:rPr>
          <w:rFonts w:ascii="NTPreCursivefk" w:eastAsia="Arial Unicode MS" w:hAnsi="NTPreCursivefk" w:cs="Arial Unicode MS"/>
          <w:b/>
          <w:bCs/>
          <w:color w:val="000000"/>
          <w:sz w:val="28"/>
          <w:szCs w:val="28"/>
        </w:rPr>
        <w:t xml:space="preserve">Plan </w:t>
      </w:r>
      <w:r w:rsidRPr="0075257C">
        <w:rPr>
          <w:rFonts w:ascii="NTPreCursivefk" w:eastAsia="Arial Unicode MS" w:hAnsi="NTPreCursivefk" w:cs="Arial Unicode MS"/>
          <w:color w:val="000000"/>
          <w:sz w:val="28"/>
          <w:szCs w:val="28"/>
        </w:rPr>
        <w:t>lessons that engage, challenge and meet the needs of all learners.</w:t>
      </w:r>
    </w:p>
    <w:p w14:paraId="0B521466" w14:textId="77777777" w:rsidR="0075257C" w:rsidRPr="0075257C" w:rsidRDefault="0075257C" w:rsidP="0075257C">
      <w:pPr>
        <w:numPr>
          <w:ilvl w:val="0"/>
          <w:numId w:val="7"/>
        </w:numPr>
        <w:spacing w:after="0" w:line="240" w:lineRule="auto"/>
        <w:ind w:right="-1260"/>
        <w:rPr>
          <w:rFonts w:ascii="NTPreCursivefk" w:eastAsia="Arial Unicode MS" w:hAnsi="NTPreCursivefk" w:cs="Arial Unicode MS"/>
          <w:b/>
          <w:sz w:val="28"/>
          <w:szCs w:val="28"/>
          <w:u w:val="single"/>
        </w:rPr>
      </w:pPr>
      <w:r w:rsidRPr="0075257C">
        <w:rPr>
          <w:rFonts w:ascii="NTPreCursivefk" w:eastAsia="Arial Unicode MS" w:hAnsi="NTPreCursivefk" w:cs="Arial Unicode MS"/>
          <w:color w:val="000000"/>
          <w:sz w:val="28"/>
          <w:szCs w:val="28"/>
        </w:rPr>
        <w:t xml:space="preserve">Use the </w:t>
      </w:r>
      <w:r w:rsidRPr="0075257C">
        <w:rPr>
          <w:rFonts w:ascii="NTPreCursivefk" w:eastAsia="Arial Unicode MS" w:hAnsi="NTPreCursivefk" w:cs="Arial Unicode MS"/>
          <w:b/>
          <w:color w:val="000000"/>
          <w:sz w:val="28"/>
          <w:szCs w:val="28"/>
        </w:rPr>
        <w:t>recognition board</w:t>
      </w:r>
      <w:r w:rsidRPr="0075257C">
        <w:rPr>
          <w:rFonts w:ascii="NTPreCursivefk" w:eastAsia="Arial Unicode MS" w:hAnsi="NTPreCursivefk" w:cs="Arial Unicode MS"/>
          <w:color w:val="000000"/>
          <w:sz w:val="28"/>
          <w:szCs w:val="28"/>
        </w:rPr>
        <w:t xml:space="preserve"> throughout every lesson.</w:t>
      </w:r>
    </w:p>
    <w:p w14:paraId="66E5433A" w14:textId="77777777" w:rsidR="0075257C" w:rsidRPr="0075257C" w:rsidRDefault="0075257C" w:rsidP="0075257C">
      <w:pPr>
        <w:numPr>
          <w:ilvl w:val="0"/>
          <w:numId w:val="7"/>
        </w:numPr>
        <w:spacing w:after="0" w:line="240" w:lineRule="auto"/>
        <w:ind w:right="-1260"/>
        <w:rPr>
          <w:rFonts w:ascii="NTPreCursivefk" w:eastAsia="Arial Unicode MS" w:hAnsi="NTPreCursivefk" w:cs="Arial Unicode MS"/>
          <w:b/>
          <w:sz w:val="28"/>
          <w:szCs w:val="28"/>
          <w:u w:val="single"/>
        </w:rPr>
      </w:pPr>
      <w:r w:rsidRPr="0075257C">
        <w:rPr>
          <w:rFonts w:ascii="NTPreCursivefk" w:eastAsia="Arial Unicode MS" w:hAnsi="NTPreCursivefk" w:cs="Arial Unicode MS"/>
          <w:color w:val="000000"/>
          <w:sz w:val="28"/>
          <w:szCs w:val="28"/>
        </w:rPr>
        <w:t xml:space="preserve">Follow </w:t>
      </w:r>
      <w:r w:rsidR="004978F5">
        <w:rPr>
          <w:rFonts w:ascii="NTPreCursivefk" w:eastAsia="Arial Unicode MS" w:hAnsi="NTPreCursivefk" w:cs="Arial Unicode MS"/>
          <w:b/>
          <w:color w:val="000000"/>
          <w:sz w:val="28"/>
          <w:szCs w:val="28"/>
        </w:rPr>
        <w:t>the KSL</w:t>
      </w:r>
      <w:r w:rsidRPr="0075257C">
        <w:rPr>
          <w:rFonts w:ascii="NTPreCursivefk" w:eastAsia="Arial Unicode MS" w:hAnsi="NTPreCursivefk" w:cs="Arial Unicode MS"/>
          <w:b/>
          <w:color w:val="000000"/>
          <w:sz w:val="28"/>
          <w:szCs w:val="28"/>
        </w:rPr>
        <w:t xml:space="preserve"> warning</w:t>
      </w:r>
      <w:r w:rsidRPr="0075257C">
        <w:rPr>
          <w:rFonts w:ascii="NTPreCursivefk" w:eastAsia="Arial Unicode MS" w:hAnsi="NTPreCursivefk" w:cs="Arial Unicode MS"/>
          <w:color w:val="000000"/>
          <w:sz w:val="28"/>
          <w:szCs w:val="28"/>
        </w:rPr>
        <w:t xml:space="preserve"> </w:t>
      </w:r>
      <w:r w:rsidRPr="0075257C">
        <w:rPr>
          <w:rFonts w:ascii="NTPreCursivefk" w:eastAsia="Arial Unicode MS" w:hAnsi="NTPreCursivefk" w:cs="Arial Unicode MS"/>
          <w:b/>
          <w:color w:val="000000"/>
          <w:sz w:val="28"/>
          <w:szCs w:val="28"/>
        </w:rPr>
        <w:t>script</w:t>
      </w:r>
      <w:r w:rsidRPr="0075257C">
        <w:rPr>
          <w:rFonts w:ascii="NTPreCursivefk" w:eastAsia="Arial Unicode MS" w:hAnsi="NTPreCursivefk" w:cs="Arial Unicode MS"/>
          <w:color w:val="000000"/>
          <w:sz w:val="28"/>
          <w:szCs w:val="28"/>
        </w:rPr>
        <w:t xml:space="preserve"> as appropriate</w:t>
      </w:r>
    </w:p>
    <w:p w14:paraId="0450EE6D" w14:textId="77777777" w:rsidR="0075257C" w:rsidRPr="0075257C" w:rsidRDefault="0075257C" w:rsidP="0075257C">
      <w:pPr>
        <w:numPr>
          <w:ilvl w:val="0"/>
          <w:numId w:val="7"/>
        </w:numPr>
        <w:spacing w:after="0" w:line="240" w:lineRule="auto"/>
        <w:ind w:right="-1260"/>
        <w:rPr>
          <w:rFonts w:ascii="NTPreCursivefk" w:eastAsia="Arial Unicode MS" w:hAnsi="NTPreCursivefk" w:cs="Arial Unicode MS"/>
          <w:color w:val="000000"/>
          <w:sz w:val="28"/>
          <w:szCs w:val="28"/>
        </w:rPr>
      </w:pPr>
      <w:r w:rsidRPr="0075257C">
        <w:rPr>
          <w:rFonts w:ascii="NTPreCursivefk" w:eastAsia="Arial Unicode MS" w:hAnsi="NTPreCursivefk" w:cs="Arial Unicode MS"/>
          <w:color w:val="000000"/>
          <w:sz w:val="28"/>
          <w:szCs w:val="28"/>
        </w:rPr>
        <w:t xml:space="preserve">Be </w:t>
      </w:r>
      <w:r w:rsidRPr="0075257C">
        <w:rPr>
          <w:rFonts w:ascii="NTPreCursivefk" w:eastAsia="Arial Unicode MS" w:hAnsi="NTPreCursivefk" w:cs="Arial Unicode MS"/>
          <w:b/>
          <w:bCs/>
          <w:color w:val="000000"/>
          <w:sz w:val="28"/>
          <w:szCs w:val="28"/>
        </w:rPr>
        <w:t xml:space="preserve">calm </w:t>
      </w:r>
      <w:r w:rsidRPr="0075257C">
        <w:rPr>
          <w:rFonts w:ascii="NTPreCursivefk" w:eastAsia="Arial Unicode MS" w:hAnsi="NTPreCursivefk" w:cs="Arial Unicode MS"/>
          <w:color w:val="000000"/>
          <w:sz w:val="28"/>
          <w:szCs w:val="28"/>
        </w:rPr>
        <w:t>and give ‘take up time’ when going through the repair script.</w:t>
      </w:r>
    </w:p>
    <w:p w14:paraId="2FD783B8" w14:textId="77777777" w:rsidR="0075257C" w:rsidRPr="0075257C" w:rsidRDefault="0075257C" w:rsidP="0075257C">
      <w:pPr>
        <w:numPr>
          <w:ilvl w:val="0"/>
          <w:numId w:val="7"/>
        </w:numPr>
        <w:spacing w:after="0" w:line="240" w:lineRule="auto"/>
        <w:ind w:right="-1260"/>
        <w:rPr>
          <w:rFonts w:ascii="NTPreCursivefk" w:eastAsia="Arial Unicode MS" w:hAnsi="NTPreCursivefk" w:cs="Arial Unicode MS"/>
          <w:color w:val="000000"/>
          <w:sz w:val="28"/>
          <w:szCs w:val="28"/>
        </w:rPr>
      </w:pPr>
      <w:r w:rsidRPr="0075257C">
        <w:rPr>
          <w:rFonts w:ascii="NTPreCursivefk" w:eastAsia="Arial Unicode MS" w:hAnsi="NTPreCursivefk" w:cs="Arial Unicode MS"/>
          <w:b/>
          <w:bCs/>
          <w:color w:val="000000"/>
          <w:sz w:val="28"/>
          <w:szCs w:val="28"/>
        </w:rPr>
        <w:t xml:space="preserve">Follow </w:t>
      </w:r>
      <w:r w:rsidRPr="0075257C">
        <w:rPr>
          <w:rFonts w:ascii="NTPreCursivefk" w:eastAsia="Arial Unicode MS" w:hAnsi="NTPreCursivefk" w:cs="Arial Unicode MS"/>
          <w:color w:val="000000"/>
          <w:sz w:val="28"/>
          <w:szCs w:val="28"/>
        </w:rPr>
        <w:t>up every time, retain ownership and engage in reflective dialogue with learners.</w:t>
      </w:r>
    </w:p>
    <w:p w14:paraId="79E5058E" w14:textId="77777777" w:rsidR="0075257C" w:rsidRPr="0075257C" w:rsidRDefault="0075257C" w:rsidP="0075257C">
      <w:pPr>
        <w:numPr>
          <w:ilvl w:val="0"/>
          <w:numId w:val="7"/>
        </w:numPr>
        <w:spacing w:after="0" w:line="240" w:lineRule="auto"/>
        <w:ind w:right="-1260"/>
        <w:rPr>
          <w:rFonts w:ascii="NTPreCursivefk" w:eastAsia="Arial Unicode MS" w:hAnsi="NTPreCursivefk" w:cs="Arial Unicode MS"/>
          <w:color w:val="000000"/>
          <w:sz w:val="28"/>
          <w:szCs w:val="28"/>
        </w:rPr>
      </w:pPr>
      <w:r w:rsidRPr="0075257C">
        <w:rPr>
          <w:rFonts w:ascii="NTPreCursivefk" w:eastAsia="Arial Unicode MS" w:hAnsi="NTPreCursivefk" w:cs="Arial Unicode MS"/>
          <w:b/>
          <w:bCs/>
          <w:color w:val="000000"/>
          <w:sz w:val="28"/>
          <w:szCs w:val="28"/>
        </w:rPr>
        <w:t xml:space="preserve">Never ignore </w:t>
      </w:r>
      <w:r w:rsidRPr="0075257C">
        <w:rPr>
          <w:rFonts w:ascii="NTPreCursivefk" w:eastAsia="Arial Unicode MS" w:hAnsi="NTPreCursivefk" w:cs="Arial Unicode MS"/>
          <w:color w:val="000000"/>
          <w:sz w:val="28"/>
          <w:szCs w:val="28"/>
        </w:rPr>
        <w:t>or walk past learners who are not following our 3 rules.</w:t>
      </w:r>
    </w:p>
    <w:p w14:paraId="6212FF03" w14:textId="77777777" w:rsidR="0075257C" w:rsidRPr="0075257C" w:rsidRDefault="0075257C" w:rsidP="0075257C">
      <w:pPr>
        <w:numPr>
          <w:ilvl w:val="0"/>
          <w:numId w:val="7"/>
        </w:numPr>
        <w:spacing w:after="0" w:line="240" w:lineRule="auto"/>
        <w:ind w:right="-1260"/>
        <w:rPr>
          <w:rFonts w:ascii="NTPreCursivefk" w:eastAsia="Arial Unicode MS" w:hAnsi="NTPreCursivefk" w:cs="Arial Unicode MS"/>
          <w:color w:val="000000"/>
          <w:sz w:val="28"/>
          <w:szCs w:val="28"/>
        </w:rPr>
      </w:pPr>
      <w:r w:rsidRPr="0075257C">
        <w:rPr>
          <w:rFonts w:ascii="NTPreCursivefk" w:eastAsia="Arial Unicode MS" w:hAnsi="NTPreCursivefk" w:cs="Arial Unicode MS"/>
          <w:b/>
          <w:bCs/>
          <w:color w:val="000000"/>
          <w:sz w:val="28"/>
          <w:szCs w:val="28"/>
        </w:rPr>
        <w:t xml:space="preserve">Consistent and relentless routines </w:t>
      </w:r>
      <w:r w:rsidRPr="0075257C">
        <w:rPr>
          <w:rFonts w:ascii="NTPreCursivefk" w:eastAsia="Arial Unicode MS" w:hAnsi="NTPreCursivefk" w:cs="Arial Unicode MS"/>
          <w:bCs/>
          <w:color w:val="000000"/>
          <w:sz w:val="28"/>
          <w:szCs w:val="28"/>
        </w:rPr>
        <w:t>are in place</w:t>
      </w:r>
    </w:p>
    <w:p w14:paraId="0DCDFB9F" w14:textId="77777777" w:rsidR="0075257C" w:rsidRPr="0075257C" w:rsidRDefault="0075257C" w:rsidP="0075257C">
      <w:pPr>
        <w:numPr>
          <w:ilvl w:val="0"/>
          <w:numId w:val="7"/>
        </w:numPr>
        <w:spacing w:after="0" w:line="240" w:lineRule="auto"/>
        <w:ind w:right="-1260"/>
        <w:rPr>
          <w:rFonts w:ascii="NTPreCursivefk" w:eastAsia="Arial Unicode MS" w:hAnsi="NTPreCursivefk" w:cs="Arial Unicode MS"/>
          <w:color w:val="000000"/>
          <w:sz w:val="28"/>
          <w:szCs w:val="28"/>
        </w:rPr>
      </w:pPr>
      <w:r w:rsidRPr="0075257C">
        <w:rPr>
          <w:rFonts w:ascii="NTPreCursivefk" w:eastAsia="Arial Unicode MS" w:hAnsi="NTPreCursivefk" w:cs="Arial Unicode MS"/>
          <w:bCs/>
          <w:color w:val="000000"/>
          <w:sz w:val="28"/>
          <w:szCs w:val="28"/>
        </w:rPr>
        <w:t>Use</w:t>
      </w:r>
      <w:r w:rsidRPr="0075257C">
        <w:rPr>
          <w:rFonts w:ascii="NTPreCursivefk" w:eastAsia="Arial Unicode MS" w:hAnsi="NTPreCursivefk" w:cs="Arial Unicode MS"/>
          <w:b/>
          <w:bCs/>
          <w:color w:val="000000"/>
          <w:sz w:val="28"/>
          <w:szCs w:val="28"/>
        </w:rPr>
        <w:t xml:space="preserve"> consistent language </w:t>
      </w:r>
      <w:r w:rsidRPr="0075257C">
        <w:rPr>
          <w:rFonts w:ascii="NTPreCursivefk" w:eastAsia="Arial Unicode MS" w:hAnsi="NTPreCursivefk" w:cs="Arial Unicode MS"/>
          <w:bCs/>
          <w:color w:val="000000"/>
          <w:sz w:val="28"/>
          <w:szCs w:val="28"/>
        </w:rPr>
        <w:t>designed to de-escalate</w:t>
      </w:r>
      <w:r w:rsidRPr="0075257C">
        <w:rPr>
          <w:rFonts w:ascii="NTPreCursivefk" w:eastAsia="Arial Unicode MS" w:hAnsi="NTPreCursivefk" w:cs="Arial Unicode MS"/>
          <w:b/>
          <w:bCs/>
          <w:color w:val="000000"/>
          <w:sz w:val="28"/>
          <w:szCs w:val="28"/>
        </w:rPr>
        <w:t xml:space="preserve"> </w:t>
      </w:r>
      <w:proofErr w:type="spellStart"/>
      <w:r w:rsidRPr="0075257C">
        <w:rPr>
          <w:rFonts w:ascii="NTPreCursivefk" w:eastAsia="Arial Unicode MS" w:hAnsi="NTPreCursivefk" w:cs="Arial Unicode MS"/>
          <w:bCs/>
          <w:color w:val="000000"/>
          <w:sz w:val="28"/>
          <w:szCs w:val="28"/>
        </w:rPr>
        <w:t>e.g</w:t>
      </w:r>
      <w:proofErr w:type="spellEnd"/>
      <w:r w:rsidRPr="0075257C">
        <w:rPr>
          <w:rFonts w:ascii="NTPreCursivefk" w:eastAsia="Arial Unicode MS" w:hAnsi="NTPreCursivefk" w:cs="Arial Unicode MS"/>
          <w:bCs/>
          <w:color w:val="000000"/>
          <w:sz w:val="28"/>
          <w:szCs w:val="28"/>
        </w:rPr>
        <w:t xml:space="preserve"> I wonder…… I imagine…….I’ve noticed……</w:t>
      </w:r>
    </w:p>
    <w:p w14:paraId="323ABAF6" w14:textId="77777777" w:rsidR="0075257C" w:rsidRPr="0075257C" w:rsidRDefault="0075257C" w:rsidP="0075257C">
      <w:pPr>
        <w:ind w:right="-1260"/>
        <w:rPr>
          <w:rFonts w:ascii="NTPreCursivefk" w:eastAsia="Arial Unicode MS" w:hAnsi="NTPreCursivefk" w:cs="Arial Unicode MS"/>
          <w:color w:val="000000"/>
          <w:sz w:val="28"/>
          <w:szCs w:val="28"/>
        </w:rPr>
      </w:pPr>
    </w:p>
    <w:p w14:paraId="12232BB0" w14:textId="77777777" w:rsidR="0075257C" w:rsidRPr="0075257C" w:rsidRDefault="0075257C" w:rsidP="0075257C">
      <w:pPr>
        <w:ind w:left="-1080" w:right="-1260"/>
        <w:rPr>
          <w:rFonts w:ascii="NTPreCursivefk" w:hAnsi="NTPreCursivefk"/>
          <w:sz w:val="28"/>
          <w:szCs w:val="28"/>
        </w:rPr>
      </w:pPr>
      <w:r w:rsidRPr="0075257C">
        <w:rPr>
          <w:rFonts w:ascii="NTPreCursivefk" w:hAnsi="NTPreCursivefk"/>
          <w:b/>
          <w:sz w:val="28"/>
          <w:szCs w:val="28"/>
          <w:u w:val="single"/>
        </w:rPr>
        <w:t>Pastoral</w:t>
      </w:r>
      <w:r w:rsidR="004978F5">
        <w:rPr>
          <w:rFonts w:ascii="NTPreCursivefk" w:hAnsi="NTPreCursivefk"/>
          <w:b/>
          <w:sz w:val="28"/>
          <w:szCs w:val="28"/>
          <w:u w:val="single"/>
        </w:rPr>
        <w:t xml:space="preserve"> </w:t>
      </w:r>
      <w:r w:rsidRPr="0075257C">
        <w:rPr>
          <w:rFonts w:ascii="NTPreCursivefk" w:hAnsi="NTPreCursivefk"/>
          <w:b/>
          <w:sz w:val="28"/>
          <w:szCs w:val="28"/>
          <w:u w:val="single"/>
        </w:rPr>
        <w:t>Team</w:t>
      </w:r>
    </w:p>
    <w:p w14:paraId="6A4FBAE1" w14:textId="77777777" w:rsidR="0075257C" w:rsidRPr="0075257C" w:rsidRDefault="0075257C" w:rsidP="0075257C">
      <w:pPr>
        <w:ind w:left="-1080" w:right="-1260"/>
        <w:rPr>
          <w:rFonts w:ascii="NTPreCursivefk" w:hAnsi="NTPreCursivefk"/>
          <w:sz w:val="28"/>
          <w:szCs w:val="28"/>
        </w:rPr>
      </w:pPr>
      <w:r w:rsidRPr="0075257C">
        <w:rPr>
          <w:rFonts w:ascii="NTPreCursivefk" w:hAnsi="NTPreCursivefk"/>
          <w:sz w:val="28"/>
          <w:szCs w:val="28"/>
        </w:rPr>
        <w:t>The pastoral team are not expected to deal with behaviour referrals in isolation.  Rather they are to stand alongside colleagues to offer support, guidance and model in order to show a unified consistency to the children.</w:t>
      </w:r>
    </w:p>
    <w:p w14:paraId="0FC12F92" w14:textId="77777777" w:rsidR="0075257C" w:rsidRPr="0075257C" w:rsidRDefault="0075257C" w:rsidP="0075257C">
      <w:pPr>
        <w:ind w:left="-1080" w:right="-1260"/>
        <w:rPr>
          <w:rFonts w:ascii="NTPreCursivefk" w:hAnsi="NTPreCursivefk"/>
          <w:sz w:val="28"/>
          <w:szCs w:val="28"/>
        </w:rPr>
      </w:pPr>
      <w:r w:rsidRPr="0075257C">
        <w:rPr>
          <w:rFonts w:ascii="NTPreCursivefk" w:hAnsi="NTPreCursivefk"/>
          <w:sz w:val="28"/>
          <w:szCs w:val="28"/>
        </w:rPr>
        <w:t>The pastoral team will:</w:t>
      </w:r>
    </w:p>
    <w:p w14:paraId="014AA1C0" w14:textId="77777777" w:rsidR="0075257C" w:rsidRPr="0075257C" w:rsidRDefault="0075257C" w:rsidP="0075257C">
      <w:pPr>
        <w:numPr>
          <w:ilvl w:val="0"/>
          <w:numId w:val="8"/>
        </w:numPr>
        <w:spacing w:after="0" w:line="240" w:lineRule="auto"/>
        <w:ind w:right="-1260"/>
        <w:rPr>
          <w:rFonts w:ascii="NTPreCursivefk" w:hAnsi="NTPreCursivefk"/>
          <w:sz w:val="28"/>
          <w:szCs w:val="28"/>
        </w:rPr>
      </w:pPr>
      <w:r w:rsidRPr="0075257C">
        <w:rPr>
          <w:rFonts w:ascii="NTPreCursivefk" w:hAnsi="NTPreCursivefk"/>
          <w:sz w:val="28"/>
          <w:szCs w:val="28"/>
        </w:rPr>
        <w:t>Be a visible presence in and around school to encourage appropriate conduct.</w:t>
      </w:r>
    </w:p>
    <w:p w14:paraId="272BEE96" w14:textId="77777777" w:rsidR="0075257C" w:rsidRPr="004978F5" w:rsidRDefault="0075257C" w:rsidP="004978F5">
      <w:pPr>
        <w:numPr>
          <w:ilvl w:val="0"/>
          <w:numId w:val="8"/>
        </w:numPr>
        <w:spacing w:after="0" w:line="240" w:lineRule="auto"/>
        <w:ind w:right="-1260"/>
        <w:rPr>
          <w:rFonts w:ascii="NTPreCursivefk" w:hAnsi="NTPreCursivefk"/>
          <w:sz w:val="28"/>
          <w:szCs w:val="28"/>
        </w:rPr>
      </w:pPr>
      <w:r w:rsidRPr="0075257C">
        <w:rPr>
          <w:rFonts w:ascii="NTPreCursivefk" w:hAnsi="NTPreCursivefk"/>
          <w:sz w:val="28"/>
          <w:szCs w:val="28"/>
        </w:rPr>
        <w:t>Support staff in returning learners to learning by sitting in (when necessary) on repair conversation</w:t>
      </w:r>
    </w:p>
    <w:p w14:paraId="5B6CADEF" w14:textId="77777777" w:rsidR="0075257C" w:rsidRPr="0075257C" w:rsidRDefault="0075257C" w:rsidP="0075257C">
      <w:pPr>
        <w:numPr>
          <w:ilvl w:val="0"/>
          <w:numId w:val="8"/>
        </w:numPr>
        <w:spacing w:after="0" w:line="240" w:lineRule="auto"/>
        <w:ind w:right="-1260"/>
        <w:rPr>
          <w:rFonts w:ascii="NTPreCursivefk" w:hAnsi="NTPreCursivefk"/>
          <w:sz w:val="28"/>
          <w:szCs w:val="28"/>
        </w:rPr>
      </w:pPr>
      <w:r w:rsidRPr="0075257C">
        <w:rPr>
          <w:rFonts w:ascii="NTPreCursivefk" w:hAnsi="NTPreCursivefk"/>
          <w:sz w:val="28"/>
          <w:szCs w:val="28"/>
        </w:rPr>
        <w:t>Write and support the implementation of individual plans for those children who require additional support.</w:t>
      </w:r>
    </w:p>
    <w:p w14:paraId="73598D10" w14:textId="77777777" w:rsidR="0075257C" w:rsidRPr="0075257C" w:rsidRDefault="0075257C" w:rsidP="0075257C">
      <w:pPr>
        <w:numPr>
          <w:ilvl w:val="0"/>
          <w:numId w:val="8"/>
        </w:numPr>
        <w:spacing w:after="0" w:line="240" w:lineRule="auto"/>
        <w:ind w:right="-1260"/>
        <w:rPr>
          <w:rFonts w:ascii="NTPreCursivefk" w:hAnsi="NTPreCursivefk"/>
          <w:sz w:val="28"/>
          <w:szCs w:val="28"/>
        </w:rPr>
      </w:pPr>
      <w:r w:rsidRPr="0075257C">
        <w:rPr>
          <w:rFonts w:ascii="NTPreCursivefk" w:hAnsi="NTPreCursivefk"/>
          <w:sz w:val="28"/>
          <w:szCs w:val="28"/>
        </w:rPr>
        <w:t>Provide appropria</w:t>
      </w:r>
      <w:r w:rsidR="004978F5">
        <w:rPr>
          <w:rFonts w:ascii="NTPreCursivefk" w:hAnsi="NTPreCursivefk"/>
          <w:sz w:val="28"/>
          <w:szCs w:val="28"/>
        </w:rPr>
        <w:t>te individualised intervention.</w:t>
      </w:r>
    </w:p>
    <w:p w14:paraId="4D85A23C" w14:textId="77777777" w:rsidR="0075257C" w:rsidRPr="0075257C" w:rsidRDefault="0075257C" w:rsidP="0075257C">
      <w:pPr>
        <w:ind w:right="-1260"/>
        <w:rPr>
          <w:rFonts w:ascii="NTPreCursivefk" w:hAnsi="NTPreCursivefk"/>
          <w:sz w:val="28"/>
          <w:szCs w:val="28"/>
        </w:rPr>
      </w:pPr>
    </w:p>
    <w:p w14:paraId="1AADC8B7" w14:textId="77777777" w:rsidR="0075257C" w:rsidRPr="0075257C" w:rsidRDefault="0075257C" w:rsidP="0075257C">
      <w:pPr>
        <w:ind w:left="-1080" w:right="-1260"/>
        <w:rPr>
          <w:rFonts w:ascii="NTPreCursivefk" w:hAnsi="NTPreCursivefk"/>
          <w:b/>
          <w:sz w:val="28"/>
          <w:szCs w:val="28"/>
          <w:u w:val="single"/>
        </w:rPr>
      </w:pPr>
      <w:r w:rsidRPr="0075257C">
        <w:rPr>
          <w:rFonts w:ascii="NTPreCursivefk" w:hAnsi="NTPreCursivefk"/>
          <w:b/>
          <w:sz w:val="28"/>
          <w:szCs w:val="28"/>
          <w:u w:val="single"/>
        </w:rPr>
        <w:t>Senior leaders</w:t>
      </w:r>
    </w:p>
    <w:p w14:paraId="17F9E40F" w14:textId="77777777" w:rsidR="0075257C" w:rsidRPr="0075257C" w:rsidRDefault="0075257C" w:rsidP="0075257C">
      <w:pPr>
        <w:ind w:left="-1080" w:right="-1260"/>
        <w:rPr>
          <w:rFonts w:ascii="NTPreCursivefk" w:hAnsi="NTPreCursivefk"/>
          <w:sz w:val="28"/>
          <w:szCs w:val="28"/>
        </w:rPr>
      </w:pPr>
      <w:r w:rsidRPr="0075257C">
        <w:rPr>
          <w:rFonts w:ascii="NTPreCursivefk" w:hAnsi="NTPreCursivefk"/>
          <w:sz w:val="28"/>
          <w:szCs w:val="28"/>
        </w:rPr>
        <w:t>Senior Leaders are not expected to deal with behaviour referrals in isolation.  Rather they are to stand alongside colleagues to offer support, guidance and model in order to show a unified consistency to the children.</w:t>
      </w:r>
    </w:p>
    <w:p w14:paraId="68AEC32D" w14:textId="77777777" w:rsidR="0075257C" w:rsidRPr="0075257C" w:rsidRDefault="0075257C" w:rsidP="0075257C">
      <w:pPr>
        <w:ind w:left="-1080" w:right="-1260"/>
        <w:rPr>
          <w:rFonts w:ascii="NTPreCursivefk" w:hAnsi="NTPreCursivefk"/>
          <w:sz w:val="28"/>
          <w:szCs w:val="28"/>
        </w:rPr>
      </w:pPr>
      <w:r w:rsidRPr="0075257C">
        <w:rPr>
          <w:rFonts w:ascii="NTPreCursivefk" w:hAnsi="NTPreCursivefk"/>
          <w:sz w:val="28"/>
          <w:szCs w:val="28"/>
        </w:rPr>
        <w:t>Senior leaders will:</w:t>
      </w:r>
    </w:p>
    <w:p w14:paraId="13828A3D" w14:textId="77777777" w:rsidR="0075257C" w:rsidRPr="0075257C" w:rsidRDefault="0075257C" w:rsidP="0075257C">
      <w:pPr>
        <w:numPr>
          <w:ilvl w:val="0"/>
          <w:numId w:val="9"/>
        </w:numPr>
        <w:spacing w:after="0" w:line="240" w:lineRule="auto"/>
        <w:ind w:right="-1260"/>
        <w:rPr>
          <w:rFonts w:ascii="NTPreCursivefk" w:hAnsi="NTPreCursivefk"/>
          <w:sz w:val="28"/>
          <w:szCs w:val="28"/>
        </w:rPr>
      </w:pPr>
      <w:r w:rsidRPr="0075257C">
        <w:rPr>
          <w:rFonts w:ascii="NTPreCursivefk" w:eastAsia="Arial Unicode MS" w:hAnsi="NTPreCursivefk" w:cs="Arial Unicode MS"/>
          <w:color w:val="000000"/>
          <w:sz w:val="28"/>
          <w:szCs w:val="28"/>
        </w:rPr>
        <w:lastRenderedPageBreak/>
        <w:t>Meet and greet learners at the beginning of the day on the school gate.</w:t>
      </w:r>
    </w:p>
    <w:p w14:paraId="11FE076D" w14:textId="77777777" w:rsidR="0075257C" w:rsidRPr="0075257C" w:rsidRDefault="0075257C" w:rsidP="0075257C">
      <w:pPr>
        <w:numPr>
          <w:ilvl w:val="0"/>
          <w:numId w:val="9"/>
        </w:numPr>
        <w:spacing w:after="0" w:line="240" w:lineRule="auto"/>
        <w:ind w:right="-1260"/>
        <w:rPr>
          <w:rFonts w:ascii="NTPreCursivefk" w:hAnsi="NTPreCursivefk"/>
          <w:sz w:val="28"/>
          <w:szCs w:val="28"/>
        </w:rPr>
      </w:pPr>
      <w:r w:rsidRPr="0075257C">
        <w:rPr>
          <w:rFonts w:ascii="NTPreCursivefk" w:eastAsia="Arial Unicode MS" w:hAnsi="NTPreCursivefk" w:cs="Arial Unicode MS"/>
          <w:color w:val="000000"/>
          <w:sz w:val="28"/>
          <w:szCs w:val="28"/>
        </w:rPr>
        <w:t>Be a visible presence around the school and especially at transition times.</w:t>
      </w:r>
    </w:p>
    <w:p w14:paraId="596F9C17" w14:textId="77777777" w:rsidR="0075257C" w:rsidRPr="0075257C" w:rsidRDefault="0075257C" w:rsidP="0075257C">
      <w:pPr>
        <w:numPr>
          <w:ilvl w:val="0"/>
          <w:numId w:val="9"/>
        </w:numPr>
        <w:spacing w:after="0" w:line="240" w:lineRule="auto"/>
        <w:ind w:right="-1260"/>
        <w:rPr>
          <w:rFonts w:ascii="NTPreCursivefk" w:hAnsi="NTPreCursivefk"/>
          <w:sz w:val="28"/>
          <w:szCs w:val="28"/>
        </w:rPr>
      </w:pPr>
      <w:r w:rsidRPr="0075257C">
        <w:rPr>
          <w:rFonts w:ascii="NTPreCursivefk" w:eastAsia="Arial Unicode MS" w:hAnsi="NTPreCursivefk" w:cs="Arial Unicode MS"/>
          <w:b/>
          <w:color w:val="000000"/>
          <w:sz w:val="28"/>
          <w:szCs w:val="28"/>
        </w:rPr>
        <w:t xml:space="preserve">Celebrate </w:t>
      </w:r>
      <w:r w:rsidRPr="0075257C">
        <w:rPr>
          <w:rFonts w:ascii="NTPreCursivefk" w:eastAsia="Arial Unicode MS" w:hAnsi="NTPreCursivefk" w:cs="Arial Unicode MS"/>
          <w:color w:val="000000"/>
          <w:sz w:val="28"/>
          <w:szCs w:val="28"/>
        </w:rPr>
        <w:t xml:space="preserve">staff, leaders and learners whose effort goes </w:t>
      </w:r>
      <w:r w:rsidRPr="0075257C">
        <w:rPr>
          <w:rFonts w:ascii="NTPreCursivefk" w:eastAsia="Arial Unicode MS" w:hAnsi="NTPreCursivefk" w:cs="Arial Unicode MS"/>
          <w:b/>
          <w:color w:val="000000"/>
          <w:sz w:val="28"/>
          <w:szCs w:val="28"/>
        </w:rPr>
        <w:t>above and beyond</w:t>
      </w:r>
      <w:r w:rsidRPr="0075257C">
        <w:rPr>
          <w:rFonts w:ascii="NTPreCursivefk" w:eastAsia="Arial Unicode MS" w:hAnsi="NTPreCursivefk" w:cs="Arial Unicode MS"/>
          <w:color w:val="000000"/>
          <w:sz w:val="28"/>
          <w:szCs w:val="28"/>
        </w:rPr>
        <w:t xml:space="preserve"> expectations.</w:t>
      </w:r>
    </w:p>
    <w:p w14:paraId="29C400BD" w14:textId="77777777" w:rsidR="0075257C" w:rsidRPr="0075257C" w:rsidRDefault="0075257C" w:rsidP="0075257C">
      <w:pPr>
        <w:numPr>
          <w:ilvl w:val="0"/>
          <w:numId w:val="9"/>
        </w:numPr>
        <w:spacing w:after="0" w:line="240" w:lineRule="auto"/>
        <w:ind w:right="-1260"/>
        <w:rPr>
          <w:rFonts w:ascii="NTPreCursivefk" w:hAnsi="NTPreCursivefk"/>
          <w:sz w:val="28"/>
          <w:szCs w:val="28"/>
        </w:rPr>
      </w:pPr>
      <w:r w:rsidRPr="0075257C">
        <w:rPr>
          <w:rFonts w:ascii="NTPreCursivefk" w:eastAsia="Arial Unicode MS" w:hAnsi="NTPreCursivefk" w:cs="Arial Unicode MS"/>
          <w:color w:val="000000"/>
          <w:sz w:val="28"/>
          <w:szCs w:val="28"/>
        </w:rPr>
        <w:t>Regularly share good practice.</w:t>
      </w:r>
    </w:p>
    <w:p w14:paraId="5F5D1917" w14:textId="77777777" w:rsidR="0075257C" w:rsidRPr="0075257C" w:rsidRDefault="0075257C" w:rsidP="0075257C">
      <w:pPr>
        <w:numPr>
          <w:ilvl w:val="0"/>
          <w:numId w:val="9"/>
        </w:numPr>
        <w:spacing w:after="0" w:line="240" w:lineRule="auto"/>
        <w:ind w:right="-1260"/>
        <w:rPr>
          <w:rFonts w:ascii="NTPreCursivefk" w:hAnsi="NTPreCursivefk"/>
          <w:sz w:val="28"/>
          <w:szCs w:val="28"/>
        </w:rPr>
      </w:pPr>
      <w:r w:rsidRPr="0075257C">
        <w:rPr>
          <w:rFonts w:ascii="NTPreCursivefk" w:eastAsia="Arial Unicode MS" w:hAnsi="NTPreCursivefk" w:cs="Arial Unicode MS"/>
          <w:b/>
          <w:color w:val="000000"/>
          <w:sz w:val="28"/>
          <w:szCs w:val="28"/>
        </w:rPr>
        <w:t>Support</w:t>
      </w:r>
      <w:r w:rsidRPr="0075257C">
        <w:rPr>
          <w:rFonts w:ascii="NTPreCursivefk" w:eastAsia="Arial Unicode MS" w:hAnsi="NTPreCursivefk" w:cs="Arial Unicode MS"/>
          <w:color w:val="000000"/>
          <w:sz w:val="28"/>
          <w:szCs w:val="28"/>
        </w:rPr>
        <w:t xml:space="preserve"> </w:t>
      </w:r>
      <w:r w:rsidR="008324C6">
        <w:rPr>
          <w:rFonts w:ascii="NTPreCursivefk" w:eastAsia="Arial Unicode MS" w:hAnsi="NTPreCursivefk" w:cs="Arial Unicode MS"/>
          <w:color w:val="000000"/>
          <w:sz w:val="28"/>
          <w:szCs w:val="28"/>
        </w:rPr>
        <w:t>everyone in</w:t>
      </w:r>
      <w:r w:rsidRPr="0075257C">
        <w:rPr>
          <w:rFonts w:ascii="NTPreCursivefk" w:eastAsia="Arial Unicode MS" w:hAnsi="NTPreCursivefk" w:cs="Arial Unicode MS"/>
          <w:color w:val="000000"/>
          <w:sz w:val="28"/>
          <w:szCs w:val="28"/>
        </w:rPr>
        <w:t xml:space="preserve"> managing learners with more complex or entrenched negative behaviours.</w:t>
      </w:r>
    </w:p>
    <w:p w14:paraId="11987DAC" w14:textId="77777777" w:rsidR="0075257C" w:rsidRPr="0075257C" w:rsidRDefault="0075257C" w:rsidP="0075257C">
      <w:pPr>
        <w:numPr>
          <w:ilvl w:val="0"/>
          <w:numId w:val="9"/>
        </w:numPr>
        <w:spacing w:after="0" w:line="240" w:lineRule="auto"/>
        <w:ind w:right="-1260"/>
        <w:rPr>
          <w:rFonts w:ascii="NTPreCursivefk" w:hAnsi="NTPreCursivefk"/>
          <w:sz w:val="28"/>
          <w:szCs w:val="28"/>
        </w:rPr>
      </w:pPr>
      <w:r w:rsidRPr="0075257C">
        <w:rPr>
          <w:rFonts w:ascii="NTPreCursivefk" w:eastAsia="Arial Unicode MS" w:hAnsi="NTPreCursivefk" w:cs="Arial Unicode MS"/>
          <w:color w:val="000000"/>
          <w:sz w:val="28"/>
          <w:szCs w:val="28"/>
        </w:rPr>
        <w:t>Use behaviour data (recorded on CPOMS) to target and assess school wide behaviour policy and practice.</w:t>
      </w:r>
    </w:p>
    <w:p w14:paraId="2219DBB2" w14:textId="77777777" w:rsidR="0075257C" w:rsidRPr="0075257C" w:rsidRDefault="0075257C" w:rsidP="0075257C">
      <w:pPr>
        <w:numPr>
          <w:ilvl w:val="0"/>
          <w:numId w:val="9"/>
        </w:numPr>
        <w:spacing w:after="0" w:line="240" w:lineRule="auto"/>
        <w:ind w:right="-1260"/>
        <w:rPr>
          <w:rFonts w:ascii="NTPreCursivefk" w:hAnsi="NTPreCursivefk"/>
          <w:sz w:val="28"/>
          <w:szCs w:val="28"/>
        </w:rPr>
      </w:pPr>
      <w:r w:rsidRPr="0075257C">
        <w:rPr>
          <w:rFonts w:ascii="NTPreCursivefk" w:eastAsia="Arial Unicode MS" w:hAnsi="NTPreCursivefk" w:cs="Arial Unicode MS"/>
          <w:color w:val="000000"/>
          <w:sz w:val="28"/>
          <w:szCs w:val="28"/>
        </w:rPr>
        <w:t>Regularly review provision for learners who fall beyond the range of written policies.</w:t>
      </w:r>
    </w:p>
    <w:p w14:paraId="550DF595" w14:textId="77777777" w:rsidR="0075257C" w:rsidRPr="008324C6" w:rsidRDefault="0075257C" w:rsidP="008324C6">
      <w:pPr>
        <w:numPr>
          <w:ilvl w:val="0"/>
          <w:numId w:val="9"/>
        </w:numPr>
        <w:spacing w:after="0" w:line="240" w:lineRule="auto"/>
        <w:ind w:right="-1260"/>
        <w:rPr>
          <w:rFonts w:ascii="NTPreCursivefk" w:hAnsi="NTPreCursivefk"/>
          <w:sz w:val="28"/>
          <w:szCs w:val="28"/>
        </w:rPr>
      </w:pPr>
      <w:r w:rsidRPr="0075257C">
        <w:rPr>
          <w:rFonts w:ascii="NTPreCursivefk" w:eastAsia="Arial Unicode MS" w:hAnsi="NTPreCursivefk" w:cs="Arial Unicode MS"/>
          <w:color w:val="000000"/>
          <w:sz w:val="28"/>
          <w:szCs w:val="28"/>
        </w:rPr>
        <w:t>Carry out regular learning walks to support, coac</w:t>
      </w:r>
      <w:r w:rsidR="008324C6">
        <w:rPr>
          <w:rFonts w:ascii="NTPreCursivefk" w:eastAsia="Arial Unicode MS" w:hAnsi="NTPreCursivefk" w:cs="Arial Unicode MS"/>
          <w:color w:val="000000"/>
          <w:sz w:val="28"/>
          <w:szCs w:val="28"/>
        </w:rPr>
        <w:t>h and model expectations</w:t>
      </w:r>
    </w:p>
    <w:p w14:paraId="13933EA2" w14:textId="77777777" w:rsidR="0075257C" w:rsidRPr="0075257C" w:rsidRDefault="0075257C" w:rsidP="0075257C">
      <w:pPr>
        <w:ind w:left="-1080" w:right="-1260"/>
        <w:rPr>
          <w:rFonts w:ascii="NTPreCursivefk" w:hAnsi="NTPreCursivefk"/>
          <w:b/>
          <w:sz w:val="28"/>
          <w:szCs w:val="28"/>
          <w:u w:val="single"/>
        </w:rPr>
      </w:pPr>
    </w:p>
    <w:p w14:paraId="12D676BD" w14:textId="77777777" w:rsidR="0075257C" w:rsidRPr="0075257C" w:rsidRDefault="0075257C" w:rsidP="0075257C">
      <w:pPr>
        <w:ind w:left="-1080" w:right="-1260"/>
        <w:rPr>
          <w:rFonts w:ascii="NTPreCursivefk" w:hAnsi="NTPreCursivefk"/>
          <w:b/>
          <w:sz w:val="28"/>
          <w:szCs w:val="28"/>
          <w:u w:val="single"/>
        </w:rPr>
      </w:pPr>
      <w:r w:rsidRPr="0075257C">
        <w:rPr>
          <w:rFonts w:ascii="NTPreCursivefk" w:hAnsi="NTPreCursivefk"/>
          <w:b/>
          <w:sz w:val="28"/>
          <w:szCs w:val="28"/>
          <w:u w:val="single"/>
        </w:rPr>
        <w:t>Recognition and rewards</w:t>
      </w:r>
    </w:p>
    <w:p w14:paraId="4895F8BE" w14:textId="77777777" w:rsidR="0075257C" w:rsidRPr="0075257C" w:rsidRDefault="008324C6" w:rsidP="0075257C">
      <w:pPr>
        <w:ind w:left="-1080" w:right="-1260"/>
        <w:rPr>
          <w:rFonts w:ascii="NTPreCursivefk" w:hAnsi="NTPreCursivefk"/>
          <w:sz w:val="28"/>
          <w:szCs w:val="28"/>
        </w:rPr>
      </w:pPr>
      <w:r>
        <w:rPr>
          <w:rFonts w:ascii="NTPreCursivefk" w:hAnsi="NTPreCursivefk"/>
          <w:sz w:val="28"/>
          <w:szCs w:val="28"/>
        </w:rPr>
        <w:t xml:space="preserve">At </w:t>
      </w:r>
      <w:proofErr w:type="spellStart"/>
      <w:r>
        <w:rPr>
          <w:rFonts w:ascii="NTPreCursivefk" w:hAnsi="NTPreCursivefk"/>
          <w:sz w:val="28"/>
          <w:szCs w:val="28"/>
        </w:rPr>
        <w:t>Kirkdale</w:t>
      </w:r>
      <w:proofErr w:type="spellEnd"/>
      <w:r>
        <w:rPr>
          <w:rFonts w:ascii="NTPreCursivefk" w:hAnsi="NTPreCursivefk"/>
          <w:sz w:val="28"/>
          <w:szCs w:val="28"/>
        </w:rPr>
        <w:t>, St Lawrence</w:t>
      </w:r>
      <w:r w:rsidR="0075257C" w:rsidRPr="0075257C">
        <w:rPr>
          <w:rFonts w:ascii="NTPreCursivefk" w:hAnsi="NTPreCursivefk"/>
          <w:sz w:val="28"/>
          <w:szCs w:val="28"/>
        </w:rPr>
        <w:t xml:space="preserve"> we believe that time should be spent celebrating the good behaviour of children across the school and we recognise and reward learners who go ‘above and beyond’ our standards.</w:t>
      </w:r>
    </w:p>
    <w:p w14:paraId="3C7460D3" w14:textId="77777777" w:rsidR="0075257C" w:rsidRPr="0075257C" w:rsidRDefault="0075257C" w:rsidP="0075257C">
      <w:pPr>
        <w:ind w:left="-1080" w:right="-1260"/>
        <w:rPr>
          <w:rFonts w:ascii="NTPreCursivefk" w:hAnsi="NTPreCursivefk"/>
          <w:sz w:val="28"/>
          <w:szCs w:val="28"/>
        </w:rPr>
      </w:pPr>
      <w:r w:rsidRPr="0075257C">
        <w:rPr>
          <w:rFonts w:ascii="NTPreCursivefk" w:hAnsi="NTPreCursivefk"/>
          <w:sz w:val="28"/>
          <w:szCs w:val="28"/>
        </w:rPr>
        <w:t xml:space="preserve">We use a range of positive recognition strategies to reinforce expected behaviour, so that all children develop their self-esteem and sense of self-pride. </w:t>
      </w:r>
    </w:p>
    <w:p w14:paraId="57B34349" w14:textId="77777777" w:rsidR="0075257C" w:rsidRPr="0075257C" w:rsidRDefault="0075257C" w:rsidP="0075257C">
      <w:pPr>
        <w:numPr>
          <w:ilvl w:val="0"/>
          <w:numId w:val="10"/>
        </w:numPr>
        <w:spacing w:after="0" w:line="240" w:lineRule="auto"/>
        <w:ind w:right="-1260"/>
        <w:rPr>
          <w:rFonts w:ascii="NTPreCursivefk" w:hAnsi="NTPreCursivefk"/>
          <w:sz w:val="28"/>
          <w:szCs w:val="28"/>
        </w:rPr>
      </w:pPr>
      <w:r w:rsidRPr="0075257C">
        <w:rPr>
          <w:rFonts w:ascii="NTPreCursivefk" w:hAnsi="NTPreCursivefk"/>
          <w:sz w:val="28"/>
          <w:szCs w:val="28"/>
        </w:rPr>
        <w:t xml:space="preserve">Rewards in individual classes consist of: verbal praise to build emotional currency. All staff in school work together to support this positive ethos. Children will be regularly and consistently praised for adhering to </w:t>
      </w:r>
      <w:proofErr w:type="gramStart"/>
      <w:r w:rsidR="008324C6">
        <w:rPr>
          <w:rFonts w:ascii="NTPreCursivefk" w:hAnsi="NTPreCursivefk"/>
          <w:sz w:val="28"/>
          <w:szCs w:val="28"/>
        </w:rPr>
        <w:t xml:space="preserve">our </w:t>
      </w:r>
      <w:r w:rsidRPr="0075257C">
        <w:rPr>
          <w:rFonts w:ascii="NTPreCursivefk" w:hAnsi="NTPreCursivefk"/>
          <w:sz w:val="28"/>
          <w:szCs w:val="28"/>
        </w:rPr>
        <w:t xml:space="preserve"> non</w:t>
      </w:r>
      <w:proofErr w:type="gramEnd"/>
      <w:r w:rsidRPr="0075257C">
        <w:rPr>
          <w:rFonts w:ascii="NTPreCursivefk" w:hAnsi="NTPreCursivefk"/>
          <w:sz w:val="28"/>
          <w:szCs w:val="28"/>
        </w:rPr>
        <w:t xml:space="preserve">-negotiables and demonstrating </w:t>
      </w:r>
      <w:r w:rsidR="008324C6">
        <w:rPr>
          <w:rFonts w:ascii="NTPreCursivefk" w:hAnsi="NTPreCursivefk"/>
          <w:sz w:val="28"/>
          <w:szCs w:val="28"/>
        </w:rPr>
        <w:t>our school values</w:t>
      </w:r>
      <w:r w:rsidRPr="0075257C">
        <w:rPr>
          <w:rFonts w:ascii="NTPreCursivefk" w:hAnsi="NTPreCursivefk"/>
          <w:sz w:val="28"/>
          <w:szCs w:val="28"/>
        </w:rPr>
        <w:t>. We recognise that the use of praise in developing a positive atmosphere in the classroom cannot be underestimated and can be as effective as a larger, more public reward.</w:t>
      </w:r>
    </w:p>
    <w:p w14:paraId="1329300C" w14:textId="77777777" w:rsidR="0075257C" w:rsidRPr="0075257C" w:rsidRDefault="0075257C" w:rsidP="0075257C">
      <w:pPr>
        <w:numPr>
          <w:ilvl w:val="0"/>
          <w:numId w:val="10"/>
        </w:numPr>
        <w:spacing w:after="0" w:line="240" w:lineRule="auto"/>
        <w:ind w:right="-1260"/>
        <w:rPr>
          <w:rFonts w:ascii="NTPreCursivefk" w:hAnsi="NTPreCursivefk"/>
          <w:sz w:val="28"/>
          <w:szCs w:val="28"/>
        </w:rPr>
      </w:pPr>
      <w:r w:rsidRPr="0075257C">
        <w:rPr>
          <w:rFonts w:ascii="NTPreCursivefk" w:hAnsi="NTPreCursivefk"/>
          <w:sz w:val="28"/>
          <w:szCs w:val="28"/>
        </w:rPr>
        <w:t>Shared praise – a board in the staff room where staff share the name of a child who has gone above and beyond so that the child can also receive praise from other staff.</w:t>
      </w:r>
    </w:p>
    <w:p w14:paraId="2E24FEBF" w14:textId="77777777" w:rsidR="0075257C" w:rsidRPr="0075257C" w:rsidRDefault="0075257C" w:rsidP="0075257C">
      <w:pPr>
        <w:numPr>
          <w:ilvl w:val="0"/>
          <w:numId w:val="10"/>
        </w:numPr>
        <w:spacing w:after="0" w:line="240" w:lineRule="auto"/>
        <w:ind w:right="-1260"/>
        <w:rPr>
          <w:rFonts w:ascii="NTPreCursivefk" w:hAnsi="NTPreCursivefk"/>
          <w:sz w:val="28"/>
          <w:szCs w:val="28"/>
        </w:rPr>
      </w:pPr>
      <w:r w:rsidRPr="0075257C">
        <w:rPr>
          <w:rFonts w:ascii="NTPreCursivefk" w:hAnsi="NTPreCursivefk"/>
          <w:sz w:val="28"/>
          <w:szCs w:val="28"/>
        </w:rPr>
        <w:t xml:space="preserve">When a child produces outstanding work or has shown outstanding improvements in their work, they will receive a Headteacher Sticker form </w:t>
      </w:r>
      <w:r w:rsidR="008324C6">
        <w:rPr>
          <w:rFonts w:ascii="NTPreCursivefk" w:hAnsi="NTPreCursivefk"/>
          <w:sz w:val="28"/>
          <w:szCs w:val="28"/>
        </w:rPr>
        <w:t>Mrs Campbell or Mrs Pollitt</w:t>
      </w:r>
      <w:r w:rsidRPr="0075257C">
        <w:rPr>
          <w:rFonts w:ascii="NTPreCursivefk" w:hAnsi="NTPreCursivefk"/>
          <w:sz w:val="28"/>
          <w:szCs w:val="28"/>
        </w:rPr>
        <w:t xml:space="preserve">  </w:t>
      </w:r>
    </w:p>
    <w:p w14:paraId="5C4DBCAD" w14:textId="77777777" w:rsidR="0075257C" w:rsidRDefault="0075257C" w:rsidP="0075257C">
      <w:pPr>
        <w:numPr>
          <w:ilvl w:val="0"/>
          <w:numId w:val="10"/>
        </w:numPr>
        <w:spacing w:after="0" w:line="240" w:lineRule="auto"/>
        <w:ind w:right="-1260"/>
        <w:rPr>
          <w:rFonts w:ascii="NTPreCursivefk" w:hAnsi="NTPreCursivefk"/>
          <w:sz w:val="28"/>
          <w:szCs w:val="28"/>
        </w:rPr>
      </w:pPr>
      <w:r w:rsidRPr="0075257C">
        <w:rPr>
          <w:rFonts w:ascii="NTPreCursivefk" w:hAnsi="NTPreCursivefk"/>
          <w:sz w:val="28"/>
          <w:szCs w:val="28"/>
        </w:rPr>
        <w:t xml:space="preserve">Weekly recognition of children who demonstrate going ‘above and beyond’ in all aspects of school life, will be recognised in </w:t>
      </w:r>
      <w:r w:rsidR="008324C6">
        <w:rPr>
          <w:rFonts w:ascii="NTPreCursivefk" w:hAnsi="NTPreCursivefk"/>
          <w:sz w:val="28"/>
          <w:szCs w:val="28"/>
        </w:rPr>
        <w:t>Wednesday Celebration Worship</w:t>
      </w:r>
      <w:r w:rsidRPr="0075257C">
        <w:rPr>
          <w:rFonts w:ascii="NTPreCursivefk" w:hAnsi="NTPreCursivefk"/>
          <w:sz w:val="28"/>
          <w:szCs w:val="28"/>
        </w:rPr>
        <w:t xml:space="preserve"> where the child will be rewarded with </w:t>
      </w:r>
      <w:r w:rsidR="008324C6">
        <w:rPr>
          <w:rFonts w:ascii="NTPreCursivefk" w:hAnsi="NTPreCursivefk"/>
          <w:sz w:val="28"/>
          <w:szCs w:val="28"/>
        </w:rPr>
        <w:t xml:space="preserve">certificate invitation to afternoon tea with Mrs Campbell the following Friday. </w:t>
      </w:r>
    </w:p>
    <w:p w14:paraId="2D4C2A24" w14:textId="77777777" w:rsidR="008324C6" w:rsidRPr="0075257C" w:rsidRDefault="008324C6" w:rsidP="0075257C">
      <w:pPr>
        <w:numPr>
          <w:ilvl w:val="0"/>
          <w:numId w:val="10"/>
        </w:numPr>
        <w:spacing w:after="0" w:line="240" w:lineRule="auto"/>
        <w:ind w:right="-1260"/>
        <w:rPr>
          <w:rFonts w:ascii="NTPreCursivefk" w:hAnsi="NTPreCursivefk"/>
          <w:sz w:val="28"/>
          <w:szCs w:val="28"/>
        </w:rPr>
      </w:pPr>
      <w:r>
        <w:rPr>
          <w:rFonts w:ascii="NTPreCursivefk" w:hAnsi="NTPreCursivefk"/>
          <w:sz w:val="28"/>
          <w:szCs w:val="28"/>
        </w:rPr>
        <w:t xml:space="preserve">Children who are recognised for showing our school values receive a Golden Ticket which allows them to jump to the queue on a day of their choice at lunchtime! </w:t>
      </w:r>
    </w:p>
    <w:p w14:paraId="5DF97321" w14:textId="77777777" w:rsidR="0075257C" w:rsidRPr="0075257C" w:rsidRDefault="0075257C" w:rsidP="0075257C">
      <w:pPr>
        <w:numPr>
          <w:ilvl w:val="0"/>
          <w:numId w:val="10"/>
        </w:numPr>
        <w:spacing w:after="0" w:line="240" w:lineRule="auto"/>
        <w:ind w:right="-1260"/>
        <w:rPr>
          <w:rFonts w:ascii="NTPreCursivefk" w:hAnsi="NTPreCursivefk"/>
          <w:sz w:val="28"/>
          <w:szCs w:val="28"/>
        </w:rPr>
      </w:pPr>
      <w:r w:rsidRPr="0075257C">
        <w:rPr>
          <w:rFonts w:ascii="NTPreCursivefk" w:hAnsi="NTPreCursivefk"/>
          <w:sz w:val="28"/>
          <w:szCs w:val="28"/>
        </w:rPr>
        <w:t>Recognition Boards will be used to encourage social or learning behaviours.  When a child is spotted by an adult displaying the agreed target their name will be added to the board.  This is not intended to shower praise on the individual, it is a collaborative strategy – one team focused on one learning behaviour.  If the whole class reach the daily target then children get to inform the Headteacher or Deputy of their success.</w:t>
      </w:r>
    </w:p>
    <w:p w14:paraId="45C2A0D7" w14:textId="77777777" w:rsidR="0075257C" w:rsidRPr="0075257C" w:rsidRDefault="0075257C" w:rsidP="0075257C">
      <w:pPr>
        <w:ind w:left="-1080" w:right="-1260"/>
        <w:rPr>
          <w:rFonts w:ascii="NTPreCursivefk" w:hAnsi="NTPreCursivefk"/>
          <w:b/>
          <w:sz w:val="28"/>
          <w:szCs w:val="28"/>
          <w:u w:val="single"/>
        </w:rPr>
      </w:pPr>
    </w:p>
    <w:p w14:paraId="56A12881" w14:textId="77777777" w:rsidR="0075257C" w:rsidRPr="0075257C" w:rsidRDefault="0075257C" w:rsidP="0075257C">
      <w:pPr>
        <w:ind w:left="-1080" w:right="-1260"/>
        <w:rPr>
          <w:rFonts w:ascii="NTPreCursivefk" w:hAnsi="NTPreCursivefk"/>
          <w:b/>
          <w:sz w:val="28"/>
          <w:szCs w:val="28"/>
          <w:u w:val="single"/>
        </w:rPr>
      </w:pPr>
      <w:r w:rsidRPr="0075257C">
        <w:rPr>
          <w:rFonts w:ascii="NTPreCursivefk" w:hAnsi="NTPreCursivefk"/>
          <w:b/>
          <w:sz w:val="28"/>
          <w:szCs w:val="28"/>
          <w:u w:val="single"/>
        </w:rPr>
        <w:t>Managing behaviour</w:t>
      </w:r>
    </w:p>
    <w:p w14:paraId="7F9BB2E1" w14:textId="77777777" w:rsidR="0075257C" w:rsidRPr="0075257C" w:rsidRDefault="0075257C" w:rsidP="0075257C">
      <w:pPr>
        <w:ind w:left="-1080" w:right="-1260"/>
        <w:rPr>
          <w:rFonts w:ascii="NTPreCursivefk" w:hAnsi="NTPreCursivefk"/>
          <w:sz w:val="28"/>
          <w:szCs w:val="28"/>
        </w:rPr>
      </w:pPr>
      <w:r w:rsidRPr="0075257C">
        <w:rPr>
          <w:rFonts w:ascii="NTPreCursivefk" w:hAnsi="NTPreCursivefk"/>
          <w:sz w:val="28"/>
          <w:szCs w:val="28"/>
        </w:rPr>
        <w:t>De-escalation of inappropriate child behaviour by staff avoids low-level behaviours escalating and becoming more serious. When a child/children are behaving in a way that is not appropriate, staff should use a range of strategies to support the pupil to get back on track without giving attention to the negative behaviour. Engagement with learning is always our primary aim. For the vast majority of our learners a gentle reminder is all that is needed. See appendix ii for ‘Practical steps in managing and modifying poor behaviour.’</w:t>
      </w:r>
    </w:p>
    <w:p w14:paraId="132A4FA9" w14:textId="77777777" w:rsidR="0075257C" w:rsidRPr="0075257C" w:rsidRDefault="0075257C" w:rsidP="0075257C">
      <w:pPr>
        <w:ind w:left="-1080" w:right="-1260"/>
        <w:rPr>
          <w:rFonts w:ascii="NTPreCursivefk" w:hAnsi="NTPreCursivefk"/>
          <w:sz w:val="28"/>
          <w:szCs w:val="28"/>
        </w:rPr>
      </w:pPr>
    </w:p>
    <w:p w14:paraId="593ECBDA" w14:textId="77777777" w:rsidR="0075257C" w:rsidRPr="0075257C" w:rsidRDefault="0075257C" w:rsidP="0075257C">
      <w:pPr>
        <w:ind w:left="-1080" w:right="-1260"/>
        <w:rPr>
          <w:rFonts w:ascii="NTPreCursivefk" w:hAnsi="NTPreCursivefk"/>
          <w:sz w:val="28"/>
          <w:szCs w:val="28"/>
        </w:rPr>
      </w:pPr>
      <w:r w:rsidRPr="0075257C">
        <w:rPr>
          <w:rFonts w:ascii="NTPreCursivefk" w:hAnsi="NTPreCursivefk"/>
          <w:sz w:val="28"/>
          <w:szCs w:val="28"/>
        </w:rPr>
        <w:t>If a range of strategies, such as those described above, have been implemented and have not had the required impact, staff should get alongside the pupil and del</w:t>
      </w:r>
      <w:r w:rsidR="008324C6">
        <w:rPr>
          <w:rFonts w:ascii="NTPreCursivefk" w:hAnsi="NTPreCursivefk"/>
          <w:sz w:val="28"/>
          <w:szCs w:val="28"/>
        </w:rPr>
        <w:t>iver a positive and supportive</w:t>
      </w:r>
      <w:r w:rsidRPr="0075257C">
        <w:rPr>
          <w:rFonts w:ascii="NTPreCursivefk" w:hAnsi="NTPreCursivefk"/>
          <w:sz w:val="28"/>
          <w:szCs w:val="28"/>
        </w:rPr>
        <w:t xml:space="preserve"> script.   Staff will thank them for listening, then walk away and give the child time to think and act positively. (appendix ii)</w:t>
      </w:r>
    </w:p>
    <w:p w14:paraId="591F52A5" w14:textId="77777777" w:rsidR="0075257C" w:rsidRPr="0075257C" w:rsidRDefault="0075257C" w:rsidP="0075257C">
      <w:pPr>
        <w:ind w:left="-1080" w:right="-1260"/>
        <w:rPr>
          <w:rFonts w:ascii="NTPreCursivefk" w:hAnsi="NTPreCursivefk"/>
          <w:sz w:val="28"/>
          <w:szCs w:val="28"/>
        </w:rPr>
      </w:pPr>
    </w:p>
    <w:p w14:paraId="21B265BA" w14:textId="77777777" w:rsidR="0075257C" w:rsidRPr="0075257C" w:rsidRDefault="0075257C" w:rsidP="0075257C">
      <w:pPr>
        <w:ind w:left="-1080" w:right="-1260"/>
        <w:rPr>
          <w:rFonts w:ascii="NTPreCursivefk" w:hAnsi="NTPreCursivefk"/>
          <w:b/>
          <w:sz w:val="28"/>
          <w:szCs w:val="28"/>
        </w:rPr>
      </w:pPr>
      <w:r w:rsidRPr="0075257C">
        <w:rPr>
          <w:rFonts w:ascii="NTPreCursivefk" w:hAnsi="NTPreCursivefk"/>
          <w:b/>
          <w:sz w:val="28"/>
          <w:szCs w:val="28"/>
        </w:rPr>
        <w:t xml:space="preserve">Important note </w:t>
      </w:r>
    </w:p>
    <w:p w14:paraId="53F5459E" w14:textId="77777777" w:rsidR="0075257C" w:rsidRPr="0075257C" w:rsidRDefault="0075257C" w:rsidP="0075257C">
      <w:pPr>
        <w:ind w:left="-1080" w:right="-1260"/>
        <w:rPr>
          <w:rFonts w:ascii="NTPreCursivefk" w:hAnsi="NTPreCursivefk"/>
          <w:b/>
          <w:sz w:val="28"/>
          <w:szCs w:val="28"/>
        </w:rPr>
      </w:pPr>
      <w:r w:rsidRPr="0075257C">
        <w:rPr>
          <w:rFonts w:ascii="NTPreCursivefk" w:hAnsi="NTPreCursivefk"/>
          <w:b/>
          <w:sz w:val="28"/>
          <w:szCs w:val="28"/>
        </w:rPr>
        <w:t xml:space="preserve">For some pupils, especially those with complex needs, including SEMH, the generic behaviour system/routines does not meet their individual support requirements. These pupils </w:t>
      </w:r>
      <w:r w:rsidR="008324C6">
        <w:rPr>
          <w:rFonts w:ascii="NTPreCursivefk" w:hAnsi="NTPreCursivefk"/>
          <w:b/>
          <w:sz w:val="28"/>
          <w:szCs w:val="28"/>
        </w:rPr>
        <w:t xml:space="preserve">may </w:t>
      </w:r>
      <w:r w:rsidRPr="0075257C">
        <w:rPr>
          <w:rFonts w:ascii="NTPreCursivefk" w:hAnsi="NTPreCursivefk"/>
          <w:b/>
          <w:sz w:val="28"/>
          <w:szCs w:val="28"/>
        </w:rPr>
        <w:t xml:space="preserve">have an individual </w:t>
      </w:r>
      <w:r w:rsidR="008324C6">
        <w:rPr>
          <w:rFonts w:ascii="NTPreCursivefk" w:hAnsi="NTPreCursivefk"/>
          <w:b/>
          <w:sz w:val="28"/>
          <w:szCs w:val="28"/>
        </w:rPr>
        <w:t xml:space="preserve">support </w:t>
      </w:r>
      <w:r w:rsidRPr="0075257C">
        <w:rPr>
          <w:rFonts w:ascii="NTPreCursivefk" w:hAnsi="NTPreCursivefk"/>
          <w:b/>
          <w:sz w:val="28"/>
          <w:szCs w:val="28"/>
        </w:rPr>
        <w:t>plan developed for them to meet their individual needs These plans are regularly reviewed and shared with all staff. All staff are responsible to follow the plans consistently, correctly and to support or request updates when required.</w:t>
      </w:r>
    </w:p>
    <w:p w14:paraId="037CAF52" w14:textId="77777777" w:rsidR="0075257C" w:rsidRPr="0075257C" w:rsidRDefault="0075257C" w:rsidP="0075257C">
      <w:pPr>
        <w:ind w:left="-1080" w:right="-1260"/>
        <w:rPr>
          <w:rFonts w:ascii="NTPreCursivefk" w:hAnsi="NTPreCursivefk"/>
          <w:b/>
          <w:sz w:val="28"/>
          <w:szCs w:val="28"/>
        </w:rPr>
      </w:pPr>
    </w:p>
    <w:p w14:paraId="615E85FF" w14:textId="77777777" w:rsidR="0075257C" w:rsidRPr="0075257C" w:rsidRDefault="0075257C" w:rsidP="0075257C">
      <w:pPr>
        <w:ind w:left="-1080" w:right="-1260"/>
        <w:rPr>
          <w:rFonts w:ascii="NTPreCursivefk" w:hAnsi="NTPreCursivefk"/>
          <w:b/>
          <w:sz w:val="28"/>
          <w:szCs w:val="28"/>
          <w:u w:val="single"/>
        </w:rPr>
      </w:pPr>
      <w:r w:rsidRPr="0075257C">
        <w:rPr>
          <w:rFonts w:ascii="NTPreCursivefk" w:hAnsi="NTPreCursivefk"/>
          <w:b/>
          <w:sz w:val="28"/>
          <w:szCs w:val="28"/>
          <w:u w:val="single"/>
        </w:rPr>
        <w:t>Serious unacceptable behaviour incidents (see above for definition)</w:t>
      </w:r>
    </w:p>
    <w:p w14:paraId="02478419" w14:textId="77777777" w:rsidR="0075257C" w:rsidRPr="0075257C" w:rsidRDefault="0075257C" w:rsidP="0075257C">
      <w:pPr>
        <w:ind w:left="-1080" w:right="-1260"/>
        <w:rPr>
          <w:rFonts w:ascii="NTPreCursivefk" w:hAnsi="NTPreCursivefk"/>
          <w:sz w:val="28"/>
          <w:szCs w:val="28"/>
        </w:rPr>
      </w:pPr>
      <w:r w:rsidRPr="0075257C">
        <w:rPr>
          <w:rFonts w:ascii="NTPreCursivefk" w:hAnsi="NTPreCursivefk"/>
          <w:sz w:val="28"/>
          <w:szCs w:val="28"/>
        </w:rPr>
        <w:t>Serious unacceptable behaviour incidents must be referred instantly to the Head or Deputy Headteacher.  The ultimate consequences will be decided at discretion of the SLT.  However, at the very least it will involve a phone call home plus a notification letter to parents/carer</w:t>
      </w:r>
    </w:p>
    <w:p w14:paraId="0CA35B3F" w14:textId="77777777" w:rsidR="0075257C" w:rsidRPr="0075257C" w:rsidRDefault="0075257C" w:rsidP="0075257C">
      <w:pPr>
        <w:ind w:left="-1080" w:right="-1260"/>
        <w:rPr>
          <w:rFonts w:ascii="NTPreCursivefk" w:hAnsi="NTPreCursivefk"/>
          <w:sz w:val="28"/>
          <w:szCs w:val="28"/>
        </w:rPr>
      </w:pPr>
    </w:p>
    <w:p w14:paraId="71F04126" w14:textId="77777777" w:rsidR="0075257C" w:rsidRPr="0075257C" w:rsidRDefault="0075257C" w:rsidP="0075257C">
      <w:pPr>
        <w:ind w:left="-1080" w:right="-1260"/>
        <w:rPr>
          <w:rFonts w:ascii="NTPreCursivefk" w:hAnsi="NTPreCursivefk"/>
          <w:b/>
          <w:sz w:val="28"/>
          <w:szCs w:val="28"/>
          <w:u w:val="single"/>
        </w:rPr>
      </w:pPr>
      <w:r w:rsidRPr="0075257C">
        <w:rPr>
          <w:rFonts w:ascii="NTPreCursivefk" w:hAnsi="NTPreCursivefk"/>
          <w:b/>
          <w:sz w:val="28"/>
          <w:szCs w:val="28"/>
          <w:u w:val="single"/>
        </w:rPr>
        <w:t>Consequences</w:t>
      </w:r>
    </w:p>
    <w:p w14:paraId="290047A8" w14:textId="77777777" w:rsidR="0075257C" w:rsidRDefault="0075257C" w:rsidP="0075257C">
      <w:pPr>
        <w:ind w:left="-1080" w:right="-1260"/>
        <w:rPr>
          <w:rFonts w:ascii="NTPreCursivefk" w:hAnsi="NTPreCursivefk"/>
          <w:sz w:val="28"/>
          <w:szCs w:val="28"/>
        </w:rPr>
      </w:pPr>
      <w:r w:rsidRPr="0075257C">
        <w:rPr>
          <w:rFonts w:ascii="NTPreCursivefk" w:hAnsi="NTPreCursivefk"/>
          <w:sz w:val="28"/>
          <w:szCs w:val="28"/>
        </w:rPr>
        <w:t>When pupils have been given the support and opportunities to make the right choices but do not modify their behaviour, children will be expected to ‘make good’ the situation as is appropriate during their own time.  (See appendix iii)</w:t>
      </w:r>
    </w:p>
    <w:p w14:paraId="0AC9C224" w14:textId="77777777" w:rsidR="00DA3CB4" w:rsidRPr="0075257C" w:rsidRDefault="00DA3CB4" w:rsidP="0075257C">
      <w:pPr>
        <w:ind w:left="-1080" w:right="-1260"/>
        <w:rPr>
          <w:rFonts w:ascii="NTPreCursivefk" w:hAnsi="NTPreCursivefk"/>
          <w:sz w:val="28"/>
          <w:szCs w:val="28"/>
        </w:rPr>
      </w:pPr>
    </w:p>
    <w:p w14:paraId="792984D7" w14:textId="77777777" w:rsidR="0075257C" w:rsidRPr="0075257C" w:rsidRDefault="0075257C" w:rsidP="0075257C">
      <w:pPr>
        <w:ind w:left="-1080" w:right="-1260"/>
        <w:rPr>
          <w:rFonts w:ascii="NTPreCursivefk" w:hAnsi="NTPreCursivefk"/>
          <w:sz w:val="28"/>
          <w:szCs w:val="28"/>
        </w:rPr>
      </w:pPr>
    </w:p>
    <w:p w14:paraId="48DA1AED" w14:textId="77777777" w:rsidR="0075257C" w:rsidRPr="0075257C" w:rsidRDefault="0075257C" w:rsidP="0075257C">
      <w:pPr>
        <w:ind w:left="-1080" w:right="-1260"/>
        <w:rPr>
          <w:rFonts w:ascii="NTPreCursivefk" w:hAnsi="NTPreCursivefk"/>
          <w:b/>
          <w:sz w:val="28"/>
          <w:szCs w:val="28"/>
          <w:u w:val="single"/>
        </w:rPr>
      </w:pPr>
      <w:r w:rsidRPr="0075257C">
        <w:rPr>
          <w:rFonts w:ascii="NTPreCursivefk" w:hAnsi="NTPreCursivefk"/>
          <w:b/>
          <w:sz w:val="28"/>
          <w:szCs w:val="28"/>
          <w:u w:val="single"/>
        </w:rPr>
        <w:t>Restorative Conversation:</w:t>
      </w:r>
    </w:p>
    <w:p w14:paraId="7247C272" w14:textId="77777777" w:rsidR="0075257C" w:rsidRPr="0075257C" w:rsidRDefault="0075257C" w:rsidP="0075257C">
      <w:pPr>
        <w:ind w:left="-1080" w:right="-1260"/>
        <w:rPr>
          <w:rFonts w:ascii="NTPreCursivefk" w:hAnsi="NTPreCursivefk"/>
          <w:sz w:val="28"/>
          <w:szCs w:val="28"/>
        </w:rPr>
      </w:pPr>
      <w:r w:rsidRPr="0075257C">
        <w:rPr>
          <w:rFonts w:ascii="NTPreCursivefk" w:hAnsi="NTPreCursivefk"/>
          <w:sz w:val="28"/>
          <w:szCs w:val="28"/>
        </w:rPr>
        <w:t xml:space="preserve">A restorative conversation (repair script) needs to take place between the adult and the child when both are ready to engage effectively. This must include the adult that has dealt with the behaviour. Another colleague or line manager could support this. This should take the form of a coaching conversation for the pupil. Staff will have a repair script for the conversation. The repair conversation is: </w:t>
      </w:r>
    </w:p>
    <w:p w14:paraId="45FB9323" w14:textId="77777777" w:rsidR="0075257C" w:rsidRPr="0075257C" w:rsidRDefault="0075257C" w:rsidP="0075257C">
      <w:pPr>
        <w:ind w:left="-1080" w:right="-1260"/>
        <w:rPr>
          <w:rFonts w:ascii="NTPreCursivefk" w:hAnsi="NTPreCursivefk"/>
          <w:sz w:val="28"/>
          <w:szCs w:val="28"/>
        </w:rPr>
      </w:pPr>
      <w:r w:rsidRPr="0075257C">
        <w:rPr>
          <w:rFonts w:ascii="NTPreCursivefk" w:hAnsi="NTPreCursivefk"/>
          <w:sz w:val="28"/>
          <w:szCs w:val="28"/>
        </w:rPr>
        <w:t xml:space="preserve">1) What happened? </w:t>
      </w:r>
    </w:p>
    <w:p w14:paraId="5F488C24" w14:textId="77777777" w:rsidR="0075257C" w:rsidRPr="0075257C" w:rsidRDefault="0075257C" w:rsidP="0075257C">
      <w:pPr>
        <w:ind w:left="-1080" w:right="-1260"/>
        <w:rPr>
          <w:rFonts w:ascii="NTPreCursivefk" w:hAnsi="NTPreCursivefk"/>
          <w:sz w:val="28"/>
          <w:szCs w:val="28"/>
        </w:rPr>
      </w:pPr>
      <w:r w:rsidRPr="0075257C">
        <w:rPr>
          <w:rFonts w:ascii="NTPreCursivefk" w:hAnsi="NTPreCursivefk"/>
          <w:sz w:val="28"/>
          <w:szCs w:val="28"/>
        </w:rPr>
        <w:t xml:space="preserve">2) What were you thinking at the time? </w:t>
      </w:r>
    </w:p>
    <w:p w14:paraId="7D352687" w14:textId="77777777" w:rsidR="0075257C" w:rsidRPr="0075257C" w:rsidRDefault="0075257C" w:rsidP="0075257C">
      <w:pPr>
        <w:ind w:left="-1080" w:right="-1260"/>
        <w:rPr>
          <w:rFonts w:ascii="NTPreCursivefk" w:hAnsi="NTPreCursivefk"/>
          <w:sz w:val="28"/>
          <w:szCs w:val="28"/>
        </w:rPr>
      </w:pPr>
      <w:r w:rsidRPr="0075257C">
        <w:rPr>
          <w:rFonts w:ascii="NTPreCursivefk" w:hAnsi="NTPreCursivefk"/>
          <w:sz w:val="28"/>
          <w:szCs w:val="28"/>
        </w:rPr>
        <w:t xml:space="preserve">4) Who has been affected? </w:t>
      </w:r>
    </w:p>
    <w:p w14:paraId="7B1406FF" w14:textId="77777777" w:rsidR="0075257C" w:rsidRPr="0075257C" w:rsidRDefault="0075257C" w:rsidP="0075257C">
      <w:pPr>
        <w:ind w:left="-1080" w:right="-1260"/>
        <w:rPr>
          <w:rFonts w:ascii="NTPreCursivefk" w:hAnsi="NTPreCursivefk"/>
          <w:sz w:val="28"/>
          <w:szCs w:val="28"/>
        </w:rPr>
      </w:pPr>
      <w:r w:rsidRPr="0075257C">
        <w:rPr>
          <w:rFonts w:ascii="NTPreCursivefk" w:hAnsi="NTPreCursivefk"/>
          <w:sz w:val="28"/>
          <w:szCs w:val="28"/>
        </w:rPr>
        <w:t xml:space="preserve">5) </w:t>
      </w:r>
      <w:r w:rsidR="008324C6">
        <w:rPr>
          <w:rFonts w:ascii="NTPreCursivefk" w:hAnsi="NTPreCursivefk"/>
          <w:sz w:val="28"/>
          <w:szCs w:val="28"/>
        </w:rPr>
        <w:t>Where did things go wrong for you?</w:t>
      </w:r>
      <w:r w:rsidRPr="0075257C">
        <w:rPr>
          <w:rFonts w:ascii="NTPreCursivefk" w:hAnsi="NTPreCursivefk"/>
          <w:sz w:val="28"/>
          <w:szCs w:val="28"/>
        </w:rPr>
        <w:t xml:space="preserve"> </w:t>
      </w:r>
    </w:p>
    <w:p w14:paraId="4A5D4B83" w14:textId="77777777" w:rsidR="0075257C" w:rsidRDefault="0075257C" w:rsidP="0075257C">
      <w:pPr>
        <w:ind w:left="-1080" w:right="-1260"/>
        <w:rPr>
          <w:rFonts w:ascii="NTPreCursivefk" w:hAnsi="NTPreCursivefk"/>
          <w:sz w:val="28"/>
          <w:szCs w:val="28"/>
        </w:rPr>
      </w:pPr>
      <w:r w:rsidRPr="0075257C">
        <w:rPr>
          <w:rFonts w:ascii="NTPreCursivefk" w:hAnsi="NTPreCursivefk"/>
          <w:sz w:val="28"/>
          <w:szCs w:val="28"/>
        </w:rPr>
        <w:t xml:space="preserve">6) How </w:t>
      </w:r>
      <w:r w:rsidR="008324C6">
        <w:rPr>
          <w:rFonts w:ascii="NTPreCursivefk" w:hAnsi="NTPreCursivefk"/>
          <w:sz w:val="28"/>
          <w:szCs w:val="28"/>
        </w:rPr>
        <w:t>can we put this right?</w:t>
      </w:r>
    </w:p>
    <w:p w14:paraId="7826C990" w14:textId="77777777" w:rsidR="008324C6" w:rsidRPr="0075257C" w:rsidRDefault="008324C6" w:rsidP="0075257C">
      <w:pPr>
        <w:ind w:left="-1080" w:right="-1260"/>
        <w:rPr>
          <w:rFonts w:ascii="NTPreCursivefk" w:hAnsi="NTPreCursivefk"/>
          <w:sz w:val="28"/>
          <w:szCs w:val="28"/>
        </w:rPr>
      </w:pPr>
    </w:p>
    <w:p w14:paraId="030F8583" w14:textId="77777777" w:rsidR="0075257C" w:rsidRPr="0075257C" w:rsidRDefault="0075257C" w:rsidP="0075257C">
      <w:pPr>
        <w:ind w:left="-1080" w:right="-1260"/>
        <w:rPr>
          <w:rFonts w:ascii="NTPreCursivefk" w:hAnsi="NTPreCursivefk"/>
          <w:sz w:val="28"/>
          <w:szCs w:val="28"/>
        </w:rPr>
      </w:pPr>
    </w:p>
    <w:p w14:paraId="0581B129" w14:textId="77777777" w:rsidR="0075257C" w:rsidRPr="0075257C" w:rsidRDefault="0075257C" w:rsidP="0075257C">
      <w:pPr>
        <w:ind w:left="-1080" w:right="-1260"/>
        <w:rPr>
          <w:rFonts w:ascii="NTPreCursivefk" w:hAnsi="NTPreCursivefk"/>
          <w:b/>
          <w:sz w:val="28"/>
          <w:szCs w:val="28"/>
          <w:u w:val="single"/>
        </w:rPr>
      </w:pPr>
      <w:r w:rsidRPr="0075257C">
        <w:rPr>
          <w:rFonts w:ascii="NTPreCursivefk" w:hAnsi="NTPreCursivefk"/>
          <w:b/>
          <w:sz w:val="28"/>
          <w:szCs w:val="28"/>
          <w:u w:val="single"/>
        </w:rPr>
        <w:t>CPOMS</w:t>
      </w:r>
    </w:p>
    <w:p w14:paraId="5B7618B5" w14:textId="77777777" w:rsidR="0075257C" w:rsidRPr="0075257C" w:rsidRDefault="0075257C" w:rsidP="0075257C">
      <w:pPr>
        <w:ind w:left="-1080" w:right="-1260"/>
        <w:rPr>
          <w:rFonts w:ascii="NTPreCursivefk" w:hAnsi="NTPreCursivefk"/>
          <w:sz w:val="28"/>
          <w:szCs w:val="28"/>
        </w:rPr>
      </w:pPr>
      <w:r w:rsidRPr="0075257C">
        <w:rPr>
          <w:rFonts w:ascii="NTPreCursivefk" w:hAnsi="NTPreCursivefk"/>
          <w:sz w:val="28"/>
          <w:szCs w:val="28"/>
        </w:rPr>
        <w:t xml:space="preserve">CPOMS is our school’s online behaviour and safeguarding record which is used by every staff member to log any issues that arise in school. Each staff member has their own personal log in and every child is on the system. If there are any incidents that staff need to record or children’s behaviour that is a cause for concern can be logged on the system. Staff can assign incidents to other staff to look over or intervene if needed, notes can also be added to the incident. This gives us a record of individual children over the course of their time in this school. CPOMS is overseen by senior leadership and the pastoral team. The purpose of this is to give a complete picture of regular patterns of poor behaviour from individual children.  Ensure that there is a written record kept over time that can be used in discussion with parents/carers and outside agencies. </w:t>
      </w:r>
    </w:p>
    <w:p w14:paraId="5C9ECC08" w14:textId="77777777" w:rsidR="0075257C" w:rsidRPr="0075257C" w:rsidRDefault="0075257C" w:rsidP="0075257C">
      <w:pPr>
        <w:ind w:left="-1080" w:right="-1260"/>
        <w:rPr>
          <w:rFonts w:ascii="NTPreCursivefk" w:hAnsi="NTPreCursivefk"/>
          <w:sz w:val="28"/>
          <w:szCs w:val="28"/>
        </w:rPr>
      </w:pPr>
    </w:p>
    <w:p w14:paraId="53063C3A" w14:textId="77777777" w:rsidR="0075257C" w:rsidRPr="0075257C" w:rsidRDefault="0075257C" w:rsidP="0075257C">
      <w:pPr>
        <w:ind w:left="-1080" w:right="-1260"/>
        <w:rPr>
          <w:rFonts w:ascii="NTPreCursivefk" w:hAnsi="NTPreCursivefk"/>
          <w:b/>
          <w:sz w:val="28"/>
          <w:szCs w:val="28"/>
          <w:u w:val="single"/>
        </w:rPr>
      </w:pPr>
      <w:r w:rsidRPr="0075257C">
        <w:rPr>
          <w:rFonts w:ascii="NTPreCursivefk" w:hAnsi="NTPreCursivefk"/>
          <w:b/>
          <w:sz w:val="28"/>
          <w:szCs w:val="28"/>
          <w:u w:val="single"/>
        </w:rPr>
        <w:t>Exclusion from school</w:t>
      </w:r>
    </w:p>
    <w:p w14:paraId="3141576F" w14:textId="77777777" w:rsidR="0075257C" w:rsidRPr="0075257C" w:rsidRDefault="0075257C" w:rsidP="0075257C">
      <w:pPr>
        <w:ind w:left="-1080" w:right="-1260"/>
        <w:rPr>
          <w:rFonts w:ascii="NTPreCursivefk" w:hAnsi="NTPreCursivefk"/>
          <w:sz w:val="28"/>
          <w:szCs w:val="28"/>
        </w:rPr>
      </w:pPr>
      <w:r w:rsidRPr="0075257C">
        <w:rPr>
          <w:rFonts w:ascii="NTPreCursivefk" w:hAnsi="NTPreCursivefk"/>
          <w:sz w:val="28"/>
          <w:szCs w:val="28"/>
        </w:rPr>
        <w:lastRenderedPageBreak/>
        <w:t>At all times the school will seek to work with Parents/Carers to resolve any problems so that exclusion is avoided. However, continuous, serious unacceptable/unsafe behaviour could result in a fixed term exclusion for a given period of time.</w:t>
      </w:r>
    </w:p>
    <w:p w14:paraId="32C4196A" w14:textId="77777777" w:rsidR="0075257C" w:rsidRPr="0075257C" w:rsidRDefault="0075257C" w:rsidP="0075257C">
      <w:pPr>
        <w:ind w:left="-1080" w:right="-1260"/>
        <w:rPr>
          <w:rFonts w:ascii="NTPreCursivefk" w:hAnsi="NTPreCursivefk"/>
          <w:sz w:val="28"/>
          <w:szCs w:val="28"/>
        </w:rPr>
      </w:pPr>
      <w:r w:rsidRPr="0075257C">
        <w:rPr>
          <w:rFonts w:ascii="NTPreCursivefk" w:hAnsi="NTPreCursivefk"/>
          <w:sz w:val="28"/>
          <w:szCs w:val="28"/>
        </w:rPr>
        <w:t>In exceptional circumstances a ‘fixed’ term exclusion may be given immediately. Following this there will be a back to school meeting with child, parents/carers, pastoral team and Headteacher to review individual behaviour plan. In very rare circumstances it may be necessary to permanently exclude a child. This is a sanction of last resort when all othe</w:t>
      </w:r>
      <w:r w:rsidR="008324C6">
        <w:rPr>
          <w:rFonts w:ascii="NTPreCursivefk" w:hAnsi="NTPreCursivefk"/>
          <w:sz w:val="28"/>
          <w:szCs w:val="28"/>
        </w:rPr>
        <w:t>r strategies have been explored and is something as a school we actively seek to avoid</w:t>
      </w:r>
    </w:p>
    <w:p w14:paraId="280FB40D" w14:textId="77777777" w:rsidR="0075257C" w:rsidRPr="0075257C" w:rsidRDefault="0075257C" w:rsidP="0075257C">
      <w:pPr>
        <w:ind w:left="-1080" w:right="-1260"/>
        <w:rPr>
          <w:rFonts w:ascii="NTPreCursivefk" w:hAnsi="NTPreCursivefk"/>
          <w:sz w:val="28"/>
          <w:szCs w:val="28"/>
        </w:rPr>
      </w:pPr>
    </w:p>
    <w:p w14:paraId="7D7B2791" w14:textId="77777777" w:rsidR="0075257C" w:rsidRPr="0075257C" w:rsidRDefault="0075257C" w:rsidP="0075257C">
      <w:pPr>
        <w:ind w:left="-1080" w:right="-1260"/>
        <w:rPr>
          <w:rFonts w:ascii="NTPreCursivefk" w:hAnsi="NTPreCursivefk"/>
          <w:b/>
          <w:sz w:val="28"/>
          <w:szCs w:val="28"/>
          <w:u w:val="single"/>
        </w:rPr>
      </w:pPr>
      <w:r w:rsidRPr="0075257C">
        <w:rPr>
          <w:rFonts w:ascii="NTPreCursivefk" w:hAnsi="NTPreCursivefk"/>
          <w:b/>
          <w:sz w:val="28"/>
          <w:szCs w:val="28"/>
          <w:u w:val="single"/>
        </w:rPr>
        <w:t>Use of restraint by adults – Positive Handling</w:t>
      </w:r>
    </w:p>
    <w:p w14:paraId="78A9E580" w14:textId="77777777" w:rsidR="0075257C" w:rsidRPr="0075257C" w:rsidRDefault="0075257C" w:rsidP="0075257C">
      <w:pPr>
        <w:ind w:left="-1080" w:right="-1260"/>
        <w:rPr>
          <w:rFonts w:ascii="NTPreCursivefk" w:hAnsi="NTPreCursivefk"/>
          <w:sz w:val="28"/>
          <w:szCs w:val="28"/>
        </w:rPr>
      </w:pPr>
      <w:r w:rsidRPr="0075257C">
        <w:rPr>
          <w:rFonts w:ascii="NTPreCursivefk" w:hAnsi="NTPreCursivefk"/>
          <w:sz w:val="28"/>
          <w:szCs w:val="28"/>
        </w:rPr>
        <w:t xml:space="preserve">Physical intervention should be used as the last resort, using positive handling techniques and only by those trained in this.  It may only be used when a child is in danger of / or causing injury to themselves or others. Staff should not put themselves in danger or risk injury. All incidents of restraint should be reported to the Headteacher immediately and must be recorded on CPOMS </w:t>
      </w:r>
    </w:p>
    <w:p w14:paraId="28D65B35" w14:textId="77777777" w:rsidR="0075257C" w:rsidRPr="0075257C" w:rsidRDefault="0075257C" w:rsidP="0075257C">
      <w:pPr>
        <w:ind w:left="-1080" w:right="-1260"/>
        <w:rPr>
          <w:rFonts w:ascii="NTPreCursivefk" w:hAnsi="NTPreCursivefk"/>
          <w:b/>
          <w:sz w:val="28"/>
          <w:szCs w:val="28"/>
          <w:u w:val="single"/>
        </w:rPr>
      </w:pPr>
      <w:r w:rsidRPr="0075257C">
        <w:rPr>
          <w:rFonts w:ascii="NTPreCursivefk" w:hAnsi="NTPreCursivefk"/>
          <w:b/>
          <w:sz w:val="28"/>
          <w:szCs w:val="28"/>
          <w:u w:val="single"/>
        </w:rPr>
        <w:t>Abuse towards staff</w:t>
      </w:r>
    </w:p>
    <w:p w14:paraId="4275D5E6" w14:textId="77777777" w:rsidR="0075257C" w:rsidRPr="0075257C" w:rsidRDefault="0075257C" w:rsidP="0075257C">
      <w:pPr>
        <w:ind w:left="-1080" w:right="-1260"/>
        <w:rPr>
          <w:rFonts w:ascii="NTPreCursivefk" w:hAnsi="NTPreCursivefk"/>
          <w:sz w:val="28"/>
          <w:szCs w:val="28"/>
        </w:rPr>
      </w:pPr>
      <w:r w:rsidRPr="0075257C">
        <w:rPr>
          <w:rFonts w:ascii="NTPreCursivefk" w:hAnsi="NTPreCursivefk"/>
          <w:sz w:val="28"/>
          <w:szCs w:val="28"/>
        </w:rPr>
        <w:t xml:space="preserve">All incidents of aggressive, abusive, violent behaviour towards staff will be recorded and further legal advice taken. If necessary, the adult will be banned from the premises and police action will be taken. </w:t>
      </w:r>
    </w:p>
    <w:p w14:paraId="3D9BA3A2" w14:textId="77777777" w:rsidR="0075257C" w:rsidRPr="0075257C" w:rsidRDefault="0075257C" w:rsidP="0075257C">
      <w:pPr>
        <w:ind w:left="-1080" w:right="-1260"/>
        <w:rPr>
          <w:rFonts w:ascii="NTPreCursivefk" w:hAnsi="NTPreCursivefk"/>
          <w:sz w:val="28"/>
          <w:szCs w:val="28"/>
        </w:rPr>
      </w:pPr>
    </w:p>
    <w:p w14:paraId="16E157D8" w14:textId="77777777" w:rsidR="0075257C" w:rsidRPr="0075257C" w:rsidRDefault="0075257C" w:rsidP="0075257C">
      <w:pPr>
        <w:ind w:left="-1134" w:right="-1260"/>
        <w:rPr>
          <w:rFonts w:ascii="NTPreCursivefk" w:hAnsi="NTPreCursivefk"/>
          <w:b/>
          <w:sz w:val="28"/>
          <w:szCs w:val="28"/>
          <w:u w:val="single"/>
        </w:rPr>
      </w:pPr>
      <w:r w:rsidRPr="0075257C">
        <w:rPr>
          <w:rFonts w:ascii="NTPreCursivefk" w:hAnsi="NTPreCursivefk"/>
          <w:b/>
          <w:sz w:val="28"/>
          <w:szCs w:val="28"/>
          <w:u w:val="single"/>
        </w:rPr>
        <w:t>Equal Opportunities</w:t>
      </w:r>
    </w:p>
    <w:p w14:paraId="5DF3B2B6" w14:textId="77777777" w:rsidR="0075257C" w:rsidRPr="0075257C" w:rsidRDefault="0075257C" w:rsidP="0075257C">
      <w:pPr>
        <w:ind w:left="-1080" w:right="-1260"/>
        <w:rPr>
          <w:rFonts w:ascii="NTPreCursivefk" w:hAnsi="NTPreCursivefk"/>
          <w:sz w:val="28"/>
          <w:szCs w:val="28"/>
        </w:rPr>
      </w:pPr>
      <w:r w:rsidRPr="0075257C">
        <w:rPr>
          <w:rFonts w:ascii="NTPreCursivefk" w:hAnsi="NTPreCursivefk"/>
          <w:sz w:val="28"/>
          <w:szCs w:val="28"/>
        </w:rPr>
        <w:t>One of our key principles is that everyone will act with care and respect towards others at all times. We actively promote a positive, caring atmosphere for all the children in our school and foster respect for all races and religions.</w:t>
      </w:r>
    </w:p>
    <w:p w14:paraId="691BE7A0" w14:textId="77777777" w:rsidR="0075257C" w:rsidRPr="0075257C" w:rsidRDefault="0075257C" w:rsidP="0075257C">
      <w:pPr>
        <w:ind w:left="-1080" w:right="-1260"/>
        <w:rPr>
          <w:rFonts w:ascii="NTPreCursivefk" w:hAnsi="NTPreCursivefk"/>
          <w:sz w:val="28"/>
          <w:szCs w:val="28"/>
        </w:rPr>
      </w:pPr>
    </w:p>
    <w:p w14:paraId="6E91DA76" w14:textId="77777777" w:rsidR="0075257C" w:rsidRPr="0075257C" w:rsidRDefault="0075257C" w:rsidP="0075257C">
      <w:pPr>
        <w:ind w:left="-1080" w:right="-1260"/>
        <w:rPr>
          <w:rFonts w:ascii="NTPreCursivefk" w:hAnsi="NTPreCursivefk"/>
          <w:sz w:val="28"/>
          <w:szCs w:val="28"/>
        </w:rPr>
      </w:pPr>
      <w:r w:rsidRPr="0075257C">
        <w:rPr>
          <w:rFonts w:ascii="NTPreCursivefk" w:hAnsi="NTPreCursivefk"/>
          <w:sz w:val="28"/>
          <w:szCs w:val="28"/>
        </w:rPr>
        <w:t>We will not tolerate discrimination of any kind in deed or word. All incidents of bullying, racism and prejudice will be taken seriously and dealt with quickly. The Headteacher will reinforce the point that racist behaviour and prejudice are totally unacceptable in our school. If a particular child persists with inappropriate behaviour the Headteacher will inform parents/carers and invite them to take part in the problem solving process.</w:t>
      </w:r>
    </w:p>
    <w:p w14:paraId="6C76CBF0" w14:textId="77777777" w:rsidR="0075257C" w:rsidRPr="0075257C" w:rsidRDefault="0075257C" w:rsidP="0075257C">
      <w:pPr>
        <w:ind w:left="-1080" w:right="-1260"/>
        <w:rPr>
          <w:rFonts w:ascii="NTPreCursivefk" w:hAnsi="NTPreCursivefk"/>
          <w:sz w:val="28"/>
          <w:szCs w:val="28"/>
        </w:rPr>
      </w:pPr>
      <w:r w:rsidRPr="0075257C">
        <w:rPr>
          <w:rFonts w:ascii="NTPreCursivefk" w:hAnsi="NTPreCursivefk"/>
          <w:sz w:val="28"/>
          <w:szCs w:val="28"/>
        </w:rPr>
        <w:t>For more information about Equal Opportunities please refer to the school’s Equal Opportunities Policy.</w:t>
      </w:r>
    </w:p>
    <w:p w14:paraId="247AA5C2" w14:textId="77777777" w:rsidR="0075257C" w:rsidRPr="0075257C" w:rsidRDefault="0075257C" w:rsidP="0075257C">
      <w:pPr>
        <w:ind w:left="-1080" w:right="-1260"/>
        <w:rPr>
          <w:rFonts w:ascii="NTPreCursivefk" w:hAnsi="NTPreCursivefk"/>
          <w:sz w:val="28"/>
          <w:szCs w:val="28"/>
        </w:rPr>
      </w:pPr>
    </w:p>
    <w:p w14:paraId="1035C8CA" w14:textId="77777777" w:rsidR="0075257C" w:rsidRPr="0075257C" w:rsidRDefault="0075257C" w:rsidP="0075257C">
      <w:pPr>
        <w:ind w:left="-1080" w:right="-1260"/>
        <w:rPr>
          <w:rFonts w:ascii="NTPreCursivefk" w:hAnsi="NTPreCursivefk"/>
          <w:b/>
          <w:sz w:val="28"/>
          <w:szCs w:val="28"/>
          <w:u w:val="single"/>
        </w:rPr>
      </w:pPr>
      <w:r w:rsidRPr="0075257C">
        <w:rPr>
          <w:rFonts w:ascii="NTPreCursivefk" w:hAnsi="NTPreCursivefk"/>
          <w:b/>
          <w:sz w:val="28"/>
          <w:szCs w:val="28"/>
          <w:u w:val="single"/>
        </w:rPr>
        <w:t>Special Educational Needs and Disabilities (SEND)</w:t>
      </w:r>
    </w:p>
    <w:p w14:paraId="7A64A188" w14:textId="77777777" w:rsidR="0075257C" w:rsidRPr="0075257C" w:rsidRDefault="0075257C" w:rsidP="0075257C">
      <w:pPr>
        <w:ind w:left="-1080" w:right="-1260"/>
        <w:rPr>
          <w:rFonts w:ascii="NTPreCursivefk" w:hAnsi="NTPreCursivefk"/>
          <w:sz w:val="28"/>
          <w:szCs w:val="28"/>
        </w:rPr>
      </w:pPr>
      <w:r w:rsidRPr="0075257C">
        <w:rPr>
          <w:rFonts w:ascii="NTPreCursivefk" w:hAnsi="NTPreCursivefk"/>
          <w:sz w:val="28"/>
          <w:szCs w:val="28"/>
        </w:rPr>
        <w:t xml:space="preserve">The school recognises its legal duty under the Equality Act 2010 to prevent pupils with a protected characteristic from being at a disadvantage.  Consequently, our approach to challenging behaviour may be differentiated to cater to the needs of the pupil.  The school </w:t>
      </w:r>
      <w:r w:rsidR="0033717F">
        <w:rPr>
          <w:rFonts w:ascii="NTPreCursivefk" w:hAnsi="NTPreCursivefk"/>
          <w:sz w:val="28"/>
          <w:szCs w:val="28"/>
        </w:rPr>
        <w:t>SENDCO (Emma Cottom)</w:t>
      </w:r>
      <w:r w:rsidRPr="0075257C">
        <w:rPr>
          <w:rFonts w:ascii="NTPreCursivefk" w:hAnsi="NTPreCursivefk"/>
          <w:sz w:val="28"/>
          <w:szCs w:val="28"/>
        </w:rPr>
        <w:t xml:space="preserve"> will evaluate a pupil who exhibits challenging behaviour to determine whether they have any underlying needs that are not currently being met.  Where necessary, support and advice will also be sought from specialist teachers, Educational Psychologist, medical practitioners or other outside agencies in order to identify and support the specific needs.</w:t>
      </w:r>
      <w:r w:rsidRPr="0075257C">
        <w:rPr>
          <w:rFonts w:ascii="NTPreCursivefk" w:eastAsia="MS Mincho" w:hAnsi="NTPreCursivefk"/>
          <w:sz w:val="28"/>
          <w:szCs w:val="28"/>
        </w:rPr>
        <w:t xml:space="preserve">  When acute needs are identified in a pupil, we will liaise with external agencies and plan support programmes for that child. We will work with parents to create the plan and review it on a regular basis.</w:t>
      </w:r>
    </w:p>
    <w:p w14:paraId="0195C86F" w14:textId="77777777" w:rsidR="0075257C" w:rsidRDefault="0075257C" w:rsidP="0075257C">
      <w:pPr>
        <w:ind w:left="-1080" w:right="-1260"/>
        <w:rPr>
          <w:rFonts w:ascii="NTPreCursivefk" w:hAnsi="NTPreCursivefk"/>
          <w:sz w:val="28"/>
          <w:szCs w:val="28"/>
        </w:rPr>
      </w:pPr>
      <w:r w:rsidRPr="0075257C">
        <w:rPr>
          <w:rFonts w:ascii="NTPreCursivefk" w:hAnsi="NTPreCursivefk"/>
          <w:sz w:val="28"/>
          <w:szCs w:val="28"/>
        </w:rPr>
        <w:t>For more information about SEN please refer to the school’s SEND Policy.</w:t>
      </w:r>
    </w:p>
    <w:p w14:paraId="6A36FEB2" w14:textId="77777777" w:rsidR="0081056E" w:rsidRDefault="0081056E" w:rsidP="0075257C">
      <w:pPr>
        <w:ind w:left="-1080" w:right="-1260"/>
        <w:rPr>
          <w:rFonts w:ascii="NTPreCursivefk" w:hAnsi="NTPreCursivefk"/>
          <w:sz w:val="28"/>
          <w:szCs w:val="28"/>
        </w:rPr>
      </w:pPr>
      <w:r>
        <w:rPr>
          <w:rFonts w:ascii="NTPreCursivefk" w:hAnsi="NTPreCursivefk"/>
          <w:sz w:val="28"/>
          <w:szCs w:val="28"/>
        </w:rPr>
        <w:t>Searching:</w:t>
      </w:r>
    </w:p>
    <w:p w14:paraId="5AD5F198" w14:textId="77777777" w:rsidR="0081056E" w:rsidRDefault="0081056E" w:rsidP="0075257C">
      <w:pPr>
        <w:ind w:left="-1080" w:right="-1260"/>
        <w:rPr>
          <w:rFonts w:ascii="NTPreCursivefk" w:hAnsi="NTPreCursivefk"/>
          <w:sz w:val="28"/>
          <w:szCs w:val="28"/>
        </w:rPr>
      </w:pPr>
      <w:r>
        <w:rPr>
          <w:rFonts w:ascii="NTPreCursivefk" w:hAnsi="NTPreCursivefk"/>
          <w:sz w:val="28"/>
          <w:szCs w:val="28"/>
        </w:rPr>
        <w:t xml:space="preserve">School will search a child and have to right to do so when they believe the child has a prohibited item. </w:t>
      </w:r>
    </w:p>
    <w:p w14:paraId="5CA22DFB" w14:textId="77777777" w:rsidR="0081056E" w:rsidRDefault="0081056E" w:rsidP="0075257C">
      <w:pPr>
        <w:ind w:left="-1080" w:right="-1260"/>
        <w:rPr>
          <w:rFonts w:ascii="NTPreCursivefk" w:hAnsi="NTPreCursivefk"/>
          <w:sz w:val="28"/>
        </w:rPr>
      </w:pPr>
      <w:r w:rsidRPr="0081056E">
        <w:rPr>
          <w:rFonts w:ascii="NTPreCursivefk" w:hAnsi="NTPreCursivefk"/>
          <w:sz w:val="28"/>
        </w:rPr>
        <w:t>•</w:t>
      </w:r>
      <w:r>
        <w:rPr>
          <w:rFonts w:ascii="NTPreCursivefk" w:hAnsi="NTPreCursivefk"/>
          <w:sz w:val="28"/>
        </w:rPr>
        <w:t xml:space="preserve"> </w:t>
      </w:r>
      <w:r w:rsidRPr="0081056E">
        <w:rPr>
          <w:rFonts w:ascii="NTPreCursivefk" w:hAnsi="NTPreCursivefk"/>
          <w:sz w:val="28"/>
        </w:rPr>
        <w:t xml:space="preserve">knives and </w:t>
      </w:r>
      <w:proofErr w:type="gramStart"/>
      <w:r w:rsidRPr="0081056E">
        <w:rPr>
          <w:rFonts w:ascii="NTPreCursivefk" w:hAnsi="NTPreCursivefk"/>
          <w:sz w:val="28"/>
        </w:rPr>
        <w:t>weapons;</w:t>
      </w:r>
      <w:proofErr w:type="gramEnd"/>
      <w:r w:rsidRPr="0081056E">
        <w:rPr>
          <w:rFonts w:ascii="NTPreCursivefk" w:hAnsi="NTPreCursivefk"/>
          <w:sz w:val="28"/>
        </w:rPr>
        <w:t xml:space="preserve"> </w:t>
      </w:r>
    </w:p>
    <w:p w14:paraId="54CAE740" w14:textId="77777777" w:rsidR="0081056E" w:rsidRDefault="0081056E" w:rsidP="0075257C">
      <w:pPr>
        <w:ind w:left="-1080" w:right="-1260"/>
        <w:rPr>
          <w:rFonts w:ascii="NTPreCursivefk" w:hAnsi="NTPreCursivefk"/>
          <w:sz w:val="28"/>
        </w:rPr>
      </w:pPr>
      <w:r w:rsidRPr="0081056E">
        <w:rPr>
          <w:rFonts w:ascii="NTPreCursivefk" w:hAnsi="NTPreCursivefk"/>
          <w:sz w:val="28"/>
        </w:rPr>
        <w:t xml:space="preserve">• </w:t>
      </w:r>
      <w:proofErr w:type="gramStart"/>
      <w:r w:rsidRPr="0081056E">
        <w:rPr>
          <w:rFonts w:ascii="NTPreCursivefk" w:hAnsi="NTPreCursivefk"/>
          <w:sz w:val="28"/>
        </w:rPr>
        <w:t>alcohol;</w:t>
      </w:r>
      <w:proofErr w:type="gramEnd"/>
      <w:r w:rsidRPr="0081056E">
        <w:rPr>
          <w:rFonts w:ascii="NTPreCursivefk" w:hAnsi="NTPreCursivefk"/>
          <w:sz w:val="28"/>
        </w:rPr>
        <w:t xml:space="preserve"> </w:t>
      </w:r>
    </w:p>
    <w:p w14:paraId="07165FC4" w14:textId="77777777" w:rsidR="0081056E" w:rsidRDefault="0081056E" w:rsidP="0075257C">
      <w:pPr>
        <w:ind w:left="-1080" w:right="-1260"/>
        <w:rPr>
          <w:rFonts w:ascii="NTPreCursivefk" w:hAnsi="NTPreCursivefk"/>
          <w:sz w:val="28"/>
        </w:rPr>
      </w:pPr>
      <w:r w:rsidRPr="0081056E">
        <w:rPr>
          <w:rFonts w:ascii="NTPreCursivefk" w:hAnsi="NTPreCursivefk"/>
          <w:sz w:val="28"/>
        </w:rPr>
        <w:t xml:space="preserve">• illegal </w:t>
      </w:r>
      <w:proofErr w:type="gramStart"/>
      <w:r w:rsidRPr="0081056E">
        <w:rPr>
          <w:rFonts w:ascii="NTPreCursivefk" w:hAnsi="NTPreCursivefk"/>
          <w:sz w:val="28"/>
        </w:rPr>
        <w:t>drugs;</w:t>
      </w:r>
      <w:proofErr w:type="gramEnd"/>
      <w:r w:rsidRPr="0081056E">
        <w:rPr>
          <w:rFonts w:ascii="NTPreCursivefk" w:hAnsi="NTPreCursivefk"/>
          <w:sz w:val="28"/>
        </w:rPr>
        <w:t xml:space="preserve"> </w:t>
      </w:r>
    </w:p>
    <w:p w14:paraId="006489B2" w14:textId="77777777" w:rsidR="0081056E" w:rsidRDefault="0081056E" w:rsidP="0075257C">
      <w:pPr>
        <w:ind w:left="-1080" w:right="-1260"/>
        <w:rPr>
          <w:rFonts w:ascii="NTPreCursivefk" w:hAnsi="NTPreCursivefk"/>
          <w:sz w:val="28"/>
        </w:rPr>
      </w:pPr>
      <w:r w:rsidRPr="0081056E">
        <w:rPr>
          <w:rFonts w:ascii="NTPreCursivefk" w:hAnsi="NTPreCursivefk"/>
          <w:sz w:val="28"/>
        </w:rPr>
        <w:t xml:space="preserve">• stolen items; </w:t>
      </w:r>
    </w:p>
    <w:p w14:paraId="2C031A94" w14:textId="77777777" w:rsidR="0081056E" w:rsidRDefault="0081056E" w:rsidP="0075257C">
      <w:pPr>
        <w:ind w:left="-1080" w:right="-1260"/>
        <w:rPr>
          <w:rFonts w:ascii="NTPreCursivefk" w:hAnsi="NTPreCursivefk"/>
          <w:sz w:val="28"/>
        </w:rPr>
      </w:pPr>
      <w:r w:rsidRPr="0081056E">
        <w:rPr>
          <w:rFonts w:ascii="NTPreCursivefk" w:hAnsi="NTPreCursivefk"/>
          <w:sz w:val="28"/>
        </w:rPr>
        <w:t xml:space="preserve">• any article that the member of staff reasonably suspects has been, or is likely to be used: </w:t>
      </w:r>
    </w:p>
    <w:p w14:paraId="0E1F59FD" w14:textId="77777777" w:rsidR="0081056E" w:rsidRDefault="0081056E" w:rsidP="0075257C">
      <w:pPr>
        <w:ind w:left="-1080" w:right="-1260"/>
        <w:rPr>
          <w:rFonts w:ascii="NTPreCursivefk" w:hAnsi="NTPreCursivefk"/>
          <w:sz w:val="28"/>
        </w:rPr>
      </w:pPr>
      <w:r w:rsidRPr="0081056E">
        <w:rPr>
          <w:rFonts w:ascii="NTPreCursivefk" w:hAnsi="NTPreCursivefk"/>
          <w:sz w:val="28"/>
        </w:rPr>
        <w:t xml:space="preserve">• to commit an offence, or </w:t>
      </w:r>
    </w:p>
    <w:p w14:paraId="63CC05F1" w14:textId="77777777" w:rsidR="0081056E" w:rsidRDefault="0081056E" w:rsidP="0075257C">
      <w:pPr>
        <w:ind w:left="-1080" w:right="-1260"/>
        <w:rPr>
          <w:rFonts w:ascii="NTPreCursivefk" w:hAnsi="NTPreCursivefk"/>
          <w:sz w:val="28"/>
        </w:rPr>
      </w:pPr>
      <w:r w:rsidRPr="0081056E">
        <w:rPr>
          <w:rFonts w:ascii="NTPreCursivefk" w:hAnsi="NTPreCursivefk"/>
          <w:sz w:val="28"/>
        </w:rPr>
        <w:t>• to cause personal injury to, or damage to property of; any person (including the pupil).</w:t>
      </w:r>
    </w:p>
    <w:p w14:paraId="250CCFE2" w14:textId="77777777" w:rsidR="0081056E" w:rsidRDefault="0081056E" w:rsidP="0075257C">
      <w:pPr>
        <w:ind w:left="-1080" w:right="-1260"/>
        <w:rPr>
          <w:rFonts w:ascii="NTPreCursivefk" w:hAnsi="NTPreCursivefk"/>
          <w:sz w:val="28"/>
        </w:rPr>
      </w:pPr>
      <w:r w:rsidRPr="0081056E">
        <w:rPr>
          <w:rFonts w:ascii="NTPreCursivefk" w:hAnsi="NTPreCursivefk"/>
          <w:sz w:val="28"/>
        </w:rPr>
        <w:t xml:space="preserve"> • an arti</w:t>
      </w:r>
      <w:r>
        <w:rPr>
          <w:rFonts w:ascii="NTPreCursivefk" w:hAnsi="NTPreCursivefk"/>
          <w:sz w:val="28"/>
        </w:rPr>
        <w:t xml:space="preserve">cle specified in regulations: </w:t>
      </w:r>
    </w:p>
    <w:p w14:paraId="778FE910" w14:textId="77777777" w:rsidR="0081056E" w:rsidRDefault="0081056E" w:rsidP="0075257C">
      <w:pPr>
        <w:ind w:left="-1080" w:right="-1260"/>
        <w:rPr>
          <w:rFonts w:ascii="NTPreCursivefk" w:hAnsi="NTPreCursivefk"/>
          <w:sz w:val="28"/>
        </w:rPr>
      </w:pPr>
      <w:r w:rsidRPr="0081056E">
        <w:rPr>
          <w:rFonts w:ascii="NTPreCursivefk" w:hAnsi="NTPreCursivefk"/>
          <w:sz w:val="28"/>
        </w:rPr>
        <w:t>•</w:t>
      </w:r>
      <w:r>
        <w:rPr>
          <w:rFonts w:ascii="NTPreCursivefk" w:hAnsi="NTPreCursivefk"/>
          <w:sz w:val="28"/>
        </w:rPr>
        <w:t xml:space="preserve"> tobacco and cigarette </w:t>
      </w:r>
      <w:proofErr w:type="gramStart"/>
      <w:r>
        <w:rPr>
          <w:rFonts w:ascii="NTPreCursivefk" w:hAnsi="NTPreCursivefk"/>
          <w:sz w:val="28"/>
        </w:rPr>
        <w:t>papers;</w:t>
      </w:r>
      <w:proofErr w:type="gramEnd"/>
    </w:p>
    <w:p w14:paraId="66ED1474" w14:textId="77777777" w:rsidR="0081056E" w:rsidRDefault="0081056E" w:rsidP="0075257C">
      <w:pPr>
        <w:ind w:left="-1080" w:right="-1260"/>
        <w:rPr>
          <w:rFonts w:ascii="NTPreCursivefk" w:hAnsi="NTPreCursivefk"/>
          <w:sz w:val="28"/>
        </w:rPr>
      </w:pPr>
      <w:r w:rsidRPr="0081056E">
        <w:rPr>
          <w:rFonts w:ascii="NTPreCursivefk" w:hAnsi="NTPreCursivefk"/>
          <w:sz w:val="28"/>
        </w:rPr>
        <w:t xml:space="preserve">• fireworks; and </w:t>
      </w:r>
    </w:p>
    <w:p w14:paraId="303699E8" w14:textId="77777777" w:rsidR="0081056E" w:rsidRDefault="0081056E" w:rsidP="0075257C">
      <w:pPr>
        <w:ind w:left="-1080" w:right="-1260"/>
        <w:rPr>
          <w:rFonts w:ascii="NTPreCursivefk" w:hAnsi="NTPreCursivefk"/>
          <w:sz w:val="28"/>
        </w:rPr>
      </w:pPr>
      <w:r w:rsidRPr="0081056E">
        <w:rPr>
          <w:rFonts w:ascii="NTPreCursivefk" w:hAnsi="NTPreCursivefk"/>
          <w:sz w:val="28"/>
        </w:rPr>
        <w:t>• pornographic images.</w:t>
      </w:r>
    </w:p>
    <w:p w14:paraId="39BB251C" w14:textId="77777777" w:rsidR="0081056E" w:rsidRDefault="0081056E" w:rsidP="0075257C">
      <w:pPr>
        <w:ind w:left="-1080" w:right="-1260"/>
        <w:rPr>
          <w:rFonts w:ascii="NTPreCursivefk" w:hAnsi="NTPreCursivefk"/>
          <w:sz w:val="28"/>
        </w:rPr>
      </w:pPr>
      <w:r w:rsidRPr="0081056E">
        <w:rPr>
          <w:rFonts w:ascii="NTPreCursivefk" w:hAnsi="NTPreCursivefk"/>
          <w:sz w:val="28"/>
        </w:rPr>
        <w:t xml:space="preserve">Under common law, school staff have the power to search a pupil for any item if the pupil agrees. The member of staff should ensure the pupil understands the reason for the search and how it will </w:t>
      </w:r>
      <w:r w:rsidRPr="0081056E">
        <w:rPr>
          <w:rFonts w:ascii="NTPreCursivefk" w:hAnsi="NTPreCursivefk"/>
          <w:sz w:val="28"/>
        </w:rPr>
        <w:lastRenderedPageBreak/>
        <w:t>be conducted so that their agreement is informed.</w:t>
      </w:r>
      <w:r>
        <w:rPr>
          <w:rFonts w:ascii="NTPreCursivefk" w:hAnsi="NTPreCursivefk"/>
          <w:sz w:val="28"/>
        </w:rPr>
        <w:t xml:space="preserve"> For further guidance please see government guidance:</w:t>
      </w:r>
    </w:p>
    <w:p w14:paraId="5B8B761E" w14:textId="77777777" w:rsidR="0075257C" w:rsidRPr="0081056E" w:rsidRDefault="0081056E" w:rsidP="0081056E">
      <w:pPr>
        <w:ind w:left="-1080" w:right="-1260"/>
        <w:rPr>
          <w:rFonts w:ascii="NTPreCursivefk" w:hAnsi="NTPreCursivefk"/>
          <w:sz w:val="18"/>
          <w:szCs w:val="28"/>
        </w:rPr>
      </w:pPr>
      <w:hyperlink r:id="rId15" w:history="1">
        <w:r w:rsidRPr="000714D4">
          <w:rPr>
            <w:rStyle w:val="Hyperlink"/>
            <w:rFonts w:ascii="NTPreCursivefk" w:hAnsi="NTPreCursivefk"/>
            <w:sz w:val="18"/>
            <w:szCs w:val="28"/>
          </w:rPr>
          <w:t>https://assets.publishing.service.gov.uk/government/uploads/system/uploads/attachment_data/file/1091132/Searching__Screening_and_Confiscation_guidance_July_2022.pdf</w:t>
        </w:r>
      </w:hyperlink>
    </w:p>
    <w:p w14:paraId="103F39AA" w14:textId="77777777" w:rsidR="0075257C" w:rsidRPr="0075257C" w:rsidRDefault="0075257C" w:rsidP="0075257C">
      <w:pPr>
        <w:ind w:left="-1080" w:right="-1260"/>
        <w:rPr>
          <w:rFonts w:ascii="NTPreCursivefk" w:hAnsi="NTPreCursivefk"/>
          <w:b/>
          <w:sz w:val="28"/>
          <w:szCs w:val="28"/>
          <w:u w:val="single"/>
        </w:rPr>
      </w:pPr>
      <w:r w:rsidRPr="0075257C">
        <w:rPr>
          <w:rFonts w:ascii="NTPreCursivefk" w:hAnsi="NTPreCursivefk"/>
          <w:b/>
          <w:sz w:val="28"/>
          <w:szCs w:val="28"/>
          <w:u w:val="single"/>
        </w:rPr>
        <w:t xml:space="preserve">Monitoring </w:t>
      </w:r>
    </w:p>
    <w:p w14:paraId="6493DD49" w14:textId="77777777" w:rsidR="0075257C" w:rsidRPr="0075257C" w:rsidRDefault="0075257C" w:rsidP="0075257C">
      <w:pPr>
        <w:ind w:left="-1080" w:right="-1260"/>
        <w:rPr>
          <w:rFonts w:ascii="NTPreCursivefk" w:hAnsi="NTPreCursivefk"/>
          <w:sz w:val="28"/>
          <w:szCs w:val="28"/>
        </w:rPr>
      </w:pPr>
      <w:r w:rsidRPr="0075257C">
        <w:rPr>
          <w:rFonts w:ascii="NTPreCursivefk" w:hAnsi="NTPreCursivefk"/>
          <w:sz w:val="28"/>
          <w:szCs w:val="28"/>
        </w:rPr>
        <w:t>This behaviour policy will be reviewed by the Headteacher and Safeguarding Governor on an annual basis.</w:t>
      </w:r>
    </w:p>
    <w:p w14:paraId="179D3202" w14:textId="77777777" w:rsidR="0075257C" w:rsidRPr="0075257C" w:rsidRDefault="0075257C" w:rsidP="0075257C">
      <w:pPr>
        <w:ind w:left="-1080" w:right="-1260"/>
        <w:rPr>
          <w:rFonts w:ascii="NTPreCursivefk" w:eastAsia="Arial" w:hAnsi="NTPreCursivefk" w:cs="Arial"/>
          <w:sz w:val="28"/>
          <w:szCs w:val="28"/>
        </w:rPr>
      </w:pPr>
    </w:p>
    <w:p w14:paraId="04942D34" w14:textId="12EAA04D" w:rsidR="0075257C" w:rsidRPr="0075257C" w:rsidRDefault="0075257C" w:rsidP="0075257C">
      <w:pPr>
        <w:ind w:left="-1134" w:right="-1260"/>
        <w:rPr>
          <w:rFonts w:ascii="NTPreCursivefk" w:hAnsi="NTPreCursivefk"/>
          <w:sz w:val="28"/>
          <w:szCs w:val="28"/>
        </w:rPr>
      </w:pPr>
      <w:r w:rsidRPr="0075257C">
        <w:rPr>
          <w:rFonts w:ascii="NTPreCursivefk" w:hAnsi="NTPreCursivefk"/>
          <w:sz w:val="28"/>
          <w:szCs w:val="28"/>
        </w:rPr>
        <w:t xml:space="preserve">The next review date for this Policy is </w:t>
      </w:r>
      <w:r w:rsidR="0033717F">
        <w:rPr>
          <w:rFonts w:ascii="NTPreCursivefk" w:hAnsi="NTPreCursivefk"/>
          <w:sz w:val="28"/>
          <w:szCs w:val="28"/>
        </w:rPr>
        <w:t>November 202</w:t>
      </w:r>
      <w:r w:rsidR="00840259">
        <w:rPr>
          <w:rFonts w:ascii="NTPreCursivefk" w:hAnsi="NTPreCursivefk"/>
          <w:sz w:val="28"/>
          <w:szCs w:val="28"/>
        </w:rPr>
        <w:t>5</w:t>
      </w:r>
    </w:p>
    <w:p w14:paraId="4396D964" w14:textId="77777777" w:rsidR="0075257C" w:rsidRPr="0075257C" w:rsidRDefault="0075257C" w:rsidP="0075257C">
      <w:pPr>
        <w:ind w:left="-1134" w:right="-1260"/>
        <w:rPr>
          <w:rFonts w:ascii="NTPreCursivefk" w:hAnsi="NTPreCursivefk"/>
          <w:sz w:val="28"/>
          <w:szCs w:val="28"/>
        </w:rPr>
      </w:pPr>
    </w:p>
    <w:p w14:paraId="0D1E9F55" w14:textId="77777777" w:rsidR="0075257C" w:rsidRPr="0075257C" w:rsidRDefault="0075257C" w:rsidP="0075257C">
      <w:pPr>
        <w:ind w:left="-1134" w:right="-1260"/>
        <w:rPr>
          <w:rFonts w:ascii="NTPreCursivefk" w:hAnsi="NTPreCursivefk"/>
          <w:sz w:val="28"/>
          <w:szCs w:val="28"/>
        </w:rPr>
      </w:pPr>
      <w:r w:rsidRPr="0075257C">
        <w:rPr>
          <w:rFonts w:ascii="NTPreCursivefk" w:hAnsi="NTPreCursivefk"/>
          <w:sz w:val="28"/>
          <w:szCs w:val="28"/>
        </w:rPr>
        <w:t xml:space="preserve">Paper copies of this Policy are available, upon request, from the school’s Assistant Admin Officer </w:t>
      </w:r>
      <w:proofErr w:type="gramStart"/>
      <w:r w:rsidRPr="0075257C">
        <w:rPr>
          <w:rFonts w:ascii="NTPreCursivefk" w:hAnsi="NTPreCursivefk"/>
          <w:sz w:val="28"/>
          <w:szCs w:val="28"/>
        </w:rPr>
        <w:t xml:space="preserve">-  </w:t>
      </w:r>
      <w:r w:rsidR="0033717F">
        <w:rPr>
          <w:rFonts w:ascii="NTPreCursivefk" w:hAnsi="NTPreCursivefk"/>
          <w:sz w:val="28"/>
          <w:szCs w:val="28"/>
        </w:rPr>
        <w:t>Mrs</w:t>
      </w:r>
      <w:proofErr w:type="gramEnd"/>
      <w:r w:rsidR="0033717F">
        <w:rPr>
          <w:rFonts w:ascii="NTPreCursivefk" w:hAnsi="NTPreCursivefk"/>
          <w:sz w:val="28"/>
          <w:szCs w:val="28"/>
        </w:rPr>
        <w:t xml:space="preserve"> Hart</w:t>
      </w:r>
    </w:p>
    <w:p w14:paraId="6AD336B9" w14:textId="77777777" w:rsidR="0075257C" w:rsidRPr="0075257C" w:rsidRDefault="0075257C" w:rsidP="0075257C">
      <w:pPr>
        <w:ind w:left="-1134" w:right="-1260"/>
        <w:jc w:val="center"/>
        <w:rPr>
          <w:rFonts w:ascii="NTPreCursivefk" w:hAnsi="NTPreCursivefk"/>
          <w:b/>
          <w:sz w:val="28"/>
          <w:szCs w:val="28"/>
          <w:u w:val="single"/>
        </w:rPr>
      </w:pPr>
    </w:p>
    <w:p w14:paraId="43E755E9" w14:textId="77777777" w:rsidR="0075257C" w:rsidRPr="0075257C" w:rsidRDefault="0075257C" w:rsidP="0075257C">
      <w:pPr>
        <w:ind w:left="-1080" w:right="-1260"/>
        <w:rPr>
          <w:rFonts w:ascii="NTPreCursivefk" w:hAnsi="NTPreCursivefk"/>
          <w:b/>
          <w:sz w:val="28"/>
          <w:szCs w:val="28"/>
        </w:rPr>
      </w:pPr>
      <w:r w:rsidRPr="0075257C">
        <w:rPr>
          <w:rFonts w:ascii="NTPreCursivefk" w:hAnsi="NTPreCursivefk"/>
          <w:b/>
          <w:sz w:val="28"/>
          <w:szCs w:val="28"/>
          <w:u w:val="single"/>
        </w:rPr>
        <w:br w:type="page"/>
      </w:r>
      <w:r w:rsidRPr="0075257C">
        <w:rPr>
          <w:rFonts w:ascii="NTPreCursivefk" w:hAnsi="NTPreCursivefk"/>
          <w:b/>
          <w:sz w:val="28"/>
          <w:szCs w:val="28"/>
        </w:rPr>
        <w:lastRenderedPageBreak/>
        <w:t xml:space="preserve">Appendix </w:t>
      </w:r>
      <w:proofErr w:type="spellStart"/>
      <w:r w:rsidRPr="0075257C">
        <w:rPr>
          <w:rFonts w:ascii="NTPreCursivefk" w:hAnsi="NTPreCursivefk"/>
          <w:b/>
          <w:sz w:val="28"/>
          <w:szCs w:val="28"/>
        </w:rPr>
        <w:t>i</w:t>
      </w:r>
      <w:proofErr w:type="spellEnd"/>
    </w:p>
    <w:p w14:paraId="1CD7AB7B" w14:textId="77777777" w:rsidR="0075257C" w:rsidRPr="0075257C" w:rsidRDefault="0075257C" w:rsidP="0075257C">
      <w:pPr>
        <w:ind w:left="-1080" w:right="-1260"/>
        <w:rPr>
          <w:rFonts w:ascii="NTPreCursivefk" w:hAnsi="NTPreCursivefk"/>
          <w:b/>
          <w:sz w:val="28"/>
          <w:szCs w:val="28"/>
        </w:rPr>
      </w:pPr>
      <w:r w:rsidRPr="0075257C">
        <w:rPr>
          <w:rFonts w:ascii="NTPreCursivefk" w:hAnsi="NTPreCursivefk"/>
          <w:b/>
          <w:sz w:val="28"/>
          <w:szCs w:val="28"/>
        </w:rPr>
        <w:t>Forms of bullying:</w:t>
      </w:r>
    </w:p>
    <w:tbl>
      <w:tblPr>
        <w:tblW w:w="10207" w:type="dxa"/>
        <w:tblInd w:w="-885"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2553"/>
        <w:gridCol w:w="7654"/>
      </w:tblGrid>
      <w:tr w:rsidR="0075257C" w:rsidRPr="0075257C" w14:paraId="1CB9673F" w14:textId="77777777" w:rsidTr="00C259B9">
        <w:trPr>
          <w:trHeight w:val="27"/>
        </w:trPr>
        <w:tc>
          <w:tcPr>
            <w:tcW w:w="2553" w:type="dxa"/>
            <w:tcBorders>
              <w:top w:val="single" w:sz="4" w:space="0" w:color="auto"/>
              <w:left w:val="single" w:sz="4" w:space="0" w:color="auto"/>
              <w:bottom w:val="single" w:sz="4" w:space="0" w:color="auto"/>
              <w:right w:val="single" w:sz="4" w:space="0" w:color="auto"/>
            </w:tcBorders>
            <w:shd w:val="clear" w:color="auto" w:fill="auto"/>
          </w:tcPr>
          <w:p w14:paraId="18DA4D60" w14:textId="77777777" w:rsidR="0075257C" w:rsidRPr="0075257C" w:rsidRDefault="0075257C" w:rsidP="00C259B9">
            <w:pPr>
              <w:spacing w:before="120" w:after="120"/>
              <w:rPr>
                <w:rFonts w:ascii="NTPreCursivefk" w:eastAsia="MS Mincho" w:hAnsi="NTPreCursivefk"/>
                <w:b/>
                <w:sz w:val="28"/>
                <w:szCs w:val="28"/>
              </w:rPr>
            </w:pPr>
            <w:r w:rsidRPr="0075257C">
              <w:rPr>
                <w:rFonts w:ascii="NTPreCursivefk" w:eastAsia="MS Mincho" w:hAnsi="NTPreCursivefk"/>
                <w:b/>
                <w:sz w:val="28"/>
                <w:szCs w:val="28"/>
              </w:rPr>
              <w:t>Type of bullying</w:t>
            </w:r>
          </w:p>
        </w:tc>
        <w:tc>
          <w:tcPr>
            <w:tcW w:w="7654" w:type="dxa"/>
            <w:tcBorders>
              <w:top w:val="single" w:sz="4" w:space="0" w:color="auto"/>
              <w:left w:val="single" w:sz="4" w:space="0" w:color="auto"/>
              <w:bottom w:val="single" w:sz="4" w:space="0" w:color="auto"/>
              <w:right w:val="single" w:sz="4" w:space="0" w:color="auto"/>
            </w:tcBorders>
            <w:shd w:val="clear" w:color="auto" w:fill="auto"/>
          </w:tcPr>
          <w:p w14:paraId="09D71E7D" w14:textId="77777777" w:rsidR="0075257C" w:rsidRPr="0075257C" w:rsidRDefault="0075257C" w:rsidP="00C259B9">
            <w:pPr>
              <w:spacing w:before="120" w:after="120"/>
              <w:rPr>
                <w:rFonts w:ascii="NTPreCursivefk" w:eastAsia="MS Mincho" w:hAnsi="NTPreCursivefk"/>
                <w:b/>
                <w:sz w:val="28"/>
                <w:szCs w:val="28"/>
              </w:rPr>
            </w:pPr>
            <w:r w:rsidRPr="0075257C">
              <w:rPr>
                <w:rFonts w:ascii="NTPreCursivefk" w:eastAsia="MS Mincho" w:hAnsi="NTPreCursivefk"/>
                <w:b/>
                <w:sz w:val="28"/>
                <w:szCs w:val="28"/>
              </w:rPr>
              <w:t>Definition</w:t>
            </w:r>
          </w:p>
        </w:tc>
      </w:tr>
      <w:tr w:rsidR="0075257C" w:rsidRPr="0075257C" w14:paraId="733EFDB5" w14:textId="77777777" w:rsidTr="00C259B9">
        <w:tc>
          <w:tcPr>
            <w:tcW w:w="2553" w:type="dxa"/>
            <w:tcBorders>
              <w:top w:val="single" w:sz="4" w:space="0" w:color="auto"/>
              <w:left w:val="single" w:sz="4" w:space="0" w:color="auto"/>
              <w:bottom w:val="single" w:sz="4" w:space="0" w:color="auto"/>
              <w:right w:val="single" w:sz="4" w:space="0" w:color="auto"/>
            </w:tcBorders>
            <w:shd w:val="clear" w:color="auto" w:fill="auto"/>
          </w:tcPr>
          <w:p w14:paraId="0FBA9A75" w14:textId="77777777" w:rsidR="0075257C" w:rsidRPr="0075257C" w:rsidRDefault="0075257C" w:rsidP="00C259B9">
            <w:pPr>
              <w:spacing w:before="120" w:after="120"/>
              <w:rPr>
                <w:rFonts w:ascii="NTPreCursivefk" w:eastAsia="MS Mincho" w:hAnsi="NTPreCursivefk" w:cs="Arial"/>
                <w:sz w:val="28"/>
                <w:szCs w:val="28"/>
              </w:rPr>
            </w:pPr>
            <w:r w:rsidRPr="0075257C">
              <w:rPr>
                <w:rFonts w:ascii="NTPreCursivefk" w:eastAsia="MS Mincho" w:hAnsi="NTPreCursivefk" w:cs="Arial"/>
                <w:sz w:val="28"/>
                <w:szCs w:val="28"/>
              </w:rPr>
              <w:t>Emotional</w:t>
            </w:r>
          </w:p>
        </w:tc>
        <w:tc>
          <w:tcPr>
            <w:tcW w:w="7654" w:type="dxa"/>
            <w:tcBorders>
              <w:top w:val="single" w:sz="4" w:space="0" w:color="auto"/>
              <w:left w:val="single" w:sz="4" w:space="0" w:color="auto"/>
              <w:bottom w:val="single" w:sz="4" w:space="0" w:color="auto"/>
              <w:right w:val="single" w:sz="4" w:space="0" w:color="auto"/>
            </w:tcBorders>
            <w:shd w:val="clear" w:color="auto" w:fill="auto"/>
          </w:tcPr>
          <w:p w14:paraId="04C42152" w14:textId="77777777" w:rsidR="0075257C" w:rsidRPr="0075257C" w:rsidRDefault="0075257C" w:rsidP="00C259B9">
            <w:pPr>
              <w:spacing w:before="120" w:after="120"/>
              <w:rPr>
                <w:rFonts w:ascii="NTPreCursivefk" w:eastAsia="MS Mincho" w:hAnsi="NTPreCursivefk" w:cs="Arial"/>
                <w:b/>
                <w:sz w:val="28"/>
                <w:szCs w:val="28"/>
              </w:rPr>
            </w:pPr>
            <w:r w:rsidRPr="0075257C">
              <w:rPr>
                <w:rFonts w:ascii="NTPreCursivefk" w:eastAsia="MS Mincho" w:hAnsi="NTPreCursivefk" w:cs="Arial"/>
                <w:sz w:val="28"/>
                <w:szCs w:val="28"/>
              </w:rPr>
              <w:t>Being unfriendly, excluding, tormenting, name-calling, sarcasm, spreading rumours, teasing</w:t>
            </w:r>
          </w:p>
        </w:tc>
      </w:tr>
      <w:tr w:rsidR="0075257C" w:rsidRPr="0075257C" w14:paraId="57AFA841" w14:textId="77777777" w:rsidTr="00C259B9">
        <w:tc>
          <w:tcPr>
            <w:tcW w:w="2553" w:type="dxa"/>
            <w:tcBorders>
              <w:top w:val="single" w:sz="4" w:space="0" w:color="auto"/>
              <w:left w:val="single" w:sz="4" w:space="0" w:color="auto"/>
              <w:bottom w:val="single" w:sz="4" w:space="0" w:color="auto"/>
              <w:right w:val="single" w:sz="4" w:space="0" w:color="auto"/>
            </w:tcBorders>
            <w:shd w:val="clear" w:color="auto" w:fill="auto"/>
          </w:tcPr>
          <w:p w14:paraId="52980E6D" w14:textId="77777777" w:rsidR="0075257C" w:rsidRPr="0075257C" w:rsidRDefault="0075257C" w:rsidP="00C259B9">
            <w:pPr>
              <w:spacing w:before="120" w:after="120"/>
              <w:rPr>
                <w:rFonts w:ascii="NTPreCursivefk" w:eastAsia="MS Mincho" w:hAnsi="NTPreCursivefk" w:cs="Arial"/>
                <w:sz w:val="28"/>
                <w:szCs w:val="28"/>
              </w:rPr>
            </w:pPr>
            <w:r w:rsidRPr="0075257C">
              <w:rPr>
                <w:rFonts w:ascii="NTPreCursivefk" w:eastAsia="MS Mincho" w:hAnsi="NTPreCursivefk" w:cs="Arial"/>
                <w:sz w:val="28"/>
                <w:szCs w:val="28"/>
              </w:rPr>
              <w:t>Physical</w:t>
            </w:r>
          </w:p>
        </w:tc>
        <w:tc>
          <w:tcPr>
            <w:tcW w:w="7654" w:type="dxa"/>
            <w:tcBorders>
              <w:top w:val="single" w:sz="4" w:space="0" w:color="auto"/>
              <w:left w:val="single" w:sz="4" w:space="0" w:color="auto"/>
              <w:bottom w:val="single" w:sz="4" w:space="0" w:color="auto"/>
              <w:right w:val="single" w:sz="4" w:space="0" w:color="auto"/>
            </w:tcBorders>
            <w:shd w:val="clear" w:color="auto" w:fill="auto"/>
          </w:tcPr>
          <w:p w14:paraId="2E6E473D" w14:textId="77777777" w:rsidR="0075257C" w:rsidRPr="0075257C" w:rsidRDefault="0075257C" w:rsidP="00C259B9">
            <w:pPr>
              <w:spacing w:before="120" w:after="120"/>
              <w:rPr>
                <w:rFonts w:ascii="NTPreCursivefk" w:eastAsia="MS Mincho" w:hAnsi="NTPreCursivefk" w:cs="Arial"/>
                <w:sz w:val="28"/>
                <w:szCs w:val="28"/>
              </w:rPr>
            </w:pPr>
            <w:r w:rsidRPr="0075257C">
              <w:rPr>
                <w:rFonts w:ascii="NTPreCursivefk" w:eastAsia="MS Mincho" w:hAnsi="NTPreCursivefk" w:cs="Arial"/>
                <w:sz w:val="28"/>
                <w:szCs w:val="28"/>
              </w:rPr>
              <w:t>Hitting, kicking, pushing, taking another’s belongings, any use of violence</w:t>
            </w:r>
          </w:p>
        </w:tc>
      </w:tr>
      <w:tr w:rsidR="0075257C" w:rsidRPr="0075257C" w14:paraId="6B5F3FFD" w14:textId="77777777" w:rsidTr="00C259B9">
        <w:tc>
          <w:tcPr>
            <w:tcW w:w="2553" w:type="dxa"/>
            <w:tcBorders>
              <w:top w:val="single" w:sz="4" w:space="0" w:color="auto"/>
              <w:left w:val="single" w:sz="4" w:space="0" w:color="auto"/>
              <w:bottom w:val="single" w:sz="4" w:space="0" w:color="auto"/>
              <w:right w:val="single" w:sz="4" w:space="0" w:color="auto"/>
            </w:tcBorders>
            <w:shd w:val="clear" w:color="auto" w:fill="auto"/>
          </w:tcPr>
          <w:p w14:paraId="08D6AF31" w14:textId="77777777" w:rsidR="0075257C" w:rsidRPr="0075257C" w:rsidRDefault="0075257C" w:rsidP="00C259B9">
            <w:pPr>
              <w:spacing w:before="120" w:after="120"/>
              <w:rPr>
                <w:rFonts w:ascii="NTPreCursivefk" w:eastAsia="MS Mincho" w:hAnsi="NTPreCursivefk" w:cs="Arial"/>
                <w:sz w:val="28"/>
                <w:szCs w:val="28"/>
              </w:rPr>
            </w:pPr>
            <w:r w:rsidRPr="0075257C">
              <w:rPr>
                <w:rFonts w:ascii="NTPreCursivefk" w:eastAsia="MS Mincho" w:hAnsi="NTPreCursivefk" w:cs="Arial"/>
                <w:sz w:val="28"/>
                <w:szCs w:val="28"/>
              </w:rPr>
              <w:t>Racial</w:t>
            </w:r>
          </w:p>
        </w:tc>
        <w:tc>
          <w:tcPr>
            <w:tcW w:w="7654" w:type="dxa"/>
            <w:tcBorders>
              <w:top w:val="single" w:sz="4" w:space="0" w:color="auto"/>
              <w:left w:val="single" w:sz="4" w:space="0" w:color="auto"/>
              <w:bottom w:val="single" w:sz="4" w:space="0" w:color="auto"/>
              <w:right w:val="single" w:sz="4" w:space="0" w:color="auto"/>
            </w:tcBorders>
            <w:shd w:val="clear" w:color="auto" w:fill="auto"/>
          </w:tcPr>
          <w:p w14:paraId="2F0B9BA8" w14:textId="77777777" w:rsidR="0075257C" w:rsidRPr="0075257C" w:rsidRDefault="0075257C" w:rsidP="00C259B9">
            <w:pPr>
              <w:spacing w:before="120" w:after="120"/>
              <w:rPr>
                <w:rFonts w:ascii="NTPreCursivefk" w:eastAsia="MS Mincho" w:hAnsi="NTPreCursivefk" w:cs="Arial"/>
                <w:sz w:val="28"/>
                <w:szCs w:val="28"/>
              </w:rPr>
            </w:pPr>
            <w:r w:rsidRPr="0075257C">
              <w:rPr>
                <w:rFonts w:ascii="NTPreCursivefk" w:eastAsia="MS Mincho" w:hAnsi="NTPreCursivefk" w:cs="Arial"/>
                <w:sz w:val="28"/>
                <w:szCs w:val="28"/>
              </w:rPr>
              <w:t>Racial taunts, graffiti, gestures</w:t>
            </w:r>
          </w:p>
        </w:tc>
      </w:tr>
      <w:tr w:rsidR="0075257C" w:rsidRPr="0075257C" w14:paraId="61E7657D" w14:textId="77777777" w:rsidTr="00C259B9">
        <w:tc>
          <w:tcPr>
            <w:tcW w:w="2553" w:type="dxa"/>
            <w:tcBorders>
              <w:top w:val="single" w:sz="4" w:space="0" w:color="auto"/>
              <w:left w:val="single" w:sz="4" w:space="0" w:color="auto"/>
              <w:bottom w:val="single" w:sz="4" w:space="0" w:color="auto"/>
              <w:right w:val="single" w:sz="4" w:space="0" w:color="auto"/>
            </w:tcBorders>
            <w:shd w:val="clear" w:color="auto" w:fill="auto"/>
          </w:tcPr>
          <w:p w14:paraId="4026C372" w14:textId="77777777" w:rsidR="0075257C" w:rsidRPr="0075257C" w:rsidRDefault="0075257C" w:rsidP="00C259B9">
            <w:pPr>
              <w:spacing w:before="120" w:after="120"/>
              <w:rPr>
                <w:rFonts w:ascii="NTPreCursivefk" w:eastAsia="MS Mincho" w:hAnsi="NTPreCursivefk" w:cs="Arial"/>
                <w:sz w:val="28"/>
                <w:szCs w:val="28"/>
              </w:rPr>
            </w:pPr>
            <w:r w:rsidRPr="0075257C">
              <w:rPr>
                <w:rFonts w:ascii="NTPreCursivefk" w:eastAsia="MS Mincho" w:hAnsi="NTPreCursivefk" w:cs="Arial"/>
                <w:sz w:val="28"/>
                <w:szCs w:val="28"/>
              </w:rPr>
              <w:t>Sexual</w:t>
            </w:r>
          </w:p>
        </w:tc>
        <w:tc>
          <w:tcPr>
            <w:tcW w:w="7654" w:type="dxa"/>
            <w:tcBorders>
              <w:top w:val="single" w:sz="4" w:space="0" w:color="auto"/>
              <w:left w:val="single" w:sz="4" w:space="0" w:color="auto"/>
              <w:bottom w:val="single" w:sz="4" w:space="0" w:color="auto"/>
              <w:right w:val="single" w:sz="4" w:space="0" w:color="auto"/>
            </w:tcBorders>
            <w:shd w:val="clear" w:color="auto" w:fill="auto"/>
          </w:tcPr>
          <w:p w14:paraId="2A24D40B" w14:textId="77777777" w:rsidR="0075257C" w:rsidRPr="0075257C" w:rsidRDefault="0075257C" w:rsidP="00C259B9">
            <w:pPr>
              <w:spacing w:before="120" w:after="120"/>
              <w:rPr>
                <w:rFonts w:ascii="NTPreCursivefk" w:eastAsia="MS Mincho" w:hAnsi="NTPreCursivefk" w:cs="Arial"/>
                <w:sz w:val="28"/>
                <w:szCs w:val="28"/>
              </w:rPr>
            </w:pPr>
            <w:r w:rsidRPr="0075257C">
              <w:rPr>
                <w:rFonts w:ascii="NTPreCursivefk" w:eastAsia="MS Mincho" w:hAnsi="NTPreCursivefk" w:cs="Arial"/>
                <w:sz w:val="28"/>
                <w:szCs w:val="28"/>
              </w:rPr>
              <w:t>Explicit sexual remarks, display of sexual material, sexual gestures, unwanted physical attention, comments about sexual reputation or performance, or inappropriate touching</w:t>
            </w:r>
          </w:p>
        </w:tc>
      </w:tr>
      <w:tr w:rsidR="0075257C" w:rsidRPr="0075257C" w14:paraId="18591CAA" w14:textId="77777777" w:rsidTr="00C259B9">
        <w:tc>
          <w:tcPr>
            <w:tcW w:w="2553" w:type="dxa"/>
            <w:tcBorders>
              <w:top w:val="single" w:sz="4" w:space="0" w:color="auto"/>
              <w:left w:val="single" w:sz="4" w:space="0" w:color="auto"/>
              <w:bottom w:val="single" w:sz="4" w:space="0" w:color="auto"/>
              <w:right w:val="single" w:sz="4" w:space="0" w:color="auto"/>
            </w:tcBorders>
            <w:shd w:val="clear" w:color="auto" w:fill="auto"/>
          </w:tcPr>
          <w:p w14:paraId="052D4ECB" w14:textId="77777777" w:rsidR="0075257C" w:rsidRPr="0075257C" w:rsidRDefault="0075257C" w:rsidP="00C259B9">
            <w:pPr>
              <w:spacing w:before="120" w:after="120"/>
              <w:rPr>
                <w:rFonts w:ascii="NTPreCursivefk" w:eastAsia="MS Mincho" w:hAnsi="NTPreCursivefk" w:cs="Arial"/>
                <w:sz w:val="28"/>
                <w:szCs w:val="28"/>
              </w:rPr>
            </w:pPr>
            <w:r w:rsidRPr="0075257C">
              <w:rPr>
                <w:rFonts w:ascii="NTPreCursivefk" w:eastAsia="MS Mincho" w:hAnsi="NTPreCursivefk" w:cs="Arial"/>
                <w:sz w:val="28"/>
                <w:szCs w:val="28"/>
              </w:rPr>
              <w:t>Cyber-bullying</w:t>
            </w:r>
          </w:p>
        </w:tc>
        <w:tc>
          <w:tcPr>
            <w:tcW w:w="7654" w:type="dxa"/>
            <w:tcBorders>
              <w:top w:val="single" w:sz="4" w:space="0" w:color="auto"/>
              <w:left w:val="single" w:sz="4" w:space="0" w:color="auto"/>
              <w:bottom w:val="single" w:sz="4" w:space="0" w:color="auto"/>
              <w:right w:val="single" w:sz="4" w:space="0" w:color="auto"/>
            </w:tcBorders>
            <w:shd w:val="clear" w:color="auto" w:fill="auto"/>
          </w:tcPr>
          <w:p w14:paraId="3634882E" w14:textId="77777777" w:rsidR="0075257C" w:rsidRPr="0075257C" w:rsidRDefault="0075257C" w:rsidP="00C259B9">
            <w:pPr>
              <w:spacing w:before="120" w:after="120"/>
              <w:rPr>
                <w:rFonts w:ascii="NTPreCursivefk" w:eastAsia="MS Mincho" w:hAnsi="NTPreCursivefk" w:cs="Arial"/>
                <w:sz w:val="28"/>
                <w:szCs w:val="28"/>
              </w:rPr>
            </w:pPr>
            <w:r w:rsidRPr="0075257C">
              <w:rPr>
                <w:rFonts w:ascii="NTPreCursivefk" w:eastAsia="MS Mincho" w:hAnsi="NTPreCursivefk" w:cs="Arial"/>
                <w:sz w:val="28"/>
                <w:szCs w:val="28"/>
                <w:shd w:val="clear" w:color="auto" w:fill="FFFFFF"/>
              </w:rPr>
              <w:t xml:space="preserve">Bullying that takes place online, such as through social networking sites, messaging apps or gaming sites </w:t>
            </w:r>
          </w:p>
        </w:tc>
      </w:tr>
    </w:tbl>
    <w:p w14:paraId="2DAD51F8" w14:textId="77777777" w:rsidR="0075257C" w:rsidRPr="0075257C" w:rsidRDefault="0075257C" w:rsidP="0075257C">
      <w:pPr>
        <w:ind w:left="-1134" w:right="-1260"/>
        <w:rPr>
          <w:rFonts w:ascii="NTPreCursivefk" w:hAnsi="NTPreCursivefk"/>
          <w:b/>
          <w:sz w:val="28"/>
          <w:szCs w:val="28"/>
          <w:u w:val="single"/>
        </w:rPr>
      </w:pPr>
    </w:p>
    <w:p w14:paraId="6D2E5103" w14:textId="77777777" w:rsidR="0075257C" w:rsidRPr="0075257C" w:rsidRDefault="0075257C" w:rsidP="0075257C">
      <w:pPr>
        <w:ind w:left="-1134" w:right="-1260"/>
        <w:rPr>
          <w:rFonts w:ascii="NTPreCursivefk" w:hAnsi="NTPreCursivefk"/>
          <w:b/>
          <w:sz w:val="28"/>
          <w:szCs w:val="28"/>
        </w:rPr>
      </w:pPr>
    </w:p>
    <w:p w14:paraId="24E6C997" w14:textId="77777777" w:rsidR="0075257C" w:rsidRPr="0075257C" w:rsidRDefault="0075257C" w:rsidP="0075257C">
      <w:pPr>
        <w:ind w:left="-1134" w:right="-1260"/>
        <w:rPr>
          <w:rFonts w:ascii="NTPreCursivefk" w:hAnsi="NTPreCursivefk"/>
          <w:b/>
          <w:sz w:val="28"/>
          <w:szCs w:val="28"/>
        </w:rPr>
      </w:pPr>
    </w:p>
    <w:p w14:paraId="44D0761B" w14:textId="77777777" w:rsidR="0075257C" w:rsidRPr="0075257C" w:rsidRDefault="0075257C" w:rsidP="0075257C">
      <w:pPr>
        <w:ind w:left="-1134" w:right="-1260"/>
        <w:rPr>
          <w:rFonts w:ascii="NTPreCursivefk" w:hAnsi="NTPreCursivefk"/>
          <w:b/>
          <w:sz w:val="28"/>
          <w:szCs w:val="28"/>
        </w:rPr>
      </w:pPr>
    </w:p>
    <w:p w14:paraId="0C4FB1E5" w14:textId="77777777" w:rsidR="0075257C" w:rsidRPr="0075257C" w:rsidRDefault="0075257C" w:rsidP="0075257C">
      <w:pPr>
        <w:ind w:left="-1134" w:right="-1260"/>
        <w:rPr>
          <w:rFonts w:ascii="NTPreCursivefk" w:hAnsi="NTPreCursivefk"/>
          <w:b/>
          <w:sz w:val="28"/>
          <w:szCs w:val="28"/>
        </w:rPr>
      </w:pPr>
    </w:p>
    <w:p w14:paraId="686847A0" w14:textId="77777777" w:rsidR="0075257C" w:rsidRPr="0075257C" w:rsidRDefault="0075257C" w:rsidP="0075257C">
      <w:pPr>
        <w:ind w:left="-1134" w:right="-1260"/>
        <w:rPr>
          <w:rFonts w:ascii="NTPreCursivefk" w:hAnsi="NTPreCursivefk"/>
          <w:b/>
          <w:sz w:val="28"/>
          <w:szCs w:val="28"/>
        </w:rPr>
      </w:pPr>
    </w:p>
    <w:p w14:paraId="0390B020" w14:textId="77777777" w:rsidR="0075257C" w:rsidRPr="0075257C" w:rsidRDefault="0075257C" w:rsidP="0075257C">
      <w:pPr>
        <w:ind w:left="-1134" w:right="-1260"/>
        <w:rPr>
          <w:rFonts w:ascii="NTPreCursivefk" w:hAnsi="NTPreCursivefk"/>
          <w:b/>
          <w:sz w:val="28"/>
          <w:szCs w:val="28"/>
        </w:rPr>
      </w:pPr>
    </w:p>
    <w:p w14:paraId="60C17DC9" w14:textId="77777777" w:rsidR="0075257C" w:rsidRPr="0075257C" w:rsidRDefault="0075257C" w:rsidP="0075257C">
      <w:pPr>
        <w:ind w:left="-1134" w:right="-1260"/>
        <w:rPr>
          <w:rFonts w:ascii="NTPreCursivefk" w:hAnsi="NTPreCursivefk"/>
          <w:b/>
          <w:sz w:val="28"/>
          <w:szCs w:val="28"/>
        </w:rPr>
      </w:pPr>
    </w:p>
    <w:p w14:paraId="7A0370C4" w14:textId="77777777" w:rsidR="0075257C" w:rsidRPr="0075257C" w:rsidRDefault="0075257C" w:rsidP="0075257C">
      <w:pPr>
        <w:ind w:left="-1134" w:right="-1260"/>
        <w:rPr>
          <w:rFonts w:ascii="NTPreCursivefk" w:hAnsi="NTPreCursivefk"/>
          <w:b/>
          <w:sz w:val="28"/>
          <w:szCs w:val="28"/>
        </w:rPr>
      </w:pPr>
    </w:p>
    <w:p w14:paraId="710A0CDB" w14:textId="77777777" w:rsidR="0075257C" w:rsidRPr="0075257C" w:rsidRDefault="0075257C" w:rsidP="0075257C">
      <w:pPr>
        <w:ind w:left="-1134" w:right="-1260"/>
        <w:rPr>
          <w:rFonts w:ascii="NTPreCursivefk" w:hAnsi="NTPreCursivefk"/>
          <w:b/>
          <w:sz w:val="28"/>
          <w:szCs w:val="28"/>
        </w:rPr>
      </w:pPr>
    </w:p>
    <w:p w14:paraId="299C1EED" w14:textId="77777777" w:rsidR="0075257C" w:rsidRPr="0075257C" w:rsidRDefault="0075257C" w:rsidP="0075257C">
      <w:pPr>
        <w:ind w:left="-1134" w:right="-1260"/>
        <w:rPr>
          <w:rFonts w:ascii="NTPreCursivefk" w:hAnsi="NTPreCursivefk"/>
          <w:b/>
          <w:sz w:val="28"/>
          <w:szCs w:val="28"/>
        </w:rPr>
      </w:pPr>
    </w:p>
    <w:p w14:paraId="655B3D31" w14:textId="77777777" w:rsidR="0075257C" w:rsidRPr="0075257C" w:rsidRDefault="0075257C" w:rsidP="004572E1">
      <w:pPr>
        <w:ind w:right="-1260"/>
        <w:rPr>
          <w:rFonts w:ascii="NTPreCursivefk" w:hAnsi="NTPreCursivefk"/>
          <w:b/>
          <w:sz w:val="28"/>
          <w:szCs w:val="28"/>
        </w:rPr>
      </w:pPr>
    </w:p>
    <w:p w14:paraId="78476B7F" w14:textId="77777777" w:rsidR="0075257C" w:rsidRPr="0075257C" w:rsidRDefault="0075257C" w:rsidP="0075257C">
      <w:pPr>
        <w:ind w:left="-1134" w:right="-1260"/>
        <w:rPr>
          <w:rFonts w:ascii="NTPreCursivefk" w:hAnsi="NTPreCursivefk"/>
          <w:b/>
          <w:sz w:val="28"/>
          <w:szCs w:val="28"/>
        </w:rPr>
      </w:pPr>
      <w:r w:rsidRPr="0075257C">
        <w:rPr>
          <w:rFonts w:ascii="NTPreCursivefk" w:hAnsi="NTPreCursivefk"/>
          <w:b/>
          <w:sz w:val="28"/>
          <w:szCs w:val="28"/>
        </w:rPr>
        <w:t>Appendix ii</w:t>
      </w:r>
    </w:p>
    <w:tbl>
      <w:tblPr>
        <w:tblpPr w:leftFromText="180" w:rightFromText="180" w:vertAnchor="text" w:horzAnchor="margin" w:tblpXSpec="center" w:tblpY="472"/>
        <w:tblW w:w="10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Pr>
      <w:tblGrid>
        <w:gridCol w:w="2129"/>
        <w:gridCol w:w="8169"/>
      </w:tblGrid>
      <w:tr w:rsidR="0075257C" w:rsidRPr="0075257C" w14:paraId="39A37E4C" w14:textId="77777777" w:rsidTr="00C259B9">
        <w:trPr>
          <w:trHeight w:val="347"/>
        </w:trPr>
        <w:tc>
          <w:tcPr>
            <w:tcW w:w="2129" w:type="dxa"/>
            <w:shd w:val="clear" w:color="auto" w:fill="auto"/>
            <w:tcMar>
              <w:top w:w="72" w:type="dxa"/>
              <w:left w:w="144" w:type="dxa"/>
              <w:bottom w:w="72" w:type="dxa"/>
              <w:right w:w="144" w:type="dxa"/>
            </w:tcMar>
            <w:hideMark/>
          </w:tcPr>
          <w:p w14:paraId="66F3DA26" w14:textId="77777777" w:rsidR="0075257C" w:rsidRPr="0075257C" w:rsidRDefault="0075257C" w:rsidP="00C259B9">
            <w:pPr>
              <w:pStyle w:val="NormalWeb"/>
              <w:spacing w:before="0" w:beforeAutospacing="0" w:after="0" w:afterAutospacing="0"/>
              <w:rPr>
                <w:rFonts w:ascii="NTPreCursivefk" w:hAnsi="NTPreCursivefk" w:cs="Arial"/>
                <w:sz w:val="28"/>
                <w:szCs w:val="28"/>
              </w:rPr>
            </w:pPr>
            <w:r w:rsidRPr="0075257C">
              <w:rPr>
                <w:rFonts w:ascii="NTPreCursivefk" w:hAnsi="NTPreCursivefk" w:cs="Arial"/>
                <w:b/>
                <w:bCs/>
                <w:kern w:val="24"/>
                <w:sz w:val="28"/>
                <w:szCs w:val="28"/>
              </w:rPr>
              <w:t>Steps</w:t>
            </w:r>
          </w:p>
        </w:tc>
        <w:tc>
          <w:tcPr>
            <w:tcW w:w="8169" w:type="dxa"/>
            <w:shd w:val="clear" w:color="auto" w:fill="auto"/>
            <w:tcMar>
              <w:top w:w="72" w:type="dxa"/>
              <w:left w:w="144" w:type="dxa"/>
              <w:bottom w:w="72" w:type="dxa"/>
              <w:right w:w="144" w:type="dxa"/>
            </w:tcMar>
            <w:hideMark/>
          </w:tcPr>
          <w:p w14:paraId="3404DD1D" w14:textId="77777777" w:rsidR="0075257C" w:rsidRPr="0075257C" w:rsidRDefault="0075257C" w:rsidP="00C259B9">
            <w:pPr>
              <w:pStyle w:val="NormalWeb"/>
              <w:spacing w:before="0" w:beforeAutospacing="0" w:after="0" w:afterAutospacing="0"/>
              <w:rPr>
                <w:rFonts w:ascii="NTPreCursivefk" w:hAnsi="NTPreCursivefk" w:cs="Arial"/>
                <w:sz w:val="28"/>
                <w:szCs w:val="28"/>
              </w:rPr>
            </w:pPr>
            <w:r w:rsidRPr="0075257C">
              <w:rPr>
                <w:rFonts w:ascii="NTPreCursivefk" w:hAnsi="NTPreCursivefk" w:cs="Arial"/>
                <w:b/>
                <w:bCs/>
                <w:kern w:val="24"/>
                <w:sz w:val="28"/>
                <w:szCs w:val="28"/>
              </w:rPr>
              <w:t>Actions</w:t>
            </w:r>
          </w:p>
        </w:tc>
      </w:tr>
      <w:tr w:rsidR="0075257C" w:rsidRPr="0075257C" w14:paraId="5F81DC62" w14:textId="77777777" w:rsidTr="00C259B9">
        <w:trPr>
          <w:trHeight w:val="1261"/>
        </w:trPr>
        <w:tc>
          <w:tcPr>
            <w:tcW w:w="2129" w:type="dxa"/>
            <w:shd w:val="clear" w:color="auto" w:fill="auto"/>
            <w:tcMar>
              <w:top w:w="72" w:type="dxa"/>
              <w:left w:w="144" w:type="dxa"/>
              <w:bottom w:w="72" w:type="dxa"/>
              <w:right w:w="144" w:type="dxa"/>
            </w:tcMar>
            <w:hideMark/>
          </w:tcPr>
          <w:p w14:paraId="5030FE81" w14:textId="77777777" w:rsidR="0075257C" w:rsidRPr="0075257C" w:rsidRDefault="0075257C" w:rsidP="00C259B9">
            <w:pPr>
              <w:pStyle w:val="NormalWeb"/>
              <w:spacing w:before="0" w:beforeAutospacing="0" w:after="0" w:afterAutospacing="0"/>
              <w:rPr>
                <w:rFonts w:ascii="NTPreCursivefk" w:hAnsi="NTPreCursivefk" w:cs="Arial"/>
                <w:sz w:val="28"/>
                <w:szCs w:val="28"/>
              </w:rPr>
            </w:pPr>
            <w:r w:rsidRPr="0075257C">
              <w:rPr>
                <w:rFonts w:ascii="NTPreCursivefk" w:hAnsi="NTPreCursivefk" w:cs="Arial"/>
                <w:color w:val="000000"/>
                <w:kern w:val="24"/>
                <w:sz w:val="28"/>
                <w:szCs w:val="28"/>
              </w:rPr>
              <w:t>Encouragement</w:t>
            </w:r>
          </w:p>
        </w:tc>
        <w:tc>
          <w:tcPr>
            <w:tcW w:w="8169" w:type="dxa"/>
            <w:shd w:val="clear" w:color="auto" w:fill="auto"/>
            <w:tcMar>
              <w:top w:w="72" w:type="dxa"/>
              <w:left w:w="144" w:type="dxa"/>
              <w:bottom w:w="72" w:type="dxa"/>
              <w:right w:w="144" w:type="dxa"/>
            </w:tcMar>
            <w:hideMark/>
          </w:tcPr>
          <w:p w14:paraId="02A06CFD" w14:textId="77777777" w:rsidR="0075257C" w:rsidRPr="0075257C" w:rsidRDefault="0075257C" w:rsidP="00C259B9">
            <w:pPr>
              <w:pStyle w:val="NormalWeb"/>
              <w:spacing w:before="0" w:beforeAutospacing="0" w:after="0" w:afterAutospacing="0"/>
              <w:rPr>
                <w:rFonts w:ascii="NTPreCursivefk" w:hAnsi="NTPreCursivefk" w:cs="Arial"/>
                <w:sz w:val="28"/>
                <w:szCs w:val="28"/>
              </w:rPr>
            </w:pPr>
            <w:r w:rsidRPr="0075257C">
              <w:rPr>
                <w:rFonts w:ascii="NTPreCursivefk" w:hAnsi="NTPreCursivefk" w:cs="Arial"/>
                <w:color w:val="000000"/>
                <w:kern w:val="24"/>
                <w:sz w:val="28"/>
                <w:szCs w:val="28"/>
              </w:rPr>
              <w:t xml:space="preserve">Build emotional currency. Remind child of a time they were successful </w:t>
            </w:r>
            <w:proofErr w:type="spellStart"/>
            <w:r w:rsidRPr="0075257C">
              <w:rPr>
                <w:rFonts w:ascii="NTPreCursivefk" w:hAnsi="NTPreCursivefk" w:cs="Arial"/>
                <w:color w:val="000000"/>
                <w:kern w:val="24"/>
                <w:sz w:val="28"/>
                <w:szCs w:val="28"/>
              </w:rPr>
              <w:t>e.g</w:t>
            </w:r>
            <w:proofErr w:type="spellEnd"/>
            <w:r w:rsidRPr="0075257C">
              <w:rPr>
                <w:rFonts w:ascii="NTPreCursivefk" w:hAnsi="NTPreCursivefk" w:cs="Arial"/>
                <w:color w:val="000000"/>
                <w:kern w:val="24"/>
                <w:sz w:val="28"/>
                <w:szCs w:val="28"/>
              </w:rPr>
              <w:t xml:space="preserve"> remember yesterday you came in to class and sat at your table, listening to me which showed me that you were ready to learn</w:t>
            </w:r>
          </w:p>
        </w:tc>
      </w:tr>
      <w:tr w:rsidR="0075257C" w:rsidRPr="0075257C" w14:paraId="7D83D2F0" w14:textId="77777777" w:rsidTr="00C259B9">
        <w:trPr>
          <w:trHeight w:val="635"/>
        </w:trPr>
        <w:tc>
          <w:tcPr>
            <w:tcW w:w="2129" w:type="dxa"/>
            <w:shd w:val="clear" w:color="auto" w:fill="auto"/>
            <w:tcMar>
              <w:top w:w="72" w:type="dxa"/>
              <w:left w:w="144" w:type="dxa"/>
              <w:bottom w:w="72" w:type="dxa"/>
              <w:right w:w="144" w:type="dxa"/>
            </w:tcMar>
            <w:hideMark/>
          </w:tcPr>
          <w:p w14:paraId="13F07778" w14:textId="77777777" w:rsidR="0075257C" w:rsidRPr="0075257C" w:rsidRDefault="0075257C" w:rsidP="00C259B9">
            <w:pPr>
              <w:pStyle w:val="NormalWeb"/>
              <w:spacing w:before="0" w:beforeAutospacing="0" w:after="0" w:afterAutospacing="0"/>
              <w:rPr>
                <w:rFonts w:ascii="NTPreCursivefk" w:hAnsi="NTPreCursivefk" w:cs="Arial"/>
                <w:sz w:val="28"/>
                <w:szCs w:val="28"/>
              </w:rPr>
            </w:pPr>
            <w:r w:rsidRPr="0075257C">
              <w:rPr>
                <w:rFonts w:ascii="NTPreCursivefk" w:hAnsi="NTPreCursivefk" w:cs="Arial"/>
                <w:color w:val="000000"/>
                <w:kern w:val="24"/>
                <w:sz w:val="28"/>
                <w:szCs w:val="28"/>
              </w:rPr>
              <w:t>Reminder</w:t>
            </w:r>
          </w:p>
        </w:tc>
        <w:tc>
          <w:tcPr>
            <w:tcW w:w="8169" w:type="dxa"/>
            <w:shd w:val="clear" w:color="auto" w:fill="auto"/>
            <w:tcMar>
              <w:top w:w="72" w:type="dxa"/>
              <w:left w:w="144" w:type="dxa"/>
              <w:bottom w:w="72" w:type="dxa"/>
              <w:right w:w="144" w:type="dxa"/>
            </w:tcMar>
            <w:hideMark/>
          </w:tcPr>
          <w:p w14:paraId="0B23F53D" w14:textId="77777777" w:rsidR="0075257C" w:rsidRPr="0075257C" w:rsidRDefault="0075257C" w:rsidP="00C259B9">
            <w:pPr>
              <w:pStyle w:val="NormalWeb"/>
              <w:spacing w:before="0" w:beforeAutospacing="0" w:after="0" w:afterAutospacing="0"/>
              <w:rPr>
                <w:rFonts w:ascii="NTPreCursivefk" w:hAnsi="NTPreCursivefk" w:cs="Arial"/>
                <w:sz w:val="28"/>
                <w:szCs w:val="28"/>
              </w:rPr>
            </w:pPr>
            <w:r w:rsidRPr="0075257C">
              <w:rPr>
                <w:rFonts w:ascii="NTPreCursivefk" w:hAnsi="NTPreCursivefk" w:cs="Arial"/>
                <w:color w:val="000000"/>
                <w:kern w:val="24"/>
                <w:sz w:val="28"/>
                <w:szCs w:val="28"/>
              </w:rPr>
              <w:t>Remind child (privately) of the three simple rules – Ready, Responsible, Safe</w:t>
            </w:r>
          </w:p>
        </w:tc>
      </w:tr>
      <w:tr w:rsidR="0075257C" w:rsidRPr="0075257C" w14:paraId="2638C041" w14:textId="77777777" w:rsidTr="00C259B9">
        <w:trPr>
          <w:trHeight w:val="2036"/>
        </w:trPr>
        <w:tc>
          <w:tcPr>
            <w:tcW w:w="2129" w:type="dxa"/>
            <w:shd w:val="clear" w:color="auto" w:fill="auto"/>
            <w:tcMar>
              <w:top w:w="72" w:type="dxa"/>
              <w:left w:w="144" w:type="dxa"/>
              <w:bottom w:w="72" w:type="dxa"/>
              <w:right w:w="144" w:type="dxa"/>
            </w:tcMar>
            <w:hideMark/>
          </w:tcPr>
          <w:p w14:paraId="454040B7" w14:textId="77777777" w:rsidR="0075257C" w:rsidRPr="0075257C" w:rsidRDefault="0075257C" w:rsidP="00C259B9">
            <w:pPr>
              <w:pStyle w:val="NormalWeb"/>
              <w:spacing w:before="0" w:beforeAutospacing="0" w:after="0" w:afterAutospacing="0"/>
              <w:rPr>
                <w:rFonts w:ascii="NTPreCursivefk" w:hAnsi="NTPreCursivefk" w:cs="Arial"/>
                <w:sz w:val="28"/>
                <w:szCs w:val="28"/>
              </w:rPr>
            </w:pPr>
            <w:r w:rsidRPr="0075257C">
              <w:rPr>
                <w:rFonts w:ascii="NTPreCursivefk" w:hAnsi="NTPreCursivefk" w:cs="Arial"/>
                <w:color w:val="000000"/>
                <w:kern w:val="24"/>
                <w:sz w:val="28"/>
                <w:szCs w:val="28"/>
              </w:rPr>
              <w:t>Warning</w:t>
            </w:r>
          </w:p>
        </w:tc>
        <w:tc>
          <w:tcPr>
            <w:tcW w:w="8169" w:type="dxa"/>
            <w:shd w:val="clear" w:color="auto" w:fill="auto"/>
            <w:tcMar>
              <w:top w:w="72" w:type="dxa"/>
              <w:left w:w="144" w:type="dxa"/>
              <w:bottom w:w="72" w:type="dxa"/>
              <w:right w:w="144" w:type="dxa"/>
            </w:tcMar>
            <w:hideMark/>
          </w:tcPr>
          <w:p w14:paraId="4CFF8C50" w14:textId="77777777" w:rsidR="0075257C" w:rsidRPr="0075257C" w:rsidRDefault="0075257C" w:rsidP="00C259B9">
            <w:pPr>
              <w:rPr>
                <w:rFonts w:ascii="NTPreCursivefk" w:hAnsi="NTPreCursivefk"/>
                <w:sz w:val="28"/>
                <w:szCs w:val="28"/>
                <w:lang w:eastAsia="en-GB"/>
              </w:rPr>
            </w:pPr>
            <w:r w:rsidRPr="0075257C">
              <w:rPr>
                <w:rFonts w:ascii="NTPreCursivefk" w:hAnsi="NTPreCursivefk" w:cs="Arial"/>
                <w:sz w:val="28"/>
                <w:szCs w:val="28"/>
              </w:rPr>
              <w:t xml:space="preserve">“This is now your warning.   </w:t>
            </w:r>
            <w:r w:rsidRPr="0075257C">
              <w:rPr>
                <w:rFonts w:ascii="NTPreCursivefk" w:hAnsi="NTPreCursivefk"/>
                <w:sz w:val="28"/>
                <w:szCs w:val="28"/>
                <w:lang w:eastAsia="en-GB"/>
              </w:rPr>
              <w:t>“I noticed that you chose to…..”</w:t>
            </w:r>
          </w:p>
          <w:p w14:paraId="02B6BF1E" w14:textId="77777777" w:rsidR="0075257C" w:rsidRPr="0075257C" w:rsidRDefault="0075257C" w:rsidP="00C259B9">
            <w:pPr>
              <w:rPr>
                <w:rFonts w:ascii="NTPreCursivefk" w:hAnsi="NTPreCursivefk"/>
                <w:sz w:val="28"/>
                <w:szCs w:val="28"/>
                <w:lang w:eastAsia="en-GB"/>
              </w:rPr>
            </w:pPr>
            <w:r w:rsidRPr="0075257C">
              <w:rPr>
                <w:rFonts w:ascii="NTPreCursivefk" w:hAnsi="NTPreCursivefk"/>
                <w:sz w:val="28"/>
                <w:szCs w:val="28"/>
                <w:lang w:eastAsia="en-GB"/>
              </w:rPr>
              <w:t>“That was the agreed rule about…that you have broken.”</w:t>
            </w:r>
          </w:p>
          <w:p w14:paraId="37CEA483" w14:textId="77777777" w:rsidR="0075257C" w:rsidRPr="0075257C" w:rsidRDefault="0075257C" w:rsidP="00C259B9">
            <w:pPr>
              <w:rPr>
                <w:rFonts w:ascii="NTPreCursivefk" w:hAnsi="NTPreCursivefk"/>
                <w:sz w:val="28"/>
                <w:szCs w:val="28"/>
                <w:lang w:eastAsia="en-GB"/>
              </w:rPr>
            </w:pPr>
            <w:r w:rsidRPr="0075257C">
              <w:rPr>
                <w:rFonts w:ascii="NTPreCursivefk" w:hAnsi="NTPreCursivefk"/>
                <w:sz w:val="28"/>
                <w:szCs w:val="28"/>
                <w:lang w:eastAsia="en-GB"/>
              </w:rPr>
              <w:t xml:space="preserve">“Do you remember when you were brilliant…last week or last lesson?” </w:t>
            </w:r>
          </w:p>
          <w:p w14:paraId="0D89FB6E" w14:textId="77777777" w:rsidR="0075257C" w:rsidRPr="0075257C" w:rsidRDefault="0075257C" w:rsidP="00C259B9">
            <w:pPr>
              <w:rPr>
                <w:rFonts w:ascii="NTPreCursivefk" w:hAnsi="NTPreCursivefk"/>
                <w:sz w:val="28"/>
                <w:szCs w:val="28"/>
                <w:lang w:eastAsia="en-GB"/>
              </w:rPr>
            </w:pPr>
            <w:r w:rsidRPr="0075257C">
              <w:rPr>
                <w:rFonts w:ascii="NTPreCursivefk" w:hAnsi="NTPreCursivefk"/>
                <w:sz w:val="28"/>
                <w:szCs w:val="28"/>
                <w:lang w:eastAsia="en-GB"/>
              </w:rPr>
              <w:t xml:space="preserve">“That is the </w:t>
            </w:r>
            <w:proofErr w:type="gramStart"/>
            <w:r w:rsidRPr="0075257C">
              <w:rPr>
                <w:rFonts w:ascii="NTPreCursivefk" w:hAnsi="NTPreCursivefk"/>
                <w:sz w:val="28"/>
                <w:szCs w:val="28"/>
                <w:lang w:eastAsia="en-GB"/>
              </w:rPr>
              <w:t>_(</w:t>
            </w:r>
            <w:proofErr w:type="gramEnd"/>
            <w:r w:rsidRPr="0075257C">
              <w:rPr>
                <w:rFonts w:ascii="NTPreCursivefk" w:hAnsi="NTPreCursivefk"/>
                <w:sz w:val="28"/>
                <w:szCs w:val="28"/>
                <w:lang w:eastAsia="en-GB"/>
              </w:rPr>
              <w:t>child’s name)_ I want to see today!”</w:t>
            </w:r>
          </w:p>
          <w:p w14:paraId="017F5A2B" w14:textId="77777777" w:rsidR="0075257C" w:rsidRPr="0075257C" w:rsidRDefault="0075257C" w:rsidP="00C259B9">
            <w:pPr>
              <w:rPr>
                <w:rFonts w:ascii="NTPreCursivefk" w:hAnsi="NTPreCursivefk"/>
                <w:sz w:val="28"/>
                <w:szCs w:val="28"/>
                <w:lang w:eastAsia="en-GB"/>
              </w:rPr>
            </w:pPr>
            <w:r w:rsidRPr="0075257C">
              <w:rPr>
                <w:rFonts w:ascii="NTPreCursivefk" w:hAnsi="NTPreCursivefk" w:cs="Arial"/>
                <w:sz w:val="28"/>
                <w:szCs w:val="28"/>
              </w:rPr>
              <w:t>I’d like you to make the right choice now of…….. or you will have to………(tell child of the logical consequence for not making the right choice)”</w:t>
            </w:r>
          </w:p>
          <w:p w14:paraId="0DB2E7BC" w14:textId="77777777" w:rsidR="0075257C" w:rsidRPr="0075257C" w:rsidRDefault="0075257C" w:rsidP="00C259B9">
            <w:pPr>
              <w:rPr>
                <w:rFonts w:ascii="NTPreCursivefk" w:hAnsi="NTPreCursivefk"/>
                <w:sz w:val="28"/>
                <w:szCs w:val="28"/>
                <w:lang w:eastAsia="en-GB"/>
              </w:rPr>
            </w:pPr>
            <w:r w:rsidRPr="0075257C">
              <w:rPr>
                <w:rFonts w:ascii="NTPreCursivefk" w:hAnsi="NTPreCursivefk"/>
                <w:sz w:val="28"/>
                <w:szCs w:val="28"/>
                <w:lang w:eastAsia="en-GB"/>
              </w:rPr>
              <w:t>“Thank you for listening.”</w:t>
            </w:r>
          </w:p>
          <w:p w14:paraId="2370CF0C" w14:textId="77777777" w:rsidR="0075257C" w:rsidRPr="0075257C" w:rsidRDefault="0075257C" w:rsidP="00C259B9">
            <w:pPr>
              <w:rPr>
                <w:rFonts w:ascii="NTPreCursivefk" w:hAnsi="NTPreCursivefk" w:cs="Arial"/>
                <w:sz w:val="28"/>
                <w:szCs w:val="28"/>
              </w:rPr>
            </w:pPr>
            <w:r w:rsidRPr="0075257C">
              <w:rPr>
                <w:rFonts w:ascii="NTPreCursivefk" w:hAnsi="NTPreCursivefk"/>
                <w:sz w:val="28"/>
                <w:szCs w:val="28"/>
                <w:lang w:eastAsia="en-GB"/>
              </w:rPr>
              <w:t>Then WALK AWAY and don’t look back.  It is VERY IMPORTANT to finish by bringing their at</w:t>
            </w:r>
            <w:r w:rsidRPr="0075257C">
              <w:rPr>
                <w:rFonts w:ascii="NTPreCursivefk" w:hAnsi="NTPreCursivefk"/>
                <w:sz w:val="28"/>
                <w:szCs w:val="28"/>
              </w:rPr>
              <w:t>tention to past positive behaviou</w:t>
            </w:r>
            <w:r w:rsidRPr="0075257C">
              <w:rPr>
                <w:rFonts w:ascii="NTPreCursivefk" w:hAnsi="NTPreCursivefk"/>
                <w:sz w:val="28"/>
                <w:szCs w:val="28"/>
                <w:lang w:eastAsia="en-GB"/>
              </w:rPr>
              <w:t>r or the current good behaviour of the class. Normalising compliance.</w:t>
            </w:r>
          </w:p>
          <w:p w14:paraId="39C3C3BB" w14:textId="77777777" w:rsidR="0075257C" w:rsidRPr="0075257C" w:rsidRDefault="0075257C" w:rsidP="00C259B9">
            <w:pPr>
              <w:pStyle w:val="NormalWeb"/>
              <w:spacing w:before="0" w:beforeAutospacing="0" w:after="0" w:afterAutospacing="0"/>
              <w:rPr>
                <w:rFonts w:ascii="NTPreCursivefk" w:hAnsi="NTPreCursivefk" w:cs="Arial"/>
                <w:sz w:val="28"/>
                <w:szCs w:val="28"/>
              </w:rPr>
            </w:pPr>
            <w:r w:rsidRPr="0075257C">
              <w:rPr>
                <w:rFonts w:ascii="NTPreCursivefk" w:hAnsi="NTPreCursivefk" w:cs="Arial"/>
                <w:color w:val="000000"/>
                <w:kern w:val="24"/>
                <w:sz w:val="28"/>
                <w:szCs w:val="28"/>
              </w:rPr>
              <w:t>If child makes the right choice make sure you give praise accordingly.</w:t>
            </w:r>
          </w:p>
        </w:tc>
      </w:tr>
      <w:tr w:rsidR="0075257C" w:rsidRPr="0075257C" w14:paraId="7B57EA2B" w14:textId="77777777" w:rsidTr="00C259B9">
        <w:trPr>
          <w:trHeight w:val="635"/>
        </w:trPr>
        <w:tc>
          <w:tcPr>
            <w:tcW w:w="2129" w:type="dxa"/>
            <w:shd w:val="clear" w:color="auto" w:fill="auto"/>
            <w:tcMar>
              <w:top w:w="72" w:type="dxa"/>
              <w:left w:w="144" w:type="dxa"/>
              <w:bottom w:w="72" w:type="dxa"/>
              <w:right w:w="144" w:type="dxa"/>
            </w:tcMar>
            <w:hideMark/>
          </w:tcPr>
          <w:p w14:paraId="6A343B34" w14:textId="77777777" w:rsidR="0075257C" w:rsidRPr="0075257C" w:rsidRDefault="0075257C" w:rsidP="00C259B9">
            <w:pPr>
              <w:pStyle w:val="NormalWeb"/>
              <w:spacing w:before="0" w:beforeAutospacing="0" w:after="0" w:afterAutospacing="0"/>
              <w:rPr>
                <w:rFonts w:ascii="NTPreCursivefk" w:hAnsi="NTPreCursivefk" w:cs="Arial"/>
                <w:sz w:val="28"/>
                <w:szCs w:val="28"/>
              </w:rPr>
            </w:pPr>
            <w:r w:rsidRPr="0075257C">
              <w:rPr>
                <w:rFonts w:ascii="NTPreCursivefk" w:hAnsi="NTPreCursivefk" w:cs="Arial"/>
                <w:color w:val="000000"/>
                <w:kern w:val="24"/>
                <w:sz w:val="28"/>
                <w:szCs w:val="28"/>
              </w:rPr>
              <w:t>Consequence</w:t>
            </w:r>
          </w:p>
        </w:tc>
        <w:tc>
          <w:tcPr>
            <w:tcW w:w="8169" w:type="dxa"/>
            <w:shd w:val="clear" w:color="auto" w:fill="auto"/>
            <w:tcMar>
              <w:top w:w="72" w:type="dxa"/>
              <w:left w:w="144" w:type="dxa"/>
              <w:bottom w:w="72" w:type="dxa"/>
              <w:right w:w="144" w:type="dxa"/>
            </w:tcMar>
            <w:hideMark/>
          </w:tcPr>
          <w:p w14:paraId="70D01F91" w14:textId="77777777" w:rsidR="0075257C" w:rsidRPr="0075257C" w:rsidRDefault="0075257C" w:rsidP="00C259B9">
            <w:pPr>
              <w:pStyle w:val="NormalWeb"/>
              <w:spacing w:before="0" w:beforeAutospacing="0" w:after="0" w:afterAutospacing="0"/>
              <w:rPr>
                <w:rFonts w:ascii="NTPreCursivefk" w:hAnsi="NTPreCursivefk" w:cs="Arial"/>
                <w:sz w:val="28"/>
                <w:szCs w:val="28"/>
              </w:rPr>
            </w:pPr>
            <w:r w:rsidRPr="0075257C">
              <w:rPr>
                <w:rFonts w:ascii="NTPreCursivefk" w:hAnsi="NTPreCursivefk" w:cs="Arial"/>
                <w:color w:val="000000"/>
                <w:kern w:val="24"/>
                <w:sz w:val="28"/>
                <w:szCs w:val="28"/>
              </w:rPr>
              <w:t>”Unfortunately you are still choosing to…….so the consequence is………</w:t>
            </w:r>
          </w:p>
        </w:tc>
      </w:tr>
      <w:tr w:rsidR="0075257C" w:rsidRPr="0075257C" w14:paraId="664C739C" w14:textId="77777777" w:rsidTr="00C259B9">
        <w:trPr>
          <w:trHeight w:val="833"/>
        </w:trPr>
        <w:tc>
          <w:tcPr>
            <w:tcW w:w="2129" w:type="dxa"/>
            <w:shd w:val="clear" w:color="auto" w:fill="auto"/>
            <w:tcMar>
              <w:top w:w="72" w:type="dxa"/>
              <w:left w:w="144" w:type="dxa"/>
              <w:bottom w:w="72" w:type="dxa"/>
              <w:right w:w="144" w:type="dxa"/>
            </w:tcMar>
            <w:hideMark/>
          </w:tcPr>
          <w:p w14:paraId="76BF746B" w14:textId="77777777" w:rsidR="0075257C" w:rsidRPr="0075257C" w:rsidRDefault="0075257C" w:rsidP="00C259B9">
            <w:pPr>
              <w:pStyle w:val="NormalWeb"/>
              <w:spacing w:before="0" w:beforeAutospacing="0" w:after="0" w:afterAutospacing="0"/>
              <w:rPr>
                <w:rFonts w:ascii="NTPreCursivefk" w:hAnsi="NTPreCursivefk" w:cs="Arial"/>
                <w:sz w:val="28"/>
                <w:szCs w:val="28"/>
              </w:rPr>
            </w:pPr>
            <w:r w:rsidRPr="0075257C">
              <w:rPr>
                <w:rFonts w:ascii="NTPreCursivefk" w:hAnsi="NTPreCursivefk" w:cs="Arial"/>
                <w:color w:val="000000"/>
                <w:kern w:val="24"/>
                <w:sz w:val="28"/>
                <w:szCs w:val="28"/>
              </w:rPr>
              <w:t>Repair script</w:t>
            </w:r>
          </w:p>
        </w:tc>
        <w:tc>
          <w:tcPr>
            <w:tcW w:w="8169" w:type="dxa"/>
            <w:shd w:val="clear" w:color="auto" w:fill="auto"/>
            <w:tcMar>
              <w:top w:w="72" w:type="dxa"/>
              <w:left w:w="144" w:type="dxa"/>
              <w:bottom w:w="72" w:type="dxa"/>
              <w:right w:w="144" w:type="dxa"/>
            </w:tcMar>
            <w:hideMark/>
          </w:tcPr>
          <w:p w14:paraId="29E2365E" w14:textId="77777777" w:rsidR="0075257C" w:rsidRPr="0075257C" w:rsidRDefault="0075257C" w:rsidP="00C259B9">
            <w:pPr>
              <w:pStyle w:val="NormalWeb"/>
              <w:spacing w:before="0" w:beforeAutospacing="0" w:after="0" w:afterAutospacing="0"/>
              <w:rPr>
                <w:rFonts w:ascii="NTPreCursivefk" w:hAnsi="NTPreCursivefk" w:cs="Arial"/>
                <w:sz w:val="28"/>
                <w:szCs w:val="28"/>
              </w:rPr>
            </w:pPr>
            <w:r w:rsidRPr="0075257C">
              <w:rPr>
                <w:rFonts w:ascii="NTPreCursivefk" w:hAnsi="NTPreCursivefk" w:cs="Arial"/>
                <w:color w:val="000000"/>
                <w:kern w:val="24"/>
                <w:sz w:val="28"/>
                <w:szCs w:val="28"/>
              </w:rPr>
              <w:t>This needs to be a lead by the adult who noticed the incorrect behaviour.  Needs to take place when the adult is ready.</w:t>
            </w:r>
          </w:p>
        </w:tc>
      </w:tr>
    </w:tbl>
    <w:p w14:paraId="1DFC221B" w14:textId="77777777" w:rsidR="0075257C" w:rsidRPr="0075257C" w:rsidRDefault="0075257C" w:rsidP="0075257C">
      <w:pPr>
        <w:ind w:left="-1134" w:right="-1260"/>
        <w:rPr>
          <w:rFonts w:ascii="NTPreCursivefk" w:hAnsi="NTPreCursivefk"/>
          <w:b/>
          <w:sz w:val="28"/>
          <w:szCs w:val="28"/>
        </w:rPr>
      </w:pPr>
      <w:r w:rsidRPr="0075257C">
        <w:rPr>
          <w:rFonts w:ascii="NTPreCursivefk" w:hAnsi="NTPreCursivefk"/>
          <w:b/>
          <w:sz w:val="28"/>
          <w:szCs w:val="28"/>
        </w:rPr>
        <w:t>Managing and modifying behaviour</w:t>
      </w:r>
    </w:p>
    <w:p w14:paraId="6CB53801" w14:textId="77777777" w:rsidR="004572E1" w:rsidRDefault="004572E1" w:rsidP="0075257C">
      <w:pPr>
        <w:ind w:left="-1134" w:right="-1260"/>
        <w:rPr>
          <w:rFonts w:ascii="NTPreCursivefk" w:hAnsi="NTPreCursivefk"/>
          <w:b/>
          <w:sz w:val="28"/>
          <w:szCs w:val="28"/>
        </w:rPr>
      </w:pPr>
    </w:p>
    <w:p w14:paraId="7F32622A" w14:textId="77777777" w:rsidR="004572E1" w:rsidRDefault="004572E1" w:rsidP="0075257C">
      <w:pPr>
        <w:ind w:left="-1134" w:right="-1260"/>
        <w:rPr>
          <w:rFonts w:ascii="NTPreCursivefk" w:hAnsi="NTPreCursivefk"/>
          <w:b/>
          <w:sz w:val="28"/>
          <w:szCs w:val="28"/>
        </w:rPr>
      </w:pPr>
    </w:p>
    <w:p w14:paraId="4AECE35D" w14:textId="77777777" w:rsidR="004572E1" w:rsidRDefault="004572E1" w:rsidP="0075257C">
      <w:pPr>
        <w:ind w:left="-1134" w:right="-1260"/>
        <w:rPr>
          <w:rFonts w:ascii="NTPreCursivefk" w:hAnsi="NTPreCursivefk"/>
          <w:b/>
          <w:sz w:val="28"/>
          <w:szCs w:val="28"/>
        </w:rPr>
      </w:pPr>
    </w:p>
    <w:p w14:paraId="7CDB353B" w14:textId="77777777" w:rsidR="004572E1" w:rsidRDefault="004572E1" w:rsidP="0075257C">
      <w:pPr>
        <w:ind w:left="-1134" w:right="-1260"/>
        <w:rPr>
          <w:rFonts w:ascii="NTPreCursivefk" w:hAnsi="NTPreCursivefk"/>
          <w:b/>
          <w:sz w:val="28"/>
          <w:szCs w:val="28"/>
        </w:rPr>
      </w:pPr>
    </w:p>
    <w:p w14:paraId="00961F75" w14:textId="77777777" w:rsidR="004572E1" w:rsidRDefault="004572E1" w:rsidP="0075257C">
      <w:pPr>
        <w:ind w:left="-1134" w:right="-1260"/>
        <w:rPr>
          <w:rFonts w:ascii="NTPreCursivefk" w:hAnsi="NTPreCursivefk"/>
          <w:b/>
          <w:sz w:val="28"/>
          <w:szCs w:val="28"/>
        </w:rPr>
      </w:pPr>
    </w:p>
    <w:p w14:paraId="1A418B45" w14:textId="77777777" w:rsidR="0075257C" w:rsidRPr="0075257C" w:rsidRDefault="0075257C" w:rsidP="0075257C">
      <w:pPr>
        <w:ind w:left="-1134" w:right="-1260"/>
        <w:rPr>
          <w:rFonts w:ascii="NTPreCursivefk" w:hAnsi="NTPreCursivefk"/>
          <w:b/>
          <w:sz w:val="28"/>
          <w:szCs w:val="28"/>
        </w:rPr>
      </w:pPr>
      <w:r w:rsidRPr="0075257C">
        <w:rPr>
          <w:rFonts w:ascii="NTPreCursivefk" w:hAnsi="NTPreCursivefk"/>
          <w:b/>
          <w:sz w:val="28"/>
          <w:szCs w:val="28"/>
        </w:rPr>
        <w:t>Suggested logical consequences</w:t>
      </w:r>
    </w:p>
    <w:p w14:paraId="5F889FA5" w14:textId="77777777" w:rsidR="0075257C" w:rsidRPr="0075257C" w:rsidRDefault="0075257C" w:rsidP="0075257C">
      <w:pPr>
        <w:ind w:left="-360" w:right="-1260"/>
        <w:rPr>
          <w:rFonts w:ascii="NTPreCursivefk" w:eastAsia="MS Mincho" w:hAnsi="NTPreCursivefk" w:cs="Arial"/>
          <w:sz w:val="28"/>
          <w:szCs w:val="28"/>
        </w:rPr>
      </w:pPr>
      <w:r w:rsidRPr="0075257C">
        <w:rPr>
          <w:rFonts w:ascii="NTPreCursivefk" w:eastAsia="MS Mincho" w:hAnsi="NTPreCursivefk" w:cs="Arial"/>
          <w:sz w:val="28"/>
          <w:szCs w:val="28"/>
        </w:rPr>
        <w:t xml:space="preserve"> </w:t>
      </w:r>
    </w:p>
    <w:tbl>
      <w:tblPr>
        <w:tblW w:w="10426"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9"/>
        <w:gridCol w:w="5267"/>
      </w:tblGrid>
      <w:tr w:rsidR="0075257C" w:rsidRPr="0075257C" w14:paraId="2D07DD49" w14:textId="77777777" w:rsidTr="00C259B9">
        <w:trPr>
          <w:trHeight w:val="404"/>
        </w:trPr>
        <w:tc>
          <w:tcPr>
            <w:tcW w:w="5159" w:type="dxa"/>
            <w:shd w:val="clear" w:color="auto" w:fill="auto"/>
          </w:tcPr>
          <w:p w14:paraId="17617085" w14:textId="77777777" w:rsidR="0075257C" w:rsidRPr="0075257C" w:rsidRDefault="0075257C" w:rsidP="00C259B9">
            <w:pPr>
              <w:ind w:right="-52"/>
              <w:rPr>
                <w:rFonts w:ascii="NTPreCursivefk" w:hAnsi="NTPreCursivefk"/>
                <w:b/>
                <w:sz w:val="28"/>
                <w:szCs w:val="28"/>
              </w:rPr>
            </w:pPr>
            <w:r w:rsidRPr="0075257C">
              <w:rPr>
                <w:rFonts w:ascii="NTPreCursivefk" w:hAnsi="NTPreCursivefk"/>
                <w:b/>
                <w:sz w:val="28"/>
                <w:szCs w:val="28"/>
              </w:rPr>
              <w:t>Behaviour displayed</w:t>
            </w:r>
          </w:p>
        </w:tc>
        <w:tc>
          <w:tcPr>
            <w:tcW w:w="5267" w:type="dxa"/>
            <w:shd w:val="clear" w:color="auto" w:fill="auto"/>
          </w:tcPr>
          <w:p w14:paraId="10266BF2" w14:textId="77777777" w:rsidR="0075257C" w:rsidRPr="0075257C" w:rsidRDefault="0075257C" w:rsidP="00C259B9">
            <w:pPr>
              <w:ind w:right="-1260"/>
              <w:rPr>
                <w:rFonts w:ascii="NTPreCursivefk" w:hAnsi="NTPreCursivefk"/>
                <w:b/>
                <w:sz w:val="28"/>
                <w:szCs w:val="28"/>
              </w:rPr>
            </w:pPr>
            <w:r w:rsidRPr="0075257C">
              <w:rPr>
                <w:rFonts w:ascii="NTPreCursivefk" w:hAnsi="NTPreCursivefk"/>
                <w:b/>
                <w:sz w:val="28"/>
                <w:szCs w:val="28"/>
              </w:rPr>
              <w:t>Logical consequence</w:t>
            </w:r>
          </w:p>
        </w:tc>
      </w:tr>
      <w:tr w:rsidR="0075257C" w:rsidRPr="0075257C" w14:paraId="6AAB5E35" w14:textId="77777777" w:rsidTr="00C259B9">
        <w:trPr>
          <w:trHeight w:val="790"/>
        </w:trPr>
        <w:tc>
          <w:tcPr>
            <w:tcW w:w="5159" w:type="dxa"/>
            <w:shd w:val="clear" w:color="auto" w:fill="auto"/>
          </w:tcPr>
          <w:p w14:paraId="21C1001B" w14:textId="77777777" w:rsidR="0075257C" w:rsidRPr="0075257C" w:rsidRDefault="0075257C" w:rsidP="00C259B9">
            <w:pPr>
              <w:ind w:right="-41"/>
              <w:rPr>
                <w:rFonts w:ascii="NTPreCursivefk" w:hAnsi="NTPreCursivefk"/>
                <w:sz w:val="28"/>
                <w:szCs w:val="28"/>
              </w:rPr>
            </w:pPr>
            <w:r w:rsidRPr="0075257C">
              <w:rPr>
                <w:rFonts w:ascii="NTPreCursivefk" w:hAnsi="NTPreCursivefk"/>
                <w:sz w:val="28"/>
                <w:szCs w:val="28"/>
              </w:rPr>
              <w:t>Non engagement in learning or non-completion of task</w:t>
            </w:r>
          </w:p>
        </w:tc>
        <w:tc>
          <w:tcPr>
            <w:tcW w:w="5267" w:type="dxa"/>
            <w:shd w:val="clear" w:color="auto" w:fill="auto"/>
          </w:tcPr>
          <w:p w14:paraId="042DC356" w14:textId="77777777" w:rsidR="0075257C" w:rsidRPr="0075257C" w:rsidRDefault="0075257C" w:rsidP="00C259B9">
            <w:pPr>
              <w:ind w:right="-30"/>
              <w:rPr>
                <w:rFonts w:ascii="NTPreCursivefk" w:hAnsi="NTPreCursivefk"/>
                <w:sz w:val="28"/>
                <w:szCs w:val="28"/>
              </w:rPr>
            </w:pPr>
            <w:r w:rsidRPr="0075257C">
              <w:rPr>
                <w:rFonts w:ascii="NTPreCursivefk" w:hAnsi="NTPreCursivefk"/>
                <w:sz w:val="28"/>
                <w:szCs w:val="28"/>
              </w:rPr>
              <w:t>Child to complete missed learning in own time e.g. playtime/lunchtime/at home</w:t>
            </w:r>
          </w:p>
        </w:tc>
      </w:tr>
      <w:tr w:rsidR="0075257C" w:rsidRPr="0075257C" w14:paraId="3D314639" w14:textId="77777777" w:rsidTr="00C259B9">
        <w:trPr>
          <w:trHeight w:val="386"/>
        </w:trPr>
        <w:tc>
          <w:tcPr>
            <w:tcW w:w="5159" w:type="dxa"/>
            <w:shd w:val="clear" w:color="auto" w:fill="auto"/>
          </w:tcPr>
          <w:p w14:paraId="4B49F849" w14:textId="77777777" w:rsidR="0075257C" w:rsidRPr="0075257C" w:rsidRDefault="0075257C" w:rsidP="00C259B9">
            <w:pPr>
              <w:ind w:right="-52"/>
              <w:rPr>
                <w:rFonts w:ascii="NTPreCursivefk" w:hAnsi="NTPreCursivefk"/>
                <w:sz w:val="28"/>
                <w:szCs w:val="28"/>
              </w:rPr>
            </w:pPr>
            <w:r w:rsidRPr="0075257C">
              <w:rPr>
                <w:rFonts w:ascii="NTPreCursivefk" w:hAnsi="NTPreCursivefk"/>
                <w:sz w:val="28"/>
                <w:szCs w:val="28"/>
              </w:rPr>
              <w:t>Destruction of classroom/school environment</w:t>
            </w:r>
          </w:p>
        </w:tc>
        <w:tc>
          <w:tcPr>
            <w:tcW w:w="5267" w:type="dxa"/>
            <w:shd w:val="clear" w:color="auto" w:fill="auto"/>
          </w:tcPr>
          <w:p w14:paraId="6FC6EAF9" w14:textId="77777777" w:rsidR="0075257C" w:rsidRPr="0075257C" w:rsidRDefault="0075257C" w:rsidP="00C259B9">
            <w:pPr>
              <w:ind w:right="-30"/>
              <w:rPr>
                <w:rFonts w:ascii="NTPreCursivefk" w:hAnsi="NTPreCursivefk"/>
                <w:sz w:val="28"/>
                <w:szCs w:val="28"/>
              </w:rPr>
            </w:pPr>
            <w:r w:rsidRPr="0075257C">
              <w:rPr>
                <w:rFonts w:ascii="NTPreCursivefk" w:hAnsi="NTPreCursivefk"/>
                <w:sz w:val="28"/>
                <w:szCs w:val="28"/>
              </w:rPr>
              <w:t>Child to fix whatever has been destroyed in their own time</w:t>
            </w:r>
          </w:p>
        </w:tc>
      </w:tr>
      <w:tr w:rsidR="0075257C" w:rsidRPr="0075257C" w14:paraId="68CD4921" w14:textId="77777777" w:rsidTr="00C259B9">
        <w:trPr>
          <w:trHeight w:val="404"/>
        </w:trPr>
        <w:tc>
          <w:tcPr>
            <w:tcW w:w="5159" w:type="dxa"/>
            <w:shd w:val="clear" w:color="auto" w:fill="auto"/>
          </w:tcPr>
          <w:p w14:paraId="265FC49C" w14:textId="77777777" w:rsidR="0075257C" w:rsidRPr="0075257C" w:rsidRDefault="0075257C" w:rsidP="00C259B9">
            <w:pPr>
              <w:ind w:right="-1260"/>
              <w:rPr>
                <w:rFonts w:ascii="NTPreCursivefk" w:hAnsi="NTPreCursivefk"/>
                <w:sz w:val="28"/>
                <w:szCs w:val="28"/>
              </w:rPr>
            </w:pPr>
            <w:r w:rsidRPr="0075257C">
              <w:rPr>
                <w:rFonts w:ascii="NTPreCursivefk" w:hAnsi="NTPreCursivefk"/>
                <w:sz w:val="28"/>
                <w:szCs w:val="28"/>
              </w:rPr>
              <w:t>Failure to act safely in a given context</w:t>
            </w:r>
          </w:p>
        </w:tc>
        <w:tc>
          <w:tcPr>
            <w:tcW w:w="5267" w:type="dxa"/>
            <w:shd w:val="clear" w:color="auto" w:fill="auto"/>
          </w:tcPr>
          <w:p w14:paraId="43066E96" w14:textId="77777777" w:rsidR="0075257C" w:rsidRPr="0075257C" w:rsidRDefault="0075257C" w:rsidP="00C259B9">
            <w:pPr>
              <w:rPr>
                <w:rFonts w:ascii="NTPreCursivefk" w:hAnsi="NTPreCursivefk"/>
                <w:sz w:val="28"/>
                <w:szCs w:val="28"/>
              </w:rPr>
            </w:pPr>
            <w:r w:rsidRPr="0075257C">
              <w:rPr>
                <w:rFonts w:ascii="NTPreCursivefk" w:hAnsi="NTPreCursivefk"/>
                <w:sz w:val="28"/>
                <w:szCs w:val="28"/>
              </w:rPr>
              <w:t>Practice acting safely in a given context during own time</w:t>
            </w:r>
          </w:p>
        </w:tc>
      </w:tr>
      <w:tr w:rsidR="0075257C" w:rsidRPr="0075257C" w14:paraId="4F8C1404" w14:textId="77777777" w:rsidTr="00C259B9">
        <w:trPr>
          <w:trHeight w:val="386"/>
        </w:trPr>
        <w:tc>
          <w:tcPr>
            <w:tcW w:w="5159" w:type="dxa"/>
            <w:shd w:val="clear" w:color="auto" w:fill="auto"/>
          </w:tcPr>
          <w:p w14:paraId="267B729F" w14:textId="77777777" w:rsidR="0075257C" w:rsidRPr="0075257C" w:rsidRDefault="0075257C" w:rsidP="00C259B9">
            <w:pPr>
              <w:ind w:right="-52"/>
              <w:rPr>
                <w:rFonts w:ascii="NTPreCursivefk" w:hAnsi="NTPreCursivefk"/>
                <w:sz w:val="28"/>
                <w:szCs w:val="28"/>
              </w:rPr>
            </w:pPr>
            <w:r w:rsidRPr="0075257C">
              <w:rPr>
                <w:rFonts w:ascii="NTPreCursivefk" w:hAnsi="NTPreCursivefk"/>
                <w:sz w:val="28"/>
                <w:szCs w:val="28"/>
              </w:rPr>
              <w:t>Failure to be ready and responsible during key transition points throughout the day</w:t>
            </w:r>
          </w:p>
        </w:tc>
        <w:tc>
          <w:tcPr>
            <w:tcW w:w="5267" w:type="dxa"/>
            <w:shd w:val="clear" w:color="auto" w:fill="auto"/>
          </w:tcPr>
          <w:p w14:paraId="68E90C5C" w14:textId="77777777" w:rsidR="0075257C" w:rsidRPr="0075257C" w:rsidRDefault="0075257C" w:rsidP="00C259B9">
            <w:pPr>
              <w:ind w:right="-172"/>
              <w:rPr>
                <w:rFonts w:ascii="NTPreCursivefk" w:hAnsi="NTPreCursivefk"/>
                <w:sz w:val="28"/>
                <w:szCs w:val="28"/>
              </w:rPr>
            </w:pPr>
            <w:r w:rsidRPr="0075257C">
              <w:rPr>
                <w:rFonts w:ascii="NTPreCursivefk" w:hAnsi="NTPreCursivefk"/>
                <w:sz w:val="28"/>
                <w:szCs w:val="28"/>
              </w:rPr>
              <w:t>Practice getting ready responsibly in a timely manner</w:t>
            </w:r>
          </w:p>
        </w:tc>
      </w:tr>
    </w:tbl>
    <w:p w14:paraId="4BE8BB30" w14:textId="77777777" w:rsidR="0075257C" w:rsidRPr="0075257C" w:rsidRDefault="0075257C" w:rsidP="0075257C">
      <w:pPr>
        <w:ind w:left="-1134" w:right="-1260"/>
        <w:rPr>
          <w:rFonts w:ascii="NTPreCursivefk" w:hAnsi="NTPreCursivefk"/>
          <w:sz w:val="28"/>
          <w:szCs w:val="28"/>
        </w:rPr>
      </w:pPr>
    </w:p>
    <w:p w14:paraId="3A620332" w14:textId="77777777" w:rsidR="0075257C" w:rsidRPr="0075257C" w:rsidRDefault="0075257C" w:rsidP="0075257C">
      <w:pPr>
        <w:pStyle w:val="ListParagraph"/>
        <w:rPr>
          <w:rFonts w:ascii="NTPreCursivefk" w:hAnsi="NTPreCursivefk"/>
          <w:sz w:val="28"/>
          <w:szCs w:val="28"/>
          <w:lang w:val="en-GB"/>
        </w:rPr>
      </w:pPr>
    </w:p>
    <w:p w14:paraId="5D215813" w14:textId="77777777" w:rsidR="0075257C" w:rsidRPr="0075257C" w:rsidRDefault="0075257C" w:rsidP="0075257C">
      <w:pPr>
        <w:ind w:left="-1134" w:right="-1260"/>
        <w:rPr>
          <w:rFonts w:ascii="NTPreCursivefk" w:hAnsi="NTPreCursivefk"/>
          <w:sz w:val="28"/>
          <w:szCs w:val="28"/>
        </w:rPr>
      </w:pPr>
    </w:p>
    <w:p w14:paraId="633CB29B" w14:textId="77777777" w:rsidR="0075257C" w:rsidRPr="0075257C" w:rsidRDefault="0075257C" w:rsidP="0075257C">
      <w:pPr>
        <w:ind w:left="-1134" w:right="-1260"/>
        <w:rPr>
          <w:rFonts w:ascii="NTPreCursivefk" w:hAnsi="NTPreCursivefk"/>
          <w:sz w:val="28"/>
          <w:szCs w:val="28"/>
        </w:rPr>
      </w:pPr>
    </w:p>
    <w:p w14:paraId="2A9CDF1E" w14:textId="77777777" w:rsidR="0075257C" w:rsidRPr="0075257C" w:rsidRDefault="0075257C" w:rsidP="0075257C">
      <w:pPr>
        <w:ind w:left="-1080" w:right="-1260"/>
        <w:rPr>
          <w:rFonts w:ascii="NTPreCursivefk" w:hAnsi="NTPreCursivefk"/>
          <w:b/>
          <w:sz w:val="28"/>
          <w:szCs w:val="28"/>
        </w:rPr>
      </w:pPr>
    </w:p>
    <w:p w14:paraId="5F285092" w14:textId="77777777" w:rsidR="0075257C" w:rsidRPr="0075257C" w:rsidRDefault="0075257C" w:rsidP="0075257C">
      <w:pPr>
        <w:ind w:right="-1260"/>
        <w:rPr>
          <w:rFonts w:ascii="NTPreCursivefk" w:hAnsi="NTPreCursivefk"/>
          <w:b/>
          <w:sz w:val="28"/>
          <w:szCs w:val="28"/>
        </w:rPr>
      </w:pPr>
    </w:p>
    <w:p w14:paraId="28A7E69A" w14:textId="77777777" w:rsidR="0075257C" w:rsidRPr="0075257C" w:rsidRDefault="0075257C" w:rsidP="0075257C">
      <w:pPr>
        <w:ind w:left="-1080" w:right="-1260"/>
        <w:rPr>
          <w:rFonts w:ascii="NTPreCursivefk" w:hAnsi="NTPreCursivefk"/>
          <w:b/>
          <w:sz w:val="28"/>
          <w:szCs w:val="28"/>
        </w:rPr>
      </w:pPr>
    </w:p>
    <w:p w14:paraId="4C467B8F" w14:textId="77777777" w:rsidR="0075257C" w:rsidRPr="0075257C" w:rsidRDefault="0075257C" w:rsidP="0075257C">
      <w:pPr>
        <w:ind w:left="-1080" w:right="-1260"/>
        <w:rPr>
          <w:rFonts w:ascii="NTPreCursivefk" w:hAnsi="NTPreCursivefk"/>
          <w:b/>
          <w:sz w:val="28"/>
          <w:szCs w:val="28"/>
        </w:rPr>
      </w:pPr>
    </w:p>
    <w:p w14:paraId="46FF0014" w14:textId="77777777" w:rsidR="0075257C" w:rsidRPr="0075257C" w:rsidRDefault="0075257C" w:rsidP="0075257C">
      <w:pPr>
        <w:ind w:left="-1080" w:right="-1260"/>
        <w:rPr>
          <w:rFonts w:ascii="NTPreCursivefk" w:hAnsi="NTPreCursivefk"/>
          <w:b/>
          <w:sz w:val="28"/>
          <w:szCs w:val="28"/>
        </w:rPr>
      </w:pPr>
    </w:p>
    <w:p w14:paraId="3FB2E505" w14:textId="77777777" w:rsidR="0075257C" w:rsidRPr="0075257C" w:rsidRDefault="0075257C" w:rsidP="0075257C">
      <w:pPr>
        <w:ind w:left="-1080" w:right="-1260"/>
        <w:rPr>
          <w:rFonts w:ascii="NTPreCursivefk" w:hAnsi="NTPreCursivefk"/>
          <w:b/>
          <w:sz w:val="28"/>
          <w:szCs w:val="28"/>
        </w:rPr>
      </w:pPr>
    </w:p>
    <w:p w14:paraId="4D08BDEB" w14:textId="77777777" w:rsidR="0075257C" w:rsidRPr="0075257C" w:rsidRDefault="0075257C" w:rsidP="0075257C">
      <w:pPr>
        <w:ind w:left="-1080" w:right="-1260"/>
        <w:rPr>
          <w:rFonts w:ascii="NTPreCursivefk" w:hAnsi="NTPreCursivefk"/>
          <w:b/>
          <w:sz w:val="28"/>
          <w:szCs w:val="28"/>
        </w:rPr>
      </w:pPr>
    </w:p>
    <w:p w14:paraId="636AB6B0" w14:textId="77777777" w:rsidR="0075257C" w:rsidRPr="0075257C" w:rsidRDefault="0075257C" w:rsidP="0075257C">
      <w:pPr>
        <w:ind w:left="-1080" w:right="-1260"/>
        <w:rPr>
          <w:rFonts w:ascii="NTPreCursivefk" w:hAnsi="NTPreCursivefk"/>
          <w:b/>
          <w:sz w:val="28"/>
          <w:szCs w:val="28"/>
        </w:rPr>
      </w:pPr>
    </w:p>
    <w:p w14:paraId="0FEF615F" w14:textId="77777777" w:rsidR="0075257C" w:rsidRPr="0075257C" w:rsidRDefault="0075257C" w:rsidP="0075257C">
      <w:pPr>
        <w:ind w:left="-1080" w:right="-1260"/>
        <w:rPr>
          <w:rFonts w:ascii="NTPreCursivefk" w:hAnsi="NTPreCursivefk"/>
          <w:b/>
          <w:sz w:val="28"/>
          <w:szCs w:val="28"/>
        </w:rPr>
      </w:pPr>
    </w:p>
    <w:p w14:paraId="6D772E69" w14:textId="77777777" w:rsidR="0075257C" w:rsidRPr="0075257C" w:rsidRDefault="0075257C" w:rsidP="0075257C">
      <w:pPr>
        <w:ind w:left="-1080" w:right="-1260"/>
        <w:rPr>
          <w:rFonts w:ascii="NTPreCursivefk" w:hAnsi="NTPreCursivefk"/>
          <w:b/>
          <w:sz w:val="28"/>
          <w:szCs w:val="28"/>
        </w:rPr>
      </w:pPr>
    </w:p>
    <w:p w14:paraId="103C5521" w14:textId="77777777" w:rsidR="0075257C" w:rsidRPr="0075257C" w:rsidRDefault="0075257C" w:rsidP="0075257C">
      <w:pPr>
        <w:ind w:left="-1080" w:right="-1260"/>
        <w:rPr>
          <w:rFonts w:ascii="NTPreCursivefk" w:hAnsi="NTPreCursivefk"/>
          <w:b/>
          <w:sz w:val="28"/>
          <w:szCs w:val="28"/>
        </w:rPr>
      </w:pPr>
    </w:p>
    <w:p w14:paraId="759A8483" w14:textId="77777777" w:rsidR="0075257C" w:rsidRPr="0075257C" w:rsidRDefault="0075257C" w:rsidP="0075257C">
      <w:pPr>
        <w:ind w:left="-1080" w:right="-1260"/>
        <w:rPr>
          <w:rFonts w:ascii="NTPreCursivefk" w:hAnsi="NTPreCursivefk"/>
          <w:b/>
          <w:sz w:val="28"/>
          <w:szCs w:val="28"/>
        </w:rPr>
      </w:pPr>
    </w:p>
    <w:p w14:paraId="43DA9844" w14:textId="77777777" w:rsidR="0075257C" w:rsidRPr="0075257C" w:rsidRDefault="0075257C" w:rsidP="0075257C">
      <w:pPr>
        <w:ind w:left="-1080" w:right="-1260"/>
        <w:rPr>
          <w:rFonts w:ascii="NTPreCursivefk" w:hAnsi="NTPreCursivefk"/>
          <w:b/>
          <w:sz w:val="28"/>
          <w:szCs w:val="28"/>
        </w:rPr>
      </w:pPr>
    </w:p>
    <w:p w14:paraId="34103A27" w14:textId="77777777" w:rsidR="0075257C" w:rsidRPr="0075257C" w:rsidRDefault="0075257C" w:rsidP="0075257C">
      <w:pPr>
        <w:ind w:left="-1080" w:right="-1260"/>
        <w:rPr>
          <w:rFonts w:ascii="NTPreCursivefk" w:hAnsi="NTPreCursivefk"/>
          <w:b/>
          <w:sz w:val="28"/>
          <w:szCs w:val="28"/>
        </w:rPr>
      </w:pPr>
    </w:p>
    <w:p w14:paraId="6D93AEA6" w14:textId="77777777" w:rsidR="0075257C" w:rsidRPr="0075257C" w:rsidRDefault="0075257C" w:rsidP="0075257C">
      <w:pPr>
        <w:ind w:left="-1080" w:right="-1260"/>
        <w:rPr>
          <w:rFonts w:ascii="NTPreCursivefk" w:hAnsi="NTPreCursivefk"/>
          <w:b/>
          <w:sz w:val="28"/>
          <w:szCs w:val="28"/>
        </w:rPr>
      </w:pPr>
    </w:p>
    <w:p w14:paraId="55A01741" w14:textId="77777777" w:rsidR="0075257C" w:rsidRPr="0075257C" w:rsidRDefault="0075257C" w:rsidP="0075257C">
      <w:pPr>
        <w:ind w:left="-1080" w:right="-1260"/>
        <w:rPr>
          <w:rFonts w:ascii="NTPreCursivefk" w:hAnsi="NTPreCursivefk"/>
          <w:b/>
          <w:sz w:val="28"/>
          <w:szCs w:val="28"/>
        </w:rPr>
      </w:pPr>
    </w:p>
    <w:p w14:paraId="79A909AD" w14:textId="77777777" w:rsidR="0075257C" w:rsidRPr="0075257C" w:rsidRDefault="0075257C" w:rsidP="0075257C">
      <w:pPr>
        <w:ind w:left="-1080" w:right="-1260"/>
        <w:rPr>
          <w:rFonts w:ascii="NTPreCursivefk" w:hAnsi="NTPreCursivefk"/>
          <w:b/>
          <w:sz w:val="28"/>
          <w:szCs w:val="28"/>
        </w:rPr>
      </w:pPr>
    </w:p>
    <w:p w14:paraId="64E535B8" w14:textId="77777777" w:rsidR="0075257C" w:rsidRPr="0075257C" w:rsidRDefault="0075257C" w:rsidP="0075257C">
      <w:pPr>
        <w:ind w:left="-1080" w:right="-1260"/>
        <w:rPr>
          <w:rFonts w:ascii="NTPreCursivefk" w:hAnsi="NTPreCursivefk"/>
          <w:b/>
          <w:sz w:val="28"/>
          <w:szCs w:val="28"/>
        </w:rPr>
      </w:pPr>
    </w:p>
    <w:p w14:paraId="484AC80F" w14:textId="77777777" w:rsidR="0075257C" w:rsidRPr="0075257C" w:rsidRDefault="0075257C" w:rsidP="0075257C">
      <w:pPr>
        <w:ind w:left="-1080" w:right="-1260"/>
        <w:rPr>
          <w:rFonts w:ascii="NTPreCursivefk" w:hAnsi="NTPreCursivefk"/>
          <w:b/>
          <w:sz w:val="28"/>
          <w:szCs w:val="28"/>
        </w:rPr>
      </w:pPr>
    </w:p>
    <w:p w14:paraId="77E9B6B8" w14:textId="77777777" w:rsidR="0075257C" w:rsidRPr="0075257C" w:rsidRDefault="0075257C" w:rsidP="0075257C">
      <w:pPr>
        <w:ind w:left="-1080" w:right="-1260"/>
        <w:rPr>
          <w:rFonts w:ascii="NTPreCursivefk" w:hAnsi="NTPreCursivefk"/>
          <w:b/>
          <w:sz w:val="28"/>
          <w:szCs w:val="28"/>
        </w:rPr>
      </w:pPr>
    </w:p>
    <w:p w14:paraId="5C13B7CA" w14:textId="77777777" w:rsidR="0075257C" w:rsidRPr="0075257C" w:rsidRDefault="0075257C" w:rsidP="0075257C">
      <w:pPr>
        <w:ind w:left="-1080" w:right="-1260"/>
        <w:rPr>
          <w:rFonts w:ascii="NTPreCursivefk" w:hAnsi="NTPreCursivefk"/>
          <w:b/>
          <w:sz w:val="28"/>
          <w:szCs w:val="28"/>
        </w:rPr>
      </w:pPr>
    </w:p>
    <w:p w14:paraId="7B7E9F77" w14:textId="77777777" w:rsidR="00000000" w:rsidRPr="0075257C" w:rsidRDefault="00000000">
      <w:pPr>
        <w:rPr>
          <w:rFonts w:ascii="NTPreCursivefk" w:hAnsi="NTPreCursivefk"/>
          <w:sz w:val="28"/>
          <w:szCs w:val="28"/>
        </w:rPr>
      </w:pPr>
    </w:p>
    <w:sectPr w:rsidR="00CF2CAB" w:rsidRPr="0075257C">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ED374" w14:textId="77777777" w:rsidR="00652808" w:rsidRDefault="00652808">
      <w:pPr>
        <w:spacing w:after="0" w:line="240" w:lineRule="auto"/>
      </w:pPr>
      <w:r>
        <w:separator/>
      </w:r>
    </w:p>
  </w:endnote>
  <w:endnote w:type="continuationSeparator" w:id="0">
    <w:p w14:paraId="62440C6B" w14:textId="77777777" w:rsidR="00652808" w:rsidRDefault="006528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TPreCursivefk">
    <w:altName w:val="Calibri"/>
    <w:charset w:val="00"/>
    <w:family w:val="script"/>
    <w:pitch w:val="variable"/>
    <w:sig w:usb0="00000003" w:usb1="1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A1581" w14:textId="77777777" w:rsidR="00000000" w:rsidRDefault="00000000" w:rsidP="006645AE">
    <w:pPr>
      <w:pStyle w:val="Footer"/>
      <w:jc w:val="center"/>
      <w:rPr>
        <w:rFonts w:ascii="Footlight MT Light" w:hAnsi="Footlight MT Light"/>
        <w:color w:val="7030A0"/>
        <w:sz w:val="36"/>
        <w:szCs w:val="36"/>
      </w:rPr>
    </w:pPr>
  </w:p>
  <w:p w14:paraId="1B47F060" w14:textId="77777777" w:rsidR="00000000" w:rsidRDefault="00DA3CB4" w:rsidP="006645AE">
    <w:pPr>
      <w:pStyle w:val="Footer"/>
      <w:jc w:val="center"/>
    </w:pPr>
    <w:proofErr w:type="gramStart"/>
    <w:r w:rsidRPr="00315C3B">
      <w:rPr>
        <w:rFonts w:ascii="Footlight MT Light" w:hAnsi="Footlight MT Light"/>
        <w:color w:val="7030A0"/>
        <w:sz w:val="36"/>
        <w:szCs w:val="36"/>
      </w:rPr>
      <w:t>Hope</w:t>
    </w:r>
    <w:r>
      <w:rPr>
        <w:sz w:val="36"/>
        <w:szCs w:val="36"/>
      </w:rPr>
      <w:t xml:space="preserve">  </w:t>
    </w:r>
    <w:r>
      <w:rPr>
        <w:rFonts w:ascii="Wingdings" w:eastAsia="Wingdings" w:hAnsi="Wingdings" w:cs="Wingdings"/>
        <w:sz w:val="36"/>
        <w:szCs w:val="36"/>
      </w:rPr>
      <w:t></w:t>
    </w:r>
    <w:proofErr w:type="gramEnd"/>
    <w:r>
      <w:rPr>
        <w:sz w:val="36"/>
        <w:szCs w:val="36"/>
      </w:rPr>
      <w:t xml:space="preserve">  </w:t>
    </w:r>
    <w:r w:rsidRPr="00315C3B">
      <w:rPr>
        <w:rFonts w:ascii="Footlight MT Light" w:hAnsi="Footlight MT Light"/>
        <w:color w:val="6600CC"/>
        <w:sz w:val="36"/>
        <w:szCs w:val="36"/>
      </w:rPr>
      <w:t>Thankfulness</w:t>
    </w:r>
    <w:r>
      <w:rPr>
        <w:color w:val="6600CC"/>
        <w:sz w:val="36"/>
        <w:szCs w:val="36"/>
      </w:rPr>
      <w:t xml:space="preserve">  </w:t>
    </w:r>
    <w:r>
      <w:rPr>
        <w:rFonts w:ascii="Wingdings" w:eastAsia="Wingdings" w:hAnsi="Wingdings" w:cs="Wingdings"/>
        <w:sz w:val="36"/>
        <w:szCs w:val="36"/>
      </w:rPr>
      <w:t></w:t>
    </w:r>
    <w:r>
      <w:rPr>
        <w:sz w:val="36"/>
        <w:szCs w:val="36"/>
      </w:rPr>
      <w:t xml:space="preserve">  </w:t>
    </w:r>
    <w:r w:rsidRPr="00315C3B">
      <w:rPr>
        <w:rFonts w:ascii="Footlight MT Light" w:hAnsi="Footlight MT Light"/>
        <w:color w:val="9933FF"/>
        <w:sz w:val="36"/>
        <w:szCs w:val="36"/>
      </w:rPr>
      <w:t xml:space="preserve">Trust </w:t>
    </w:r>
    <w:r>
      <w:rPr>
        <w:color w:val="9933FF"/>
        <w:sz w:val="36"/>
        <w:szCs w:val="36"/>
      </w:rPr>
      <w:t xml:space="preserve"> </w:t>
    </w:r>
    <w:r>
      <w:rPr>
        <w:rFonts w:ascii="Wingdings" w:eastAsia="Wingdings" w:hAnsi="Wingdings" w:cs="Wingdings"/>
        <w:sz w:val="36"/>
        <w:szCs w:val="36"/>
      </w:rPr>
      <w:t></w:t>
    </w:r>
    <w:r>
      <w:rPr>
        <w:color w:val="9933FF"/>
        <w:sz w:val="36"/>
        <w:szCs w:val="36"/>
      </w:rPr>
      <w:t xml:space="preserve"> </w:t>
    </w:r>
    <w:r w:rsidRPr="00315C3B">
      <w:rPr>
        <w:rFonts w:ascii="Footlight MT Light" w:hAnsi="Footlight MT Light"/>
        <w:color w:val="9933FF"/>
        <w:sz w:val="36"/>
        <w:szCs w:val="36"/>
      </w:rPr>
      <w:t xml:space="preserve"> </w:t>
    </w:r>
    <w:r w:rsidRPr="00315C3B">
      <w:rPr>
        <w:rFonts w:ascii="Footlight MT Light" w:hAnsi="Footlight MT Light"/>
        <w:color w:val="CC00CC"/>
        <w:sz w:val="36"/>
        <w:szCs w:val="36"/>
      </w:rPr>
      <w:t>Compassion</w:t>
    </w:r>
    <w:r>
      <w:rPr>
        <w:color w:val="CC00CC"/>
        <w:sz w:val="36"/>
        <w:szCs w:val="36"/>
      </w:rPr>
      <w:t xml:space="preserve">  </w:t>
    </w:r>
    <w:r>
      <w:rPr>
        <w:rFonts w:ascii="Wingdings" w:eastAsia="Wingdings" w:hAnsi="Wingdings" w:cs="Wingdings"/>
        <w:sz w:val="36"/>
        <w:szCs w:val="36"/>
      </w:rPr>
      <w:t></w:t>
    </w:r>
    <w:r>
      <w:rPr>
        <w:sz w:val="36"/>
        <w:szCs w:val="36"/>
      </w:rPr>
      <w:t xml:space="preserve">  </w:t>
    </w:r>
    <w:r w:rsidRPr="00315C3B">
      <w:rPr>
        <w:rFonts w:ascii="Footlight MT Light" w:hAnsi="Footlight MT Light"/>
        <w:color w:val="CC99FF"/>
        <w:sz w:val="36"/>
        <w:szCs w:val="36"/>
      </w:rPr>
      <w:t>Courage</w:t>
    </w:r>
  </w:p>
  <w:p w14:paraId="31DD45AD" w14:textId="77777777" w:rsidR="00000000" w:rsidRDefault="00000000" w:rsidP="006645AE">
    <w:pPr>
      <w:pStyle w:val="Footer"/>
    </w:pPr>
  </w:p>
  <w:p w14:paraId="10C6DD89"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9E4AA" w14:textId="77777777" w:rsidR="00652808" w:rsidRDefault="00652808">
      <w:pPr>
        <w:spacing w:after="0" w:line="240" w:lineRule="auto"/>
      </w:pPr>
      <w:r>
        <w:separator/>
      </w:r>
    </w:p>
  </w:footnote>
  <w:footnote w:type="continuationSeparator" w:id="0">
    <w:p w14:paraId="2FF97C88" w14:textId="77777777" w:rsidR="00652808" w:rsidRDefault="006528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F940F" w14:textId="77777777" w:rsidR="00000000" w:rsidRDefault="00DA3CB4">
    <w:pPr>
      <w:pStyle w:val="Header"/>
    </w:pPr>
    <w:r>
      <w:rPr>
        <w:noProof/>
        <w:lang w:eastAsia="en-GB"/>
      </w:rPr>
      <w:drawing>
        <wp:inline distT="0" distB="0" distL="0" distR="0" wp14:anchorId="09E161DB" wp14:editId="2673D42B">
          <wp:extent cx="5731510" cy="296269"/>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29626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FD0959"/>
    <w:multiLevelType w:val="hybridMultilevel"/>
    <w:tmpl w:val="E66E8F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 w15:restartNumberingAfterBreak="0">
    <w:nsid w:val="254B7769"/>
    <w:multiLevelType w:val="hybridMultilevel"/>
    <w:tmpl w:val="AEBABE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2" w15:restartNumberingAfterBreak="0">
    <w:nsid w:val="277F6E5B"/>
    <w:multiLevelType w:val="hybridMultilevel"/>
    <w:tmpl w:val="F37684E2"/>
    <w:lvl w:ilvl="0" w:tplc="BA549AB4">
      <w:start w:val="1"/>
      <w:numFmt w:val="bullet"/>
      <w:lvlText w:val="-"/>
      <w:lvlJc w:val="left"/>
      <w:pPr>
        <w:ind w:left="0" w:hanging="360"/>
      </w:pPr>
      <w:rPr>
        <w:rFonts w:ascii="Calibri" w:eastAsia="Calibri" w:hAnsi="Calibri" w:cs="Calibri"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3" w15:restartNumberingAfterBreak="0">
    <w:nsid w:val="38AA0467"/>
    <w:multiLevelType w:val="hybridMultilevel"/>
    <w:tmpl w:val="34D2AC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4" w15:restartNumberingAfterBreak="0">
    <w:nsid w:val="435B4D0D"/>
    <w:multiLevelType w:val="hybridMultilevel"/>
    <w:tmpl w:val="77F2E4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5" w15:restartNumberingAfterBreak="0">
    <w:nsid w:val="4A5D1A14"/>
    <w:multiLevelType w:val="hybridMultilevel"/>
    <w:tmpl w:val="6A5CAB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6" w15:restartNumberingAfterBreak="0">
    <w:nsid w:val="4C62083C"/>
    <w:multiLevelType w:val="hybridMultilevel"/>
    <w:tmpl w:val="28046A4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4FEE21FD"/>
    <w:multiLevelType w:val="hybridMultilevel"/>
    <w:tmpl w:val="2D5A5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8" w15:restartNumberingAfterBreak="0">
    <w:nsid w:val="68612631"/>
    <w:multiLevelType w:val="hybridMultilevel"/>
    <w:tmpl w:val="E42E72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9" w15:restartNumberingAfterBreak="0">
    <w:nsid w:val="6E546837"/>
    <w:multiLevelType w:val="hybridMultilevel"/>
    <w:tmpl w:val="A9EA10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0" w15:restartNumberingAfterBreak="0">
    <w:nsid w:val="787A230B"/>
    <w:multiLevelType w:val="hybridMultilevel"/>
    <w:tmpl w:val="0F4C1C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1" w15:restartNumberingAfterBreak="0">
    <w:nsid w:val="7DC66E37"/>
    <w:multiLevelType w:val="hybridMultilevel"/>
    <w:tmpl w:val="18A025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num w:numId="1" w16cid:durableId="1178890516">
    <w:abstractNumId w:val="3"/>
  </w:num>
  <w:num w:numId="2" w16cid:durableId="1723211223">
    <w:abstractNumId w:val="7"/>
  </w:num>
  <w:num w:numId="3" w16cid:durableId="1653680050">
    <w:abstractNumId w:val="10"/>
  </w:num>
  <w:num w:numId="4" w16cid:durableId="2066366869">
    <w:abstractNumId w:val="0"/>
  </w:num>
  <w:num w:numId="5" w16cid:durableId="2075619354">
    <w:abstractNumId w:val="2"/>
  </w:num>
  <w:num w:numId="6" w16cid:durableId="1437674069">
    <w:abstractNumId w:val="5"/>
  </w:num>
  <w:num w:numId="7" w16cid:durableId="1081483726">
    <w:abstractNumId w:val="1"/>
  </w:num>
  <w:num w:numId="8" w16cid:durableId="1155147937">
    <w:abstractNumId w:val="4"/>
  </w:num>
  <w:num w:numId="9" w16cid:durableId="1113403649">
    <w:abstractNumId w:val="9"/>
  </w:num>
  <w:num w:numId="10" w16cid:durableId="980843223">
    <w:abstractNumId w:val="6"/>
  </w:num>
  <w:num w:numId="11" w16cid:durableId="512577922">
    <w:abstractNumId w:val="11"/>
  </w:num>
  <w:num w:numId="12" w16cid:durableId="120201876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741"/>
    <w:rsid w:val="002675BD"/>
    <w:rsid w:val="0033717F"/>
    <w:rsid w:val="003D0F31"/>
    <w:rsid w:val="0040547C"/>
    <w:rsid w:val="004572E1"/>
    <w:rsid w:val="004978F5"/>
    <w:rsid w:val="005E6677"/>
    <w:rsid w:val="00652808"/>
    <w:rsid w:val="0075257C"/>
    <w:rsid w:val="007A213D"/>
    <w:rsid w:val="007B0490"/>
    <w:rsid w:val="0081056E"/>
    <w:rsid w:val="008324C6"/>
    <w:rsid w:val="00840259"/>
    <w:rsid w:val="00944D6E"/>
    <w:rsid w:val="009A2086"/>
    <w:rsid w:val="00B96B3B"/>
    <w:rsid w:val="00D35D14"/>
    <w:rsid w:val="00D51741"/>
    <w:rsid w:val="00DA3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FA47B"/>
  <w15:chartTrackingRefBased/>
  <w15:docId w15:val="{5BDE7EEC-C970-463F-95D8-2E9C5C687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17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17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1741"/>
  </w:style>
  <w:style w:type="paragraph" w:styleId="Footer">
    <w:name w:val="footer"/>
    <w:basedOn w:val="Normal"/>
    <w:link w:val="FooterChar"/>
    <w:uiPriority w:val="99"/>
    <w:unhideWhenUsed/>
    <w:rsid w:val="00D517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1741"/>
  </w:style>
  <w:style w:type="character" w:styleId="Emphasis">
    <w:name w:val="Emphasis"/>
    <w:basedOn w:val="DefaultParagraphFont"/>
    <w:rsid w:val="00D51741"/>
    <w:rPr>
      <w:i/>
      <w:iCs/>
    </w:rPr>
  </w:style>
  <w:style w:type="paragraph" w:styleId="NormalWeb">
    <w:name w:val="Normal (Web)"/>
    <w:basedOn w:val="Normal"/>
    <w:uiPriority w:val="99"/>
    <w:unhideWhenUsed/>
    <w:rsid w:val="0075257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5257C"/>
    <w:pPr>
      <w:spacing w:after="0" w:line="240" w:lineRule="auto"/>
      <w:ind w:left="720"/>
    </w:pPr>
    <w:rPr>
      <w:rFonts w:ascii="Times New Roman" w:eastAsia="Times New Roman" w:hAnsi="Times New Roman" w:cs="Times New Roman"/>
      <w:sz w:val="24"/>
      <w:szCs w:val="24"/>
      <w:lang w:val="en-US"/>
    </w:rPr>
  </w:style>
  <w:style w:type="table" w:styleId="TableGrid">
    <w:name w:val="Table Grid"/>
    <w:basedOn w:val="TableNormal"/>
    <w:uiPriority w:val="39"/>
    <w:rsid w:val="007525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54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547C"/>
    <w:rPr>
      <w:rFonts w:ascii="Segoe UI" w:hAnsi="Segoe UI" w:cs="Segoe UI"/>
      <w:sz w:val="18"/>
      <w:szCs w:val="18"/>
    </w:rPr>
  </w:style>
  <w:style w:type="character" w:styleId="Hyperlink">
    <w:name w:val="Hyperlink"/>
    <w:basedOn w:val="DefaultParagraphFont"/>
    <w:uiPriority w:val="99"/>
    <w:unhideWhenUsed/>
    <w:rsid w:val="0081056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legislation.gov.uk/ukpga/2002/32/section/175"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uk/government/publications/send-code-of-practice-0-to-25"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upporting-pupils-at-school-with-medical-conditions--3" TargetMode="Externa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1091132/Searching__Screening_and_Confiscation_guidance_July_2022.pdf" TargetMode="External"/><Relationship Id="rId10" Type="http://schemas.openxmlformats.org/officeDocument/2006/relationships/hyperlink" Target="https://www.gov.uk/government/publications/equality-act-2010-advice-for-school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legislation.gov.uk/ukpga/2006/40/section/8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17</Pages>
  <Words>3022</Words>
  <Characters>17232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Campbell</dc:creator>
  <cp:keywords/>
  <dc:description/>
  <cp:lastModifiedBy>Jo Campbell</cp:lastModifiedBy>
  <cp:revision>4</cp:revision>
  <cp:lastPrinted>2022-12-01T13:11:00Z</cp:lastPrinted>
  <dcterms:created xsi:type="dcterms:W3CDTF">2023-01-05T08:22:00Z</dcterms:created>
  <dcterms:modified xsi:type="dcterms:W3CDTF">2025-01-27T14:12:00Z</dcterms:modified>
</cp:coreProperties>
</file>