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640EC" w14:textId="77777777" w:rsidR="00D96D88" w:rsidRPr="00C934A4" w:rsidRDefault="00D96D88" w:rsidP="00D96D88">
      <w:pPr>
        <w:jc w:val="center"/>
        <w:rPr>
          <w:rFonts w:ascii="NTPreCursivef" w:hAnsi="NTPreCursivef"/>
          <w:noProof/>
          <w:sz w:val="52"/>
          <w:szCs w:val="28"/>
          <w:lang w:eastAsia="en-GB"/>
        </w:rPr>
      </w:pPr>
      <w:bookmarkStart w:id="0" w:name="_Hlk520116631"/>
      <w:r w:rsidRPr="00C934A4">
        <w:rPr>
          <w:rFonts w:ascii="NTPreCursivef" w:hAnsi="NTPreCursivef"/>
          <w:noProof/>
          <w:sz w:val="52"/>
          <w:szCs w:val="28"/>
          <w:lang w:eastAsia="en-GB"/>
        </w:rPr>
        <w:t>Kirkdale St Lawrence CE School</w:t>
      </w:r>
    </w:p>
    <w:p w14:paraId="6AC56E21" w14:textId="77777777" w:rsidR="00D96D88" w:rsidRPr="00C934A4" w:rsidRDefault="00D96D88" w:rsidP="00D96D88">
      <w:pPr>
        <w:jc w:val="center"/>
        <w:rPr>
          <w:rFonts w:ascii="NTPreCursivef" w:hAnsi="NTPreCursivef"/>
          <w:noProof/>
          <w:sz w:val="24"/>
          <w:szCs w:val="24"/>
          <w:lang w:eastAsia="en-GB"/>
        </w:rPr>
      </w:pPr>
      <w:r w:rsidRPr="00C934A4">
        <w:rPr>
          <w:rFonts w:ascii="NTPreCursivef" w:hAnsi="NTPreCursivef"/>
          <w:noProof/>
          <w:sz w:val="24"/>
          <w:szCs w:val="24"/>
          <w:lang w:eastAsia="en-GB"/>
        </w:rPr>
        <w:drawing>
          <wp:inline distT="0" distB="0" distL="0" distR="0" wp14:anchorId="432BD812" wp14:editId="040CEFED">
            <wp:extent cx="3552825" cy="3552825"/>
            <wp:effectExtent l="0" t="0" r="9525" b="9525"/>
            <wp:docPr id="1993351074" name="Picture 199335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badge.png"/>
                    <pic:cNvPicPr/>
                  </pic:nvPicPr>
                  <pic:blipFill>
                    <a:blip r:embed="rId11">
                      <a:extLst>
                        <a:ext uri="{28A0092B-C50C-407E-A947-70E740481C1C}">
                          <a14:useLocalDpi xmlns:a14="http://schemas.microsoft.com/office/drawing/2010/main" val="0"/>
                        </a:ext>
                      </a:extLst>
                    </a:blip>
                    <a:stretch>
                      <a:fillRect/>
                    </a:stretch>
                  </pic:blipFill>
                  <pic:spPr>
                    <a:xfrm>
                      <a:off x="0" y="0"/>
                      <a:ext cx="3552825" cy="3552825"/>
                    </a:xfrm>
                    <a:prstGeom prst="rect">
                      <a:avLst/>
                    </a:prstGeom>
                  </pic:spPr>
                </pic:pic>
              </a:graphicData>
            </a:graphic>
          </wp:inline>
        </w:drawing>
      </w:r>
    </w:p>
    <w:p w14:paraId="331EE45F" w14:textId="77777777" w:rsidR="00D96D88" w:rsidRPr="00C934A4" w:rsidRDefault="00D96D88" w:rsidP="00D96D88">
      <w:pPr>
        <w:jc w:val="center"/>
        <w:rPr>
          <w:rFonts w:ascii="NTPreCursivef" w:hAnsi="NTPreCursivef"/>
          <w:noProof/>
          <w:sz w:val="56"/>
          <w:szCs w:val="24"/>
          <w:lang w:eastAsia="en-GB"/>
        </w:rPr>
      </w:pPr>
      <w:r w:rsidRPr="00C934A4">
        <w:rPr>
          <w:rFonts w:ascii="NTPreCursivef" w:hAnsi="NTPreCursivef"/>
          <w:noProof/>
          <w:sz w:val="56"/>
          <w:szCs w:val="24"/>
          <w:lang w:eastAsia="en-GB"/>
        </w:rPr>
        <w:t xml:space="preserve">A Policy for Child Protection and safeguarding of children </w:t>
      </w:r>
    </w:p>
    <w:p w14:paraId="41434668" w14:textId="1D0E2B78" w:rsidR="00824D7C" w:rsidRPr="00C934A4" w:rsidRDefault="00824D7C" w:rsidP="00824D7C">
      <w:pPr>
        <w:spacing w:after="0" w:line="240" w:lineRule="auto"/>
        <w:jc w:val="both"/>
        <w:rPr>
          <w:rFonts w:ascii="NTPreCursivef" w:hAnsi="NTPreCursivef" w:cstheme="majorHAnsi"/>
          <w:b/>
        </w:rPr>
      </w:pPr>
    </w:p>
    <w:p w14:paraId="7E92F979" w14:textId="33E94463" w:rsidR="009E68F4" w:rsidRPr="00C934A4" w:rsidRDefault="009E68F4" w:rsidP="00824D7C">
      <w:pPr>
        <w:spacing w:after="0" w:line="240" w:lineRule="auto"/>
        <w:jc w:val="both"/>
        <w:rPr>
          <w:rFonts w:ascii="NTPreCursivef" w:hAnsi="NTPreCursivef" w:cstheme="majorHAnsi"/>
          <w:sz w:val="24"/>
        </w:rPr>
      </w:pPr>
      <w:r w:rsidRPr="00C934A4">
        <w:rPr>
          <w:rFonts w:ascii="NTPreCursivef" w:hAnsi="NTPreCursivef" w:cstheme="majorHAnsi"/>
          <w:sz w:val="24"/>
        </w:rPr>
        <w:t>School Details</w:t>
      </w:r>
    </w:p>
    <w:p w14:paraId="3B393937" w14:textId="2B820815" w:rsidR="009E68F4" w:rsidRPr="00C934A4" w:rsidRDefault="009E68F4" w:rsidP="00824D7C">
      <w:pPr>
        <w:spacing w:after="0" w:line="240" w:lineRule="auto"/>
        <w:jc w:val="both"/>
        <w:rPr>
          <w:rFonts w:ascii="NTPreCursivef" w:hAnsi="NTPreCursivef" w:cstheme="majorHAnsi"/>
        </w:rPr>
      </w:pPr>
    </w:p>
    <w:tbl>
      <w:tblPr>
        <w:tblStyle w:val="TableGrid"/>
        <w:tblW w:w="0" w:type="auto"/>
        <w:tblLook w:val="04A0" w:firstRow="1" w:lastRow="0" w:firstColumn="1" w:lastColumn="0" w:noHBand="0" w:noVBand="1"/>
      </w:tblPr>
      <w:tblGrid>
        <w:gridCol w:w="4508"/>
        <w:gridCol w:w="4508"/>
      </w:tblGrid>
      <w:tr w:rsidR="00641797" w:rsidRPr="00C934A4" w14:paraId="7E10FF2A" w14:textId="77777777" w:rsidTr="00641797">
        <w:tc>
          <w:tcPr>
            <w:tcW w:w="4508" w:type="dxa"/>
          </w:tcPr>
          <w:p w14:paraId="2C70CB71" w14:textId="77777777" w:rsidR="00641797" w:rsidRPr="00C934A4" w:rsidRDefault="00641797" w:rsidP="005D0872">
            <w:pPr>
              <w:jc w:val="both"/>
              <w:rPr>
                <w:rFonts w:ascii="NTPreCursivef" w:hAnsi="NTPreCursivef" w:cstheme="majorHAnsi"/>
                <w:color w:val="000000" w:themeColor="text1"/>
              </w:rPr>
            </w:pPr>
            <w:r w:rsidRPr="00C934A4">
              <w:rPr>
                <w:rFonts w:ascii="NTPreCursivef" w:hAnsi="NTPreCursivef" w:cstheme="majorHAnsi"/>
                <w:color w:val="000000" w:themeColor="text1"/>
              </w:rPr>
              <w:t>Headteacher:</w:t>
            </w:r>
          </w:p>
        </w:tc>
        <w:tc>
          <w:tcPr>
            <w:tcW w:w="4508" w:type="dxa"/>
          </w:tcPr>
          <w:p w14:paraId="7E397A2D" w14:textId="19FE1068" w:rsidR="00641797" w:rsidRPr="00C934A4" w:rsidRDefault="00F84F97" w:rsidP="005D0872">
            <w:pPr>
              <w:jc w:val="both"/>
              <w:rPr>
                <w:rFonts w:ascii="NTPreCursivef" w:hAnsi="NTPreCursivef" w:cstheme="majorHAnsi"/>
                <w:color w:val="000000" w:themeColor="text1"/>
              </w:rPr>
            </w:pPr>
            <w:r w:rsidRPr="00C934A4">
              <w:rPr>
                <w:rFonts w:ascii="NTPreCursivef" w:hAnsi="NTPreCursivef" w:cstheme="majorHAnsi"/>
                <w:color w:val="000000" w:themeColor="text1"/>
              </w:rPr>
              <w:t>J Campbell</w:t>
            </w:r>
          </w:p>
        </w:tc>
      </w:tr>
      <w:tr w:rsidR="00641797" w:rsidRPr="00C934A4" w14:paraId="4266261B" w14:textId="77777777" w:rsidTr="00641797">
        <w:tc>
          <w:tcPr>
            <w:tcW w:w="4508" w:type="dxa"/>
          </w:tcPr>
          <w:p w14:paraId="14D9303F" w14:textId="77777777" w:rsidR="00641797" w:rsidRPr="00C934A4" w:rsidRDefault="00641797" w:rsidP="005D0872">
            <w:pPr>
              <w:jc w:val="both"/>
              <w:rPr>
                <w:rFonts w:ascii="NTPreCursivef" w:hAnsi="NTPreCursivef" w:cstheme="majorHAnsi"/>
                <w:color w:val="000000" w:themeColor="text1"/>
              </w:rPr>
            </w:pPr>
            <w:r w:rsidRPr="00C934A4">
              <w:rPr>
                <w:rFonts w:ascii="NTPreCursivef" w:hAnsi="NTPreCursivef" w:cstheme="majorHAnsi"/>
                <w:color w:val="000000" w:themeColor="text1"/>
              </w:rPr>
              <w:t>Designated Safeguarding Lead:</w:t>
            </w:r>
          </w:p>
        </w:tc>
        <w:tc>
          <w:tcPr>
            <w:tcW w:w="4508" w:type="dxa"/>
          </w:tcPr>
          <w:p w14:paraId="6B1C93FC" w14:textId="4260EE2E" w:rsidR="00641797" w:rsidRPr="00C934A4" w:rsidRDefault="00F84F97" w:rsidP="005D0872">
            <w:pPr>
              <w:jc w:val="both"/>
              <w:rPr>
                <w:rFonts w:ascii="NTPreCursivef" w:hAnsi="NTPreCursivef" w:cstheme="majorHAnsi"/>
                <w:color w:val="000000" w:themeColor="text1"/>
              </w:rPr>
            </w:pPr>
            <w:r w:rsidRPr="00C934A4">
              <w:rPr>
                <w:rFonts w:ascii="NTPreCursivef" w:hAnsi="NTPreCursivef" w:cstheme="majorHAnsi"/>
                <w:color w:val="000000" w:themeColor="text1"/>
              </w:rPr>
              <w:t>E. Cottom</w:t>
            </w:r>
          </w:p>
        </w:tc>
      </w:tr>
      <w:tr w:rsidR="00641797" w:rsidRPr="00C934A4" w14:paraId="59A8EE53" w14:textId="77777777" w:rsidTr="00641797">
        <w:tc>
          <w:tcPr>
            <w:tcW w:w="4508" w:type="dxa"/>
          </w:tcPr>
          <w:p w14:paraId="11489CC7" w14:textId="77777777" w:rsidR="00641797" w:rsidRPr="00C934A4" w:rsidRDefault="00641797" w:rsidP="005D0872">
            <w:pPr>
              <w:jc w:val="both"/>
              <w:rPr>
                <w:rFonts w:ascii="NTPreCursivef" w:hAnsi="NTPreCursivef" w:cstheme="majorHAnsi"/>
                <w:color w:val="000000" w:themeColor="text1"/>
              </w:rPr>
            </w:pPr>
            <w:r w:rsidRPr="00C934A4">
              <w:rPr>
                <w:rFonts w:ascii="NTPreCursivef" w:hAnsi="NTPreCursivef" w:cstheme="majorHAnsi"/>
                <w:color w:val="000000" w:themeColor="text1"/>
              </w:rPr>
              <w:t>Deputy Designated Safeguarding Lead(s):</w:t>
            </w:r>
          </w:p>
        </w:tc>
        <w:tc>
          <w:tcPr>
            <w:tcW w:w="4508" w:type="dxa"/>
          </w:tcPr>
          <w:p w14:paraId="29B32BED" w14:textId="27D6190D" w:rsidR="00641797" w:rsidRPr="00C934A4" w:rsidRDefault="000E40D8" w:rsidP="005D0872">
            <w:pPr>
              <w:jc w:val="both"/>
              <w:rPr>
                <w:rFonts w:ascii="NTPreCursivef" w:hAnsi="NTPreCursivef" w:cstheme="majorHAnsi"/>
                <w:color w:val="000000" w:themeColor="text1"/>
              </w:rPr>
            </w:pPr>
            <w:r w:rsidRPr="00C934A4">
              <w:rPr>
                <w:rFonts w:ascii="NTPreCursivef" w:hAnsi="NTPreCursivef" w:cstheme="majorHAnsi"/>
                <w:color w:val="000000" w:themeColor="text1"/>
              </w:rPr>
              <w:t>J. Campbell</w:t>
            </w:r>
          </w:p>
        </w:tc>
      </w:tr>
      <w:tr w:rsidR="00641797" w:rsidRPr="00C934A4" w14:paraId="52C494BF" w14:textId="77777777" w:rsidTr="00641797">
        <w:tc>
          <w:tcPr>
            <w:tcW w:w="4508" w:type="dxa"/>
          </w:tcPr>
          <w:p w14:paraId="40CBCE14" w14:textId="77777777" w:rsidR="00641797" w:rsidRPr="00C934A4" w:rsidRDefault="00641797" w:rsidP="005D0872">
            <w:pPr>
              <w:jc w:val="both"/>
              <w:rPr>
                <w:rFonts w:ascii="NTPreCursivef" w:hAnsi="NTPreCursivef" w:cstheme="majorHAnsi"/>
                <w:color w:val="000000" w:themeColor="text1"/>
              </w:rPr>
            </w:pPr>
            <w:r w:rsidRPr="00C934A4">
              <w:rPr>
                <w:rFonts w:ascii="NTPreCursivef" w:hAnsi="NTPreCursivef" w:cstheme="majorHAnsi"/>
                <w:color w:val="000000" w:themeColor="text1"/>
              </w:rPr>
              <w:t>Designated Teacher for Looked-after Children:</w:t>
            </w:r>
          </w:p>
        </w:tc>
        <w:tc>
          <w:tcPr>
            <w:tcW w:w="4508" w:type="dxa"/>
          </w:tcPr>
          <w:p w14:paraId="65ADACA1" w14:textId="7A5D4E22" w:rsidR="00641797" w:rsidRPr="00C934A4" w:rsidRDefault="000E40D8" w:rsidP="005D0872">
            <w:pPr>
              <w:jc w:val="both"/>
              <w:rPr>
                <w:rFonts w:ascii="NTPreCursivef" w:hAnsi="NTPreCursivef" w:cstheme="majorHAnsi"/>
                <w:color w:val="000000" w:themeColor="text1"/>
              </w:rPr>
            </w:pPr>
            <w:r w:rsidRPr="00C934A4">
              <w:rPr>
                <w:rFonts w:ascii="NTPreCursivef" w:hAnsi="NTPreCursivef" w:cstheme="majorHAnsi"/>
                <w:color w:val="000000" w:themeColor="text1"/>
              </w:rPr>
              <w:t>E. Cottom</w:t>
            </w:r>
          </w:p>
        </w:tc>
      </w:tr>
      <w:tr w:rsidR="00641797" w:rsidRPr="00C934A4" w14:paraId="22B85D91" w14:textId="77777777" w:rsidTr="00641797">
        <w:tc>
          <w:tcPr>
            <w:tcW w:w="4508" w:type="dxa"/>
          </w:tcPr>
          <w:p w14:paraId="5A8B51AE" w14:textId="77777777" w:rsidR="00641797" w:rsidRPr="00C934A4" w:rsidRDefault="00641797" w:rsidP="00641797">
            <w:pPr>
              <w:jc w:val="both"/>
              <w:rPr>
                <w:rFonts w:ascii="NTPreCursivef" w:hAnsi="NTPreCursivef" w:cstheme="majorHAnsi"/>
                <w:color w:val="000000" w:themeColor="text1"/>
              </w:rPr>
            </w:pPr>
            <w:r w:rsidRPr="00C934A4">
              <w:rPr>
                <w:rFonts w:ascii="NTPreCursivef" w:hAnsi="NTPreCursivef" w:cstheme="majorHAnsi"/>
                <w:color w:val="000000" w:themeColor="text1"/>
              </w:rPr>
              <w:t>Link Governor for Safeguarding:</w:t>
            </w:r>
          </w:p>
        </w:tc>
        <w:tc>
          <w:tcPr>
            <w:tcW w:w="4508" w:type="dxa"/>
          </w:tcPr>
          <w:p w14:paraId="2DC96870" w14:textId="0C59743A" w:rsidR="00641797" w:rsidRPr="00C934A4" w:rsidRDefault="000E40D8" w:rsidP="00641797">
            <w:pPr>
              <w:jc w:val="both"/>
              <w:rPr>
                <w:rFonts w:ascii="NTPreCursivef" w:hAnsi="NTPreCursivef" w:cstheme="majorHAnsi"/>
                <w:color w:val="000000" w:themeColor="text1"/>
              </w:rPr>
            </w:pPr>
            <w:r w:rsidRPr="00C934A4">
              <w:rPr>
                <w:rFonts w:ascii="NTPreCursivef" w:hAnsi="NTPreCursivef" w:cstheme="majorHAnsi"/>
                <w:color w:val="000000" w:themeColor="text1"/>
              </w:rPr>
              <w:t>J. Pollitt</w:t>
            </w:r>
          </w:p>
        </w:tc>
      </w:tr>
      <w:tr w:rsidR="00641797" w:rsidRPr="00C934A4" w14:paraId="25860487" w14:textId="77777777" w:rsidTr="00641797">
        <w:tc>
          <w:tcPr>
            <w:tcW w:w="4508" w:type="dxa"/>
          </w:tcPr>
          <w:p w14:paraId="6D6E0D13" w14:textId="77777777" w:rsidR="00641797" w:rsidRPr="00C934A4" w:rsidRDefault="00641797" w:rsidP="00641797">
            <w:pPr>
              <w:jc w:val="both"/>
              <w:rPr>
                <w:rFonts w:ascii="NTPreCursivef" w:hAnsi="NTPreCursivef" w:cstheme="majorHAnsi"/>
                <w:color w:val="000000" w:themeColor="text1"/>
              </w:rPr>
            </w:pPr>
            <w:r w:rsidRPr="00C934A4">
              <w:rPr>
                <w:rFonts w:ascii="NTPreCursivef" w:hAnsi="NTPreCursivef" w:cstheme="majorHAnsi"/>
                <w:color w:val="000000" w:themeColor="text1"/>
              </w:rPr>
              <w:t>Chair of Governors:</w:t>
            </w:r>
          </w:p>
        </w:tc>
        <w:tc>
          <w:tcPr>
            <w:tcW w:w="4508" w:type="dxa"/>
          </w:tcPr>
          <w:p w14:paraId="31F88152" w14:textId="5FC3229F" w:rsidR="00641797" w:rsidRPr="00C934A4" w:rsidRDefault="000E40D8" w:rsidP="00641797">
            <w:pPr>
              <w:jc w:val="both"/>
              <w:rPr>
                <w:rFonts w:ascii="NTPreCursivef" w:hAnsi="NTPreCursivef" w:cstheme="majorHAnsi"/>
                <w:color w:val="000000" w:themeColor="text1"/>
              </w:rPr>
            </w:pPr>
            <w:r w:rsidRPr="00C934A4">
              <w:rPr>
                <w:rFonts w:ascii="NTPreCursivef" w:hAnsi="NTPreCursivef" w:cstheme="majorHAnsi"/>
                <w:color w:val="000000" w:themeColor="text1"/>
              </w:rPr>
              <w:t>A Newton</w:t>
            </w:r>
          </w:p>
        </w:tc>
      </w:tr>
      <w:tr w:rsidR="00641797" w:rsidRPr="00C934A4" w14:paraId="6984B69F" w14:textId="77777777" w:rsidTr="00641797">
        <w:tc>
          <w:tcPr>
            <w:tcW w:w="4508" w:type="dxa"/>
          </w:tcPr>
          <w:p w14:paraId="0F158A80" w14:textId="05186DE0" w:rsidR="00641797" w:rsidRPr="00C934A4" w:rsidRDefault="00641797" w:rsidP="00641797">
            <w:pPr>
              <w:jc w:val="both"/>
              <w:rPr>
                <w:rFonts w:ascii="NTPreCursivef" w:hAnsi="NTPreCursivef" w:cstheme="majorHAnsi"/>
                <w:color w:val="000000" w:themeColor="text1"/>
              </w:rPr>
            </w:pPr>
            <w:r w:rsidRPr="00C934A4">
              <w:rPr>
                <w:rFonts w:ascii="NTPreCursivef" w:hAnsi="NTPreCursivef" w:cstheme="majorHAnsi"/>
                <w:color w:val="000000" w:themeColor="text1"/>
              </w:rPr>
              <w:t>Policy date:</w:t>
            </w:r>
          </w:p>
        </w:tc>
        <w:tc>
          <w:tcPr>
            <w:tcW w:w="4508" w:type="dxa"/>
          </w:tcPr>
          <w:p w14:paraId="486F1BA7" w14:textId="5EF7680E" w:rsidR="00641797" w:rsidRPr="00C934A4" w:rsidRDefault="007A76A8" w:rsidP="00641797">
            <w:pPr>
              <w:jc w:val="both"/>
              <w:rPr>
                <w:rFonts w:ascii="NTPreCursivef" w:hAnsi="NTPreCursivef" w:cstheme="majorHAnsi"/>
                <w:color w:val="000000" w:themeColor="text1"/>
              </w:rPr>
            </w:pPr>
            <w:r w:rsidRPr="00C934A4">
              <w:rPr>
                <w:rFonts w:ascii="NTPreCursivef" w:hAnsi="NTPreCursivef" w:cstheme="majorHAnsi"/>
                <w:color w:val="000000" w:themeColor="text1"/>
              </w:rPr>
              <w:t>September 2025</w:t>
            </w:r>
          </w:p>
        </w:tc>
      </w:tr>
      <w:tr w:rsidR="00641797" w:rsidRPr="00C934A4" w14:paraId="6C106884" w14:textId="77777777" w:rsidTr="00641797">
        <w:tc>
          <w:tcPr>
            <w:tcW w:w="4508" w:type="dxa"/>
          </w:tcPr>
          <w:p w14:paraId="61CFBCA2" w14:textId="171ECF95" w:rsidR="00641797" w:rsidRPr="00C934A4" w:rsidRDefault="00641797" w:rsidP="00641797">
            <w:pPr>
              <w:jc w:val="both"/>
              <w:rPr>
                <w:rFonts w:ascii="NTPreCursivef" w:hAnsi="NTPreCursivef" w:cstheme="majorHAnsi"/>
                <w:color w:val="000000" w:themeColor="text1"/>
              </w:rPr>
            </w:pPr>
            <w:r w:rsidRPr="00C934A4">
              <w:rPr>
                <w:rFonts w:ascii="NTPreCursivef" w:hAnsi="NTPreCursivef" w:cstheme="majorHAnsi"/>
                <w:color w:val="000000" w:themeColor="text1"/>
              </w:rPr>
              <w:t>Policy status:</w:t>
            </w:r>
          </w:p>
        </w:tc>
        <w:tc>
          <w:tcPr>
            <w:tcW w:w="4508" w:type="dxa"/>
          </w:tcPr>
          <w:p w14:paraId="798485DD" w14:textId="0603D7FC" w:rsidR="00641797" w:rsidRPr="00C934A4" w:rsidRDefault="00641797" w:rsidP="00641797">
            <w:pPr>
              <w:jc w:val="both"/>
              <w:rPr>
                <w:rFonts w:ascii="NTPreCursivef" w:hAnsi="NTPreCursivef" w:cstheme="majorHAnsi"/>
                <w:color w:val="000000" w:themeColor="text1"/>
              </w:rPr>
            </w:pPr>
            <w:r w:rsidRPr="00C934A4">
              <w:rPr>
                <w:rFonts w:ascii="NTPreCursivef" w:hAnsi="NTPreCursivef" w:cstheme="majorHAnsi"/>
                <w:color w:val="000000" w:themeColor="text1"/>
              </w:rPr>
              <w:t>Statutory</w:t>
            </w:r>
          </w:p>
        </w:tc>
      </w:tr>
      <w:tr w:rsidR="00641797" w:rsidRPr="00C934A4" w14:paraId="666BECC2" w14:textId="77777777" w:rsidTr="00641797">
        <w:tc>
          <w:tcPr>
            <w:tcW w:w="4508" w:type="dxa"/>
          </w:tcPr>
          <w:p w14:paraId="070ED708" w14:textId="468543B2" w:rsidR="00641797" w:rsidRPr="00C934A4" w:rsidRDefault="00641797" w:rsidP="00641797">
            <w:pPr>
              <w:jc w:val="both"/>
              <w:rPr>
                <w:rFonts w:ascii="NTPreCursivef" w:hAnsi="NTPreCursivef" w:cstheme="majorHAnsi"/>
                <w:color w:val="000000" w:themeColor="text1"/>
              </w:rPr>
            </w:pPr>
            <w:r w:rsidRPr="00C934A4">
              <w:rPr>
                <w:rFonts w:ascii="NTPreCursivef" w:hAnsi="NTPreCursivef" w:cstheme="majorHAnsi"/>
                <w:color w:val="000000" w:themeColor="text1"/>
              </w:rPr>
              <w:t>Policy review cycle:</w:t>
            </w:r>
          </w:p>
        </w:tc>
        <w:tc>
          <w:tcPr>
            <w:tcW w:w="4508" w:type="dxa"/>
          </w:tcPr>
          <w:p w14:paraId="5F5BF8FD" w14:textId="4A5D48F5" w:rsidR="00641797" w:rsidRPr="00C934A4" w:rsidRDefault="007A76A8" w:rsidP="00641797">
            <w:pPr>
              <w:jc w:val="both"/>
              <w:rPr>
                <w:rFonts w:ascii="NTPreCursivef" w:hAnsi="NTPreCursivef" w:cstheme="majorHAnsi"/>
                <w:color w:val="000000" w:themeColor="text1"/>
              </w:rPr>
            </w:pPr>
            <w:r w:rsidRPr="00C934A4">
              <w:rPr>
                <w:rFonts w:ascii="NTPreCursivef" w:hAnsi="NTPreCursivef" w:cstheme="majorHAnsi"/>
                <w:color w:val="000000" w:themeColor="text1"/>
              </w:rPr>
              <w:t>yearly</w:t>
            </w:r>
          </w:p>
        </w:tc>
      </w:tr>
      <w:tr w:rsidR="00641797" w:rsidRPr="00C934A4" w14:paraId="0868F159" w14:textId="77777777" w:rsidTr="00641797">
        <w:tc>
          <w:tcPr>
            <w:tcW w:w="4508" w:type="dxa"/>
          </w:tcPr>
          <w:p w14:paraId="387FC9B3" w14:textId="032B26B8" w:rsidR="00641797" w:rsidRPr="00C934A4" w:rsidRDefault="00641797" w:rsidP="00641797">
            <w:pPr>
              <w:jc w:val="both"/>
              <w:rPr>
                <w:rFonts w:ascii="NTPreCursivef" w:hAnsi="NTPreCursivef" w:cstheme="majorHAnsi"/>
                <w:color w:val="000000" w:themeColor="text1"/>
              </w:rPr>
            </w:pPr>
            <w:r w:rsidRPr="00C934A4">
              <w:rPr>
                <w:rFonts w:ascii="NTPreCursivef" w:hAnsi="NTPreCursivef" w:cstheme="majorHAnsi"/>
                <w:color w:val="000000" w:themeColor="text1"/>
              </w:rPr>
              <w:t>Next review date:</w:t>
            </w:r>
          </w:p>
        </w:tc>
        <w:tc>
          <w:tcPr>
            <w:tcW w:w="4508" w:type="dxa"/>
          </w:tcPr>
          <w:p w14:paraId="1969BC49" w14:textId="3346B91F" w:rsidR="00641797" w:rsidRPr="00C934A4" w:rsidRDefault="007A76A8" w:rsidP="00641797">
            <w:pPr>
              <w:jc w:val="both"/>
              <w:rPr>
                <w:rFonts w:ascii="NTPreCursivef" w:hAnsi="NTPreCursivef" w:cstheme="majorHAnsi"/>
                <w:color w:val="000000" w:themeColor="text1"/>
              </w:rPr>
            </w:pPr>
            <w:r w:rsidRPr="00C934A4">
              <w:rPr>
                <w:rFonts w:ascii="NTPreCursivef" w:hAnsi="NTPreCursivef" w:cstheme="majorHAnsi"/>
                <w:color w:val="000000" w:themeColor="text1"/>
              </w:rPr>
              <w:t>September 2026</w:t>
            </w:r>
          </w:p>
        </w:tc>
      </w:tr>
    </w:tbl>
    <w:p w14:paraId="2679439F" w14:textId="77777777" w:rsidR="00597D2D" w:rsidRPr="00C934A4" w:rsidRDefault="00597D2D" w:rsidP="00824D7C">
      <w:pPr>
        <w:spacing w:after="0" w:line="240" w:lineRule="auto"/>
        <w:jc w:val="both"/>
        <w:rPr>
          <w:rFonts w:ascii="NTPreCursivef" w:hAnsi="NTPreCursivef" w:cstheme="majorHAnsi"/>
        </w:rPr>
      </w:pPr>
    </w:p>
    <w:p w14:paraId="00BC7413" w14:textId="77777777" w:rsidR="00D96D88" w:rsidRPr="00C934A4" w:rsidRDefault="00D96D88" w:rsidP="00824D7C">
      <w:pPr>
        <w:spacing w:after="0" w:line="240" w:lineRule="auto"/>
        <w:jc w:val="both"/>
        <w:rPr>
          <w:rFonts w:ascii="NTPreCursivef" w:hAnsi="NTPreCursivef" w:cstheme="majorHAnsi"/>
        </w:rPr>
      </w:pPr>
    </w:p>
    <w:p w14:paraId="7BBAAA67" w14:textId="77777777" w:rsidR="00D96D88" w:rsidRPr="00C934A4" w:rsidRDefault="00D96D88" w:rsidP="00D96D88">
      <w:pPr>
        <w:spacing w:after="0" w:line="240" w:lineRule="auto"/>
        <w:jc w:val="center"/>
        <w:rPr>
          <w:rFonts w:ascii="NTPreCursivef" w:hAnsi="NTPreCursivef" w:cstheme="majorHAnsi"/>
          <w:sz w:val="24"/>
          <w:szCs w:val="24"/>
        </w:rPr>
      </w:pPr>
      <w:r w:rsidRPr="00C934A4">
        <w:rPr>
          <w:rFonts w:ascii="NTPreCursivef" w:hAnsi="NTPreCursivef" w:cstheme="majorHAnsi"/>
          <w:sz w:val="24"/>
          <w:szCs w:val="24"/>
        </w:rPr>
        <w:tab/>
      </w:r>
      <w:r w:rsidRPr="00C934A4">
        <w:rPr>
          <w:rFonts w:ascii="NTPreCursivef" w:hAnsi="NTPreCursivef" w:cstheme="majorHAnsi"/>
          <w:sz w:val="24"/>
          <w:szCs w:val="24"/>
        </w:rPr>
        <w:tab/>
      </w:r>
      <w:r w:rsidRPr="00C934A4">
        <w:rPr>
          <w:rFonts w:ascii="NTPreCursivef" w:hAnsi="NTPreCursivef" w:cstheme="majorHAnsi"/>
          <w:sz w:val="24"/>
          <w:szCs w:val="24"/>
        </w:rPr>
        <w:tab/>
      </w:r>
      <w:r w:rsidRPr="00C934A4">
        <w:rPr>
          <w:rFonts w:ascii="NTPreCursivef" w:hAnsi="NTPreCursivef" w:cstheme="majorHAnsi"/>
          <w:sz w:val="24"/>
          <w:szCs w:val="24"/>
        </w:rPr>
        <w:tab/>
      </w:r>
      <w:r w:rsidRPr="00C934A4">
        <w:rPr>
          <w:rFonts w:ascii="NTPreCursivef" w:hAnsi="NTPreCursivef" w:cstheme="majorHAnsi"/>
          <w:sz w:val="24"/>
          <w:szCs w:val="24"/>
        </w:rPr>
        <w:tab/>
      </w:r>
    </w:p>
    <w:p w14:paraId="4328227C" w14:textId="77777777" w:rsidR="00D96D88" w:rsidRPr="00C934A4" w:rsidRDefault="00D96D88" w:rsidP="00D96D88">
      <w:pPr>
        <w:ind w:left="-1080" w:right="-1260"/>
        <w:jc w:val="center"/>
        <w:rPr>
          <w:rFonts w:ascii="NTPreCursivef" w:hAnsi="NTPreCursivef"/>
          <w:b/>
          <w:sz w:val="28"/>
          <w:szCs w:val="28"/>
          <w:u w:val="single"/>
        </w:rPr>
      </w:pPr>
      <w:r w:rsidRPr="00C934A4">
        <w:rPr>
          <w:rFonts w:ascii="NTPreCursivef" w:hAnsi="NTPreCursivef"/>
          <w:noProof/>
          <w:sz w:val="28"/>
          <w:szCs w:val="28"/>
          <w:lang w:eastAsia="en-GB"/>
        </w:rPr>
        <w:lastRenderedPageBreak/>
        <w:drawing>
          <wp:inline distT="0" distB="0" distL="0" distR="0" wp14:anchorId="63378513" wp14:editId="63F92349">
            <wp:extent cx="5731510" cy="4032250"/>
            <wp:effectExtent l="0" t="0" r="2540" b="6350"/>
            <wp:docPr id="1399131281" name="Picture 139913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ision (1).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4032250"/>
                    </a:xfrm>
                    <a:prstGeom prst="rect">
                      <a:avLst/>
                    </a:prstGeom>
                  </pic:spPr>
                </pic:pic>
              </a:graphicData>
            </a:graphic>
          </wp:inline>
        </w:drawing>
      </w:r>
    </w:p>
    <w:p w14:paraId="75BFCCA1" w14:textId="77777777" w:rsidR="00D96D88" w:rsidRPr="00C934A4" w:rsidRDefault="00D96D88" w:rsidP="00D96D88">
      <w:pPr>
        <w:ind w:left="-1080" w:right="-1260"/>
        <w:jc w:val="center"/>
        <w:rPr>
          <w:rFonts w:ascii="NTPreCursivef" w:hAnsi="NTPreCursivef"/>
          <w:b/>
          <w:sz w:val="28"/>
          <w:szCs w:val="28"/>
          <w:u w:val="single"/>
        </w:rPr>
      </w:pPr>
    </w:p>
    <w:p w14:paraId="5A1A37AB" w14:textId="77777777" w:rsidR="00D96D88" w:rsidRPr="00C934A4" w:rsidRDefault="00D96D88" w:rsidP="00D96D88">
      <w:pPr>
        <w:jc w:val="center"/>
        <w:rPr>
          <w:rFonts w:ascii="NTPreCursivef" w:hAnsi="NTPreCursivef"/>
        </w:rPr>
      </w:pPr>
      <w:r w:rsidRPr="00C934A4">
        <w:rPr>
          <w:rFonts w:ascii="NTPreCursivef" w:hAnsi="NTPreCursivef"/>
          <w:noProof/>
          <w:lang w:eastAsia="en-GB"/>
        </w:rPr>
        <w:drawing>
          <wp:inline distT="0" distB="0" distL="0" distR="0" wp14:anchorId="67CB8B3F" wp14:editId="06A9E707">
            <wp:extent cx="5731510" cy="3991085"/>
            <wp:effectExtent l="0" t="0" r="2540" b="9525"/>
            <wp:docPr id="320986937" name="Picture 320986937" descr="https://kirkdalestlawrenc.sites.schooljotter2.com/asset/18759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irkdalestlawrenc.sites.schooljotter2.com/asset/1875945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991085"/>
                    </a:xfrm>
                    <a:prstGeom prst="rect">
                      <a:avLst/>
                    </a:prstGeom>
                    <a:noFill/>
                    <a:ln>
                      <a:noFill/>
                    </a:ln>
                  </pic:spPr>
                </pic:pic>
              </a:graphicData>
            </a:graphic>
          </wp:inline>
        </w:drawing>
      </w:r>
    </w:p>
    <w:p w14:paraId="3AD68CA3" w14:textId="77777777" w:rsidR="00D96D88" w:rsidRPr="00C934A4" w:rsidRDefault="00D96D88" w:rsidP="00D96D88">
      <w:pPr>
        <w:jc w:val="center"/>
        <w:rPr>
          <w:rFonts w:ascii="NTPreCursivef" w:hAnsi="NTPreCursivef"/>
        </w:rPr>
      </w:pPr>
    </w:p>
    <w:p w14:paraId="03A8E555" w14:textId="77777777" w:rsidR="00597D2D" w:rsidRPr="00C934A4" w:rsidRDefault="00597D2D" w:rsidP="00824D7C">
      <w:pPr>
        <w:spacing w:after="0" w:line="240" w:lineRule="auto"/>
        <w:jc w:val="both"/>
        <w:rPr>
          <w:rFonts w:ascii="NTPreCursivef" w:hAnsi="NTPreCursivef" w:cstheme="majorHAnsi"/>
          <w:noProof/>
          <w:sz w:val="24"/>
          <w:szCs w:val="24"/>
          <w:lang w:eastAsia="en-GB"/>
        </w:rPr>
      </w:pPr>
    </w:p>
    <w:p w14:paraId="4CF0CD23" w14:textId="3F0D7E09" w:rsidR="00824D7C" w:rsidRPr="00C934A4" w:rsidRDefault="00597D2D" w:rsidP="00824D7C">
      <w:pPr>
        <w:spacing w:after="0" w:line="240" w:lineRule="auto"/>
        <w:jc w:val="both"/>
        <w:rPr>
          <w:rFonts w:ascii="NTPreCursivef" w:hAnsi="NTPreCursivef" w:cstheme="majorHAnsi"/>
          <w:sz w:val="24"/>
          <w:szCs w:val="24"/>
        </w:rPr>
      </w:pPr>
      <w:r w:rsidRPr="00C934A4">
        <w:rPr>
          <w:rFonts w:ascii="NTPreCursivef" w:hAnsi="NTPreCursivef" w:cstheme="majorHAnsi"/>
          <w:noProof/>
          <w:sz w:val="24"/>
          <w:szCs w:val="24"/>
          <w:lang w:eastAsia="en-GB"/>
        </w:rPr>
        <mc:AlternateContent>
          <mc:Choice Requires="wps">
            <w:drawing>
              <wp:inline distT="0" distB="0" distL="0" distR="0" wp14:anchorId="067FC613" wp14:editId="25A48C01">
                <wp:extent cx="689610" cy="5720080"/>
                <wp:effectExtent l="0" t="635"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89610" cy="5720080"/>
                        </a:xfrm>
                        <a:prstGeom prst="roundRect">
                          <a:avLst>
                            <a:gd name="adj" fmla="val 13032"/>
                          </a:avLst>
                        </a:prstGeom>
                        <a:solidFill>
                          <a:srgbClr val="002060"/>
                        </a:solidFill>
                      </wps:spPr>
                      <wps:txbx>
                        <w:txbxContent>
                          <w:p w14:paraId="71465224" w14:textId="7CE90255" w:rsidR="00D25EC3" w:rsidRPr="00504D0C" w:rsidRDefault="00D25EC3" w:rsidP="00460727">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B of Keeping Children Safe in Education </w:t>
                            </w:r>
                            <w:r w:rsidRPr="007A76A8">
                              <w:rPr>
                                <w:rFonts w:ascii="Abadi" w:hAnsi="Abadi" w:cstheme="majorHAnsi"/>
                                <w:i/>
                                <w:color w:val="FFFFFF" w:themeColor="background1"/>
                              </w:rPr>
                              <w:t>202</w:t>
                            </w:r>
                            <w:r w:rsidR="00504D0C" w:rsidRPr="007A76A8">
                              <w:rPr>
                                <w:rFonts w:ascii="Abadi" w:hAnsi="Abadi" w:cstheme="majorHAnsi"/>
                                <w:i/>
                                <w:color w:val="FFFFFF" w:themeColor="background1"/>
                              </w:rPr>
                              <w:t>5</w:t>
                            </w:r>
                            <w:r w:rsidRPr="007A76A8">
                              <w:rPr>
                                <w:rFonts w:ascii="Abadi" w:hAnsi="Abadi" w:cstheme="majorHAnsi"/>
                                <w:i/>
                                <w:color w:val="FFFFFF" w:themeColor="background1"/>
                              </w:rPr>
                              <w:t>,</w:t>
                            </w:r>
                            <w:r w:rsidRPr="00504D0C">
                              <w:rPr>
                                <w:rFonts w:ascii="Abadi" w:hAnsi="Abadi" w:cstheme="majorHAnsi"/>
                                <w:i/>
                                <w:color w:val="FFFFFF" w:themeColor="background1"/>
                              </w:rPr>
                              <w:t xml:space="preserve"> and in conjunction with Section 1 of the SIL Schools Safeguarding Handbook, which is made available to all staff and volunteers</w:t>
                            </w:r>
                            <w:r w:rsidR="00E43793">
                              <w:rPr>
                                <w:rFonts w:ascii="Abadi" w:hAnsi="Abadi" w:cstheme="majorHAnsi"/>
                                <w:i/>
                                <w:color w:val="FFFFFF" w:themeColor="background1"/>
                              </w:rPr>
                              <w:t xml:space="preserve"> </w:t>
                            </w:r>
                            <w:r w:rsidR="00E43793" w:rsidRPr="007A76A8">
                              <w:rPr>
                                <w:rFonts w:ascii="Abadi" w:hAnsi="Abadi" w:cstheme="majorHAnsi"/>
                                <w:i/>
                                <w:color w:val="FFFFFF" w:themeColor="background1"/>
                              </w:rPr>
                              <w:t>within our school</w:t>
                            </w:r>
                            <w:r w:rsidRPr="007A76A8">
                              <w:rPr>
                                <w:rFonts w:ascii="Abadi" w:hAnsi="Abadi" w:cstheme="majorHAnsi"/>
                                <w:i/>
                                <w:color w:val="FFFFFF" w:themeColor="background1"/>
                              </w:rPr>
                              <w:t>.</w:t>
                            </w:r>
                          </w:p>
                          <w:p w14:paraId="31CA3444" w14:textId="77777777" w:rsidR="00D25EC3" w:rsidRPr="00504D0C" w:rsidRDefault="00D25EC3" w:rsidP="00597D2D">
                            <w:pPr>
                              <w:jc w:val="center"/>
                              <w:rPr>
                                <w:rFonts w:ascii="Abadi" w:eastAsiaTheme="majorEastAsia" w:hAnsi="Abad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067FC613" id="AutoShape 2" o:spid="_x0000_s1026" style="width:54.3pt;height:450.4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" fillcolor="#002060" stroked="f">
                <v:textbox>
                  <w:txbxContent>
                    <w:p w14:paraId="71465224" w14:textId="7CE90255" w:rsidR="00D25EC3" w:rsidRPr="00504D0C" w:rsidRDefault="00D25EC3" w:rsidP="00460727">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B of Keeping Children Safe in Education </w:t>
                      </w:r>
                      <w:r w:rsidRPr="007A76A8">
                        <w:rPr>
                          <w:rFonts w:ascii="Abadi" w:hAnsi="Abadi" w:cstheme="majorHAnsi"/>
                          <w:i/>
                          <w:color w:val="FFFFFF" w:themeColor="background1"/>
                        </w:rPr>
                        <w:t>202</w:t>
                      </w:r>
                      <w:r w:rsidR="00504D0C" w:rsidRPr="007A76A8">
                        <w:rPr>
                          <w:rFonts w:ascii="Abadi" w:hAnsi="Abadi" w:cstheme="majorHAnsi"/>
                          <w:i/>
                          <w:color w:val="FFFFFF" w:themeColor="background1"/>
                        </w:rPr>
                        <w:t>5</w:t>
                      </w:r>
                      <w:r w:rsidRPr="007A76A8">
                        <w:rPr>
                          <w:rFonts w:ascii="Abadi" w:hAnsi="Abadi" w:cstheme="majorHAnsi"/>
                          <w:i/>
                          <w:color w:val="FFFFFF" w:themeColor="background1"/>
                        </w:rPr>
                        <w:t>,</w:t>
                      </w:r>
                      <w:r w:rsidRPr="00504D0C">
                        <w:rPr>
                          <w:rFonts w:ascii="Abadi" w:hAnsi="Abadi" w:cstheme="majorHAnsi"/>
                          <w:i/>
                          <w:color w:val="FFFFFF" w:themeColor="background1"/>
                        </w:rPr>
                        <w:t xml:space="preserve"> and in conjunction with Section 1 of the SIL Schools Safeguarding Handbook, which is made available to all staff and volunteers</w:t>
                      </w:r>
                      <w:r w:rsidR="00E43793">
                        <w:rPr>
                          <w:rFonts w:ascii="Abadi" w:hAnsi="Abadi" w:cstheme="majorHAnsi"/>
                          <w:i/>
                          <w:color w:val="FFFFFF" w:themeColor="background1"/>
                        </w:rPr>
                        <w:t xml:space="preserve"> </w:t>
                      </w:r>
                      <w:r w:rsidR="00E43793" w:rsidRPr="007A76A8">
                        <w:rPr>
                          <w:rFonts w:ascii="Abadi" w:hAnsi="Abadi" w:cstheme="majorHAnsi"/>
                          <w:i/>
                          <w:color w:val="FFFFFF" w:themeColor="background1"/>
                        </w:rPr>
                        <w:t>within our school</w:t>
                      </w:r>
                      <w:r w:rsidRPr="007A76A8">
                        <w:rPr>
                          <w:rFonts w:ascii="Abadi" w:hAnsi="Abadi" w:cstheme="majorHAnsi"/>
                          <w:i/>
                          <w:color w:val="FFFFFF" w:themeColor="background1"/>
                        </w:rPr>
                        <w:t>.</w:t>
                      </w:r>
                    </w:p>
                    <w:p w14:paraId="31CA3444" w14:textId="77777777" w:rsidR="00D25EC3" w:rsidRPr="00504D0C" w:rsidRDefault="00D25EC3" w:rsidP="00597D2D">
                      <w:pPr>
                        <w:jc w:val="center"/>
                        <w:rPr>
                          <w:rFonts w:ascii="Abadi" w:eastAsiaTheme="majorEastAsia" w:hAnsi="Abadi" w:cstheme="majorHAnsi"/>
                          <w:i/>
                          <w:iCs/>
                          <w:color w:val="FFFFFF" w:themeColor="background1"/>
                          <w:sz w:val="28"/>
                          <w:szCs w:val="28"/>
                        </w:rPr>
                      </w:pPr>
                    </w:p>
                  </w:txbxContent>
                </v:textbox>
                <w10:anchorlock/>
              </v:roundrect>
            </w:pict>
          </mc:Fallback>
        </mc:AlternateContent>
      </w:r>
    </w:p>
    <w:p w14:paraId="01729AFD" w14:textId="77777777" w:rsidR="00597D2D" w:rsidRPr="00C934A4" w:rsidRDefault="00597D2D" w:rsidP="00597D2D">
      <w:pPr>
        <w:spacing w:after="0" w:line="240" w:lineRule="auto"/>
        <w:ind w:left="502"/>
        <w:jc w:val="both"/>
        <w:rPr>
          <w:rFonts w:ascii="NTPreCursivef" w:hAnsi="NTPreCursivef" w:cstheme="majorHAnsi"/>
          <w:b/>
          <w:sz w:val="24"/>
          <w:szCs w:val="24"/>
        </w:rPr>
      </w:pPr>
    </w:p>
    <w:p w14:paraId="6FD322B9" w14:textId="129A6D77" w:rsidR="009D37EF" w:rsidRPr="00C934A4" w:rsidRDefault="009D37EF" w:rsidP="009D37EF">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Introduction</w:t>
      </w:r>
    </w:p>
    <w:p w14:paraId="11E7FD3C" w14:textId="77777777" w:rsidR="009D37EF" w:rsidRPr="00C934A4" w:rsidRDefault="009D37EF" w:rsidP="009D37EF">
      <w:pPr>
        <w:spacing w:after="0" w:line="240" w:lineRule="auto"/>
        <w:jc w:val="both"/>
        <w:rPr>
          <w:rFonts w:ascii="NTPreCursivef" w:hAnsi="NTPreCursivef" w:cstheme="majorHAnsi"/>
          <w:sz w:val="24"/>
          <w:szCs w:val="24"/>
          <w:highlight w:val="yellow"/>
        </w:rPr>
      </w:pPr>
    </w:p>
    <w:p w14:paraId="0BEA9B2D" w14:textId="7AF3B0EE" w:rsidR="009D37EF" w:rsidRPr="00C934A4" w:rsidRDefault="007A76A8" w:rsidP="009D37EF">
      <w:pPr>
        <w:spacing w:after="0" w:line="240" w:lineRule="auto"/>
        <w:jc w:val="both"/>
        <w:rPr>
          <w:rFonts w:ascii="NTPreCursivef" w:hAnsi="NTPreCursivef" w:cstheme="majorHAnsi"/>
          <w:sz w:val="24"/>
          <w:szCs w:val="24"/>
        </w:rPr>
      </w:pPr>
      <w:r w:rsidRPr="00C934A4">
        <w:rPr>
          <w:rFonts w:ascii="NTPreCursivef" w:hAnsi="NTPreCursivef" w:cstheme="majorHAnsi"/>
          <w:color w:val="000000" w:themeColor="text1"/>
          <w:sz w:val="24"/>
          <w:szCs w:val="24"/>
        </w:rPr>
        <w:t>Kirkdale St Lawrence</w:t>
      </w:r>
      <w:r w:rsidR="009D37EF" w:rsidRPr="00C934A4">
        <w:rPr>
          <w:rFonts w:ascii="NTPreCursivef" w:hAnsi="NTPreCursivef" w:cstheme="majorHAnsi"/>
          <w:color w:val="000000" w:themeColor="text1"/>
          <w:sz w:val="24"/>
          <w:szCs w:val="24"/>
        </w:rPr>
        <w:t xml:space="preserve"> </w:t>
      </w:r>
      <w:r w:rsidRPr="00C934A4">
        <w:rPr>
          <w:rFonts w:ascii="NTPreCursivef" w:hAnsi="NTPreCursivef" w:cstheme="majorHAnsi"/>
          <w:color w:val="000000" w:themeColor="text1"/>
          <w:sz w:val="24"/>
          <w:szCs w:val="24"/>
        </w:rPr>
        <w:t xml:space="preserve">CE </w:t>
      </w:r>
      <w:r w:rsidR="009D37EF" w:rsidRPr="00C934A4">
        <w:rPr>
          <w:rFonts w:ascii="NTPreCursivef" w:hAnsi="NTPreCursivef" w:cstheme="majorHAnsi"/>
          <w:color w:val="000000" w:themeColor="text1"/>
          <w:sz w:val="24"/>
          <w:szCs w:val="24"/>
        </w:rPr>
        <w:t>and</w:t>
      </w:r>
      <w:r w:rsidR="001B2A5D" w:rsidRPr="00C934A4">
        <w:rPr>
          <w:rFonts w:ascii="NTPreCursivef" w:hAnsi="NTPreCursivef" w:cstheme="majorHAnsi"/>
          <w:color w:val="000000" w:themeColor="text1"/>
          <w:sz w:val="24"/>
          <w:szCs w:val="24"/>
        </w:rPr>
        <w:t xml:space="preserve"> its</w:t>
      </w:r>
      <w:r w:rsidR="009D37EF" w:rsidRPr="00C934A4">
        <w:rPr>
          <w:rFonts w:ascii="NTPreCursivef" w:hAnsi="NTPreCursivef" w:cstheme="majorHAnsi"/>
          <w:color w:val="000000" w:themeColor="text1"/>
          <w:sz w:val="24"/>
          <w:szCs w:val="24"/>
        </w:rPr>
        <w:t xml:space="preserve"> governing body recognises its duty towards safeguarding and promoting the welfare of children as set </w:t>
      </w:r>
      <w:r w:rsidR="009D37EF" w:rsidRPr="00C934A4">
        <w:rPr>
          <w:rFonts w:ascii="NTPreCursivef" w:hAnsi="NTPreCursivef" w:cstheme="majorHAnsi"/>
          <w:sz w:val="24"/>
          <w:szCs w:val="24"/>
        </w:rPr>
        <w:t>out in Section 175</w:t>
      </w:r>
      <w:r w:rsidR="00726C88" w:rsidRPr="00C934A4">
        <w:rPr>
          <w:rFonts w:ascii="NTPreCursivef" w:hAnsi="NTPreCursivef" w:cstheme="majorHAnsi"/>
          <w:sz w:val="24"/>
          <w:szCs w:val="24"/>
        </w:rPr>
        <w:t xml:space="preserve"> / 157</w:t>
      </w:r>
      <w:r w:rsidR="009D37EF" w:rsidRPr="00C934A4">
        <w:rPr>
          <w:rFonts w:ascii="NTPreCursivef" w:hAnsi="NTPreCursivef" w:cstheme="majorHAnsi"/>
          <w:sz w:val="24"/>
          <w:szCs w:val="24"/>
        </w:rPr>
        <w:t xml:space="preserve"> of the Education Act 2002</w:t>
      </w:r>
      <w:r w:rsidR="00726C88" w:rsidRPr="00C934A4">
        <w:rPr>
          <w:rFonts w:ascii="NTPreCursivef" w:hAnsi="NTPreCursivef" w:cstheme="majorHAnsi"/>
          <w:sz w:val="24"/>
          <w:szCs w:val="24"/>
        </w:rPr>
        <w:t xml:space="preserve"> / Education (Independent School Standards) Regulations 2014</w:t>
      </w:r>
      <w:r w:rsidR="009D37EF" w:rsidRPr="00C934A4">
        <w:rPr>
          <w:rFonts w:ascii="NTPreCursivef" w:hAnsi="NTPreCursivef" w:cstheme="majorHAnsi"/>
          <w:sz w:val="24"/>
          <w:szCs w:val="24"/>
        </w:rPr>
        <w:t xml:space="preserve">. </w:t>
      </w:r>
    </w:p>
    <w:p w14:paraId="424FBF8D" w14:textId="77777777" w:rsidR="009D37EF" w:rsidRPr="00C934A4" w:rsidRDefault="009D37EF" w:rsidP="009D37EF">
      <w:pPr>
        <w:spacing w:after="0" w:line="240" w:lineRule="auto"/>
        <w:jc w:val="both"/>
        <w:rPr>
          <w:rFonts w:ascii="NTPreCursivef" w:hAnsi="NTPreCursivef" w:cstheme="majorHAnsi"/>
          <w:sz w:val="24"/>
          <w:szCs w:val="24"/>
        </w:rPr>
      </w:pPr>
    </w:p>
    <w:p w14:paraId="08745287" w14:textId="0071E301" w:rsidR="009D37EF" w:rsidRPr="00C934A4" w:rsidRDefault="009D37EF" w:rsidP="009D37E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Our school will prevent and respond to abuse</w:t>
      </w:r>
      <w:r w:rsidR="000E6F08" w:rsidRPr="00C934A4">
        <w:rPr>
          <w:rFonts w:ascii="NTPreCursivef" w:hAnsi="NTPreCursivef" w:cstheme="majorHAnsi"/>
          <w:sz w:val="24"/>
          <w:szCs w:val="24"/>
        </w:rPr>
        <w:t>,</w:t>
      </w:r>
      <w:r w:rsidRPr="00C934A4">
        <w:rPr>
          <w:rFonts w:ascii="NTPreCursivef" w:hAnsi="NTPreCursivef" w:cstheme="majorHAnsi"/>
          <w:sz w:val="24"/>
          <w:szCs w:val="24"/>
        </w:rPr>
        <w:t xml:space="preserve"> neglect </w:t>
      </w:r>
      <w:r w:rsidR="000E6F08" w:rsidRPr="00C934A4">
        <w:rPr>
          <w:rFonts w:ascii="NTPreCursivef" w:hAnsi="NTPreCursivef" w:cstheme="majorHAnsi"/>
          <w:sz w:val="24"/>
          <w:szCs w:val="24"/>
        </w:rPr>
        <w:t xml:space="preserve">and exploitation </w:t>
      </w:r>
      <w:r w:rsidRPr="00C934A4">
        <w:rPr>
          <w:rFonts w:ascii="NTPreCursivef" w:hAnsi="NTPreCursivef" w:cstheme="majorHAnsi"/>
          <w:sz w:val="24"/>
          <w:szCs w:val="24"/>
        </w:rPr>
        <w:t>by ensuring that the ethos and atmosphere of the school is conducive to a safe environment. Pupils and parents/carers will feel supported and able to report safeguarding concerns to any member of staff</w:t>
      </w:r>
      <w:r w:rsidR="002857B6" w:rsidRPr="00C934A4">
        <w:rPr>
          <w:rFonts w:ascii="NTPreCursivef" w:hAnsi="NTPreCursivef" w:cstheme="majorHAnsi"/>
          <w:sz w:val="24"/>
          <w:szCs w:val="24"/>
        </w:rPr>
        <w:t xml:space="preserve"> or volunteer</w:t>
      </w:r>
      <w:r w:rsidRPr="00C934A4">
        <w:rPr>
          <w:rFonts w:ascii="NTPreCursivef" w:hAnsi="NTPreCursivef" w:cstheme="majorHAnsi"/>
          <w:sz w:val="24"/>
          <w:szCs w:val="24"/>
        </w:rPr>
        <w:t xml:space="preserve">. Staff </w:t>
      </w:r>
      <w:r w:rsidR="002857B6" w:rsidRPr="00C934A4">
        <w:rPr>
          <w:rFonts w:ascii="NTPreCursivef" w:hAnsi="NTPreCursivef" w:cstheme="majorHAnsi"/>
          <w:sz w:val="24"/>
          <w:szCs w:val="24"/>
        </w:rPr>
        <w:t xml:space="preserve">and volunteers </w:t>
      </w:r>
      <w:r w:rsidRPr="00C934A4">
        <w:rPr>
          <w:rFonts w:ascii="NTPreCursivef" w:hAnsi="NTPreCursivef" w:cstheme="majorHAnsi"/>
          <w:sz w:val="24"/>
          <w:szCs w:val="24"/>
        </w:rPr>
        <w:t>will feel they are supported by colleagues and the senior management team, including the governing body, and are able to report and seek advice and guidance on any safeguarding concerns, including those regarding colleagues or themselves. We will protect children at risk of abuse</w:t>
      </w:r>
      <w:r w:rsidR="00D813E6" w:rsidRPr="00C934A4">
        <w:rPr>
          <w:rFonts w:ascii="NTPreCursivef" w:hAnsi="NTPreCursivef" w:cstheme="majorHAnsi"/>
          <w:sz w:val="24"/>
          <w:szCs w:val="24"/>
        </w:rPr>
        <w:t>,</w:t>
      </w:r>
      <w:r w:rsidRPr="00C934A4">
        <w:rPr>
          <w:rFonts w:ascii="NTPreCursivef" w:hAnsi="NTPreCursivef" w:cstheme="majorHAnsi"/>
          <w:sz w:val="24"/>
          <w:szCs w:val="24"/>
        </w:rPr>
        <w:t xml:space="preserve"> neglect</w:t>
      </w:r>
      <w:r w:rsidR="00D813E6" w:rsidRPr="00C934A4">
        <w:rPr>
          <w:rFonts w:ascii="NTPreCursivef" w:hAnsi="NTPreCursivef" w:cstheme="majorHAnsi"/>
          <w:sz w:val="24"/>
          <w:szCs w:val="24"/>
        </w:rPr>
        <w:t xml:space="preserve"> or exploitation</w:t>
      </w:r>
      <w:r w:rsidRPr="00C934A4">
        <w:rPr>
          <w:rFonts w:ascii="NTPreCursivef" w:hAnsi="NTPreCursivef" w:cstheme="majorHAnsi"/>
          <w:sz w:val="24"/>
          <w:szCs w:val="24"/>
        </w:rPr>
        <w:t xml:space="preserve"> by having </w:t>
      </w:r>
      <w:r w:rsidR="005D1CC5" w:rsidRPr="00C934A4">
        <w:rPr>
          <w:rFonts w:ascii="NTPreCursivef" w:hAnsi="NTPreCursivef" w:cstheme="majorHAnsi"/>
          <w:sz w:val="24"/>
          <w:szCs w:val="24"/>
        </w:rPr>
        <w:t xml:space="preserve">policies and </w:t>
      </w:r>
      <w:r w:rsidRPr="00C934A4">
        <w:rPr>
          <w:rFonts w:ascii="NTPreCursivef" w:hAnsi="NTPreCursivef" w:cstheme="majorHAnsi"/>
          <w:sz w:val="24"/>
          <w:szCs w:val="24"/>
        </w:rPr>
        <w:t>procedures in place that reflect current legislation, guidance and best practice.</w:t>
      </w:r>
    </w:p>
    <w:p w14:paraId="718EB166" w14:textId="77777777" w:rsidR="009D37EF" w:rsidRPr="00C934A4" w:rsidRDefault="009D37EF" w:rsidP="009D37EF">
      <w:pPr>
        <w:spacing w:after="0" w:line="240" w:lineRule="auto"/>
        <w:jc w:val="both"/>
        <w:rPr>
          <w:rFonts w:ascii="NTPreCursivef" w:hAnsi="NTPreCursivef" w:cstheme="majorHAnsi"/>
          <w:sz w:val="24"/>
          <w:szCs w:val="24"/>
        </w:rPr>
      </w:pPr>
    </w:p>
    <w:p w14:paraId="0A388447" w14:textId="2BA8DD4C" w:rsidR="009D37EF" w:rsidRPr="00C934A4" w:rsidRDefault="009D37EF" w:rsidP="009D37E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As part of our safeguarding ethos, we encourage children to respect the fundamental British values of democracy, the rule of law, individual liberty and mutual respect and tolerance of those with different faiths and beliefs.  We will ensure that partisan political views are not promoted in the teaching of any subject in the school and where political issues are brought to the attention of the pupils, reasonably practicable steps will be taken to offer a balanced presentation of opposing views to pupils. We will ensure that reasonable steps are taken to ensure visitors to the school do not share messages with the school community which are contrary to our school ethos and beliefs.</w:t>
      </w:r>
    </w:p>
    <w:p w14:paraId="353752C3" w14:textId="77777777" w:rsidR="009D37EF" w:rsidRPr="00C934A4" w:rsidRDefault="009D37EF" w:rsidP="009D37EF">
      <w:pPr>
        <w:spacing w:after="0" w:line="240" w:lineRule="auto"/>
        <w:jc w:val="both"/>
        <w:rPr>
          <w:rFonts w:ascii="NTPreCursivef" w:hAnsi="NTPreCursivef" w:cstheme="majorHAnsi"/>
          <w:sz w:val="24"/>
          <w:szCs w:val="24"/>
        </w:rPr>
      </w:pPr>
    </w:p>
    <w:p w14:paraId="266EDACF" w14:textId="068F7096" w:rsidR="009D37EF" w:rsidRPr="00C934A4" w:rsidRDefault="009D37EF" w:rsidP="009D37E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Safeguarding is everybody’s responsibility and, as such, this policy applies to all staff and volunteers working in the school. An allegation, disclosure or suspicion of abuse, or an expression of concern about abuse, could be made to any member of staff, not just those with a teaching or welfare-related role. Similarly, any member of staff may observe or suspect an incident of abuse.</w:t>
      </w:r>
    </w:p>
    <w:p w14:paraId="05CCF41F" w14:textId="609704B2" w:rsidR="009D37EF" w:rsidRPr="00C934A4" w:rsidRDefault="009D37EF" w:rsidP="009D37EF">
      <w:pPr>
        <w:spacing w:after="0" w:line="240" w:lineRule="auto"/>
        <w:jc w:val="both"/>
        <w:rPr>
          <w:rFonts w:ascii="NTPreCursivef" w:hAnsi="NTPreCursivef" w:cstheme="majorHAnsi"/>
          <w:sz w:val="24"/>
          <w:szCs w:val="24"/>
        </w:rPr>
      </w:pPr>
    </w:p>
    <w:p w14:paraId="431DD15E" w14:textId="357237B8" w:rsidR="00824D7C" w:rsidRPr="00C934A4" w:rsidRDefault="002B2945" w:rsidP="00824D7C">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Child Protection Statement</w:t>
      </w:r>
    </w:p>
    <w:p w14:paraId="25DF3783" w14:textId="77777777" w:rsidR="00597D2D" w:rsidRPr="00C934A4" w:rsidRDefault="00597D2D" w:rsidP="00824D7C">
      <w:pPr>
        <w:spacing w:after="0" w:line="240" w:lineRule="auto"/>
        <w:jc w:val="both"/>
        <w:rPr>
          <w:rFonts w:ascii="NTPreCursivef" w:hAnsi="NTPreCursivef" w:cstheme="majorHAnsi"/>
          <w:sz w:val="24"/>
          <w:szCs w:val="24"/>
        </w:rPr>
      </w:pPr>
    </w:p>
    <w:p w14:paraId="56E14476" w14:textId="3992E190" w:rsidR="00597D2D" w:rsidRPr="00C934A4" w:rsidRDefault="00597D2D" w:rsidP="00824D7C">
      <w:pPr>
        <w:spacing w:after="0" w:line="240" w:lineRule="auto"/>
        <w:jc w:val="both"/>
        <w:rPr>
          <w:rFonts w:ascii="NTPreCursivef" w:hAnsi="NTPreCursivef" w:cstheme="majorHAnsi"/>
          <w:sz w:val="24"/>
          <w:szCs w:val="24"/>
        </w:rPr>
      </w:pPr>
      <w:r w:rsidRPr="00C934A4">
        <w:rPr>
          <w:rFonts w:ascii="NTPreCursivef" w:hAnsi="NTPreCursivef" w:cstheme="majorHAnsi"/>
          <w:noProof/>
          <w:sz w:val="24"/>
          <w:szCs w:val="24"/>
          <w:lang w:eastAsia="en-GB"/>
        </w:rPr>
        <mc:AlternateContent>
          <mc:Choice Requires="wps">
            <w:drawing>
              <wp:inline distT="0" distB="0" distL="0" distR="0" wp14:anchorId="52E42BAD" wp14:editId="020CE468">
                <wp:extent cx="1440815" cy="5763260"/>
                <wp:effectExtent l="0" t="8572" r="0" b="0"/>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40815" cy="5763260"/>
                        </a:xfrm>
                        <a:prstGeom prst="roundRect">
                          <a:avLst>
                            <a:gd name="adj" fmla="val 13032"/>
                          </a:avLst>
                        </a:prstGeom>
                        <a:solidFill>
                          <a:srgbClr val="002060"/>
                        </a:solidFill>
                      </wps:spPr>
                      <wps:txbx>
                        <w:txbxContent>
                          <w:p w14:paraId="1E8A4557" w14:textId="6AA7B6B7" w:rsidR="00D25EC3" w:rsidRPr="006F3215" w:rsidRDefault="00D25EC3" w:rsidP="00B36940">
                            <w:pPr>
                              <w:spacing w:after="0" w:line="240" w:lineRule="auto"/>
                              <w:jc w:val="both"/>
                              <w:rPr>
                                <w:rFonts w:ascii="Abadi Extra Light" w:hAnsi="Abadi Extra Light" w:cstheme="majorHAnsi"/>
                                <w:bCs/>
                                <w:iCs/>
                                <w:color w:val="FFFFFF" w:themeColor="background1"/>
                              </w:rPr>
                            </w:pPr>
                            <w:r w:rsidRPr="006F3215">
                              <w:rPr>
                                <w:rFonts w:ascii="Abadi Extra Light" w:hAnsi="Abadi Extra 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wps:txbx>
                      <wps:bodyPr rot="0" vert="horz" wrap="square" lIns="91440" tIns="45720" rIns="91440" bIns="45720" anchor="ctr" anchorCtr="0" upright="1">
                        <a:noAutofit/>
                      </wps:bodyPr>
                    </wps:wsp>
                  </a:graphicData>
                </a:graphic>
              </wp:inline>
            </w:drawing>
          </mc:Choice>
          <mc:Fallback>
            <w:pict>
              <v:roundrect w14:anchorId="52E42BAD" id="_x0000_s1027" style="width:113.45pt;height:453.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" fillcolor="#002060" stroked="f">
                <v:textbox>
                  <w:txbxContent>
                    <w:p w14:paraId="1E8A4557" w14:textId="6AA7B6B7" w:rsidR="00D25EC3" w:rsidRPr="006F3215" w:rsidRDefault="00D25EC3" w:rsidP="00B36940">
                      <w:pPr>
                        <w:spacing w:after="0" w:line="240" w:lineRule="auto"/>
                        <w:jc w:val="both"/>
                        <w:rPr>
                          <w:rFonts w:ascii="Abadi Extra Light" w:hAnsi="Abadi Extra Light" w:cstheme="majorHAnsi"/>
                          <w:bCs/>
                          <w:iCs/>
                          <w:color w:val="FFFFFF" w:themeColor="background1"/>
                        </w:rPr>
                      </w:pPr>
                      <w:r w:rsidRPr="006F3215">
                        <w:rPr>
                          <w:rFonts w:ascii="Abadi Extra Light" w:hAnsi="Abadi Extra 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v:textbox>
                <w10:anchorlock/>
              </v:roundrect>
            </w:pict>
          </mc:Fallback>
        </mc:AlternateContent>
      </w:r>
    </w:p>
    <w:p w14:paraId="7F61680A" w14:textId="77777777" w:rsidR="00597D2D" w:rsidRPr="00C934A4" w:rsidRDefault="00597D2D" w:rsidP="00824D7C">
      <w:pPr>
        <w:spacing w:after="0" w:line="240" w:lineRule="auto"/>
        <w:jc w:val="both"/>
        <w:rPr>
          <w:rFonts w:ascii="NTPreCursivef" w:hAnsi="NTPreCursivef" w:cstheme="majorHAnsi"/>
          <w:sz w:val="24"/>
          <w:szCs w:val="24"/>
        </w:rPr>
      </w:pPr>
    </w:p>
    <w:p w14:paraId="69F5D1E5" w14:textId="61DA5357" w:rsidR="00824D7C" w:rsidRPr="00C934A4" w:rsidRDefault="00597D2D"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 </w:t>
      </w:r>
      <w:r w:rsidR="00824D7C" w:rsidRPr="00C934A4">
        <w:rPr>
          <w:rFonts w:ascii="NTPreCursivef" w:hAnsi="NTPreCursivef" w:cstheme="majorHAnsi"/>
          <w:sz w:val="24"/>
          <w:szCs w:val="24"/>
        </w:rPr>
        <w:t>‘</w:t>
      </w:r>
      <w:r w:rsidR="00824D7C" w:rsidRPr="00C934A4">
        <w:rPr>
          <w:rFonts w:ascii="NTPreCursivef" w:hAnsi="NTPreCursivef" w:cstheme="majorHAnsi"/>
          <w:i/>
          <w:sz w:val="24"/>
          <w:szCs w:val="24"/>
        </w:rPr>
        <w:t xml:space="preserve">Safeguarding and promoting the welfare of children is </w:t>
      </w:r>
      <w:r w:rsidR="00824D7C" w:rsidRPr="00C934A4">
        <w:rPr>
          <w:rFonts w:ascii="NTPreCursivef" w:hAnsi="NTPreCursivef" w:cstheme="majorHAnsi"/>
          <w:b/>
          <w:bCs/>
          <w:i/>
          <w:sz w:val="24"/>
          <w:szCs w:val="24"/>
        </w:rPr>
        <w:t>everyone’s</w:t>
      </w:r>
      <w:r w:rsidR="00824D7C" w:rsidRPr="00C934A4">
        <w:rPr>
          <w:rFonts w:ascii="NTPreCursivef" w:hAnsi="NTPreCursivef" w:cstheme="majorHAnsi"/>
          <w:bCs/>
          <w:i/>
          <w:sz w:val="24"/>
          <w:szCs w:val="24"/>
        </w:rPr>
        <w:t xml:space="preserve"> </w:t>
      </w:r>
      <w:r w:rsidR="00824D7C" w:rsidRPr="00C934A4">
        <w:rPr>
          <w:rFonts w:ascii="NTPreCursivef" w:hAnsi="NTPreCursivef" w:cstheme="majorHAnsi"/>
          <w:i/>
          <w:sz w:val="24"/>
          <w:szCs w:val="24"/>
        </w:rPr>
        <w:t xml:space="preserve">responsibility. </w:t>
      </w:r>
      <w:r w:rsidR="00824D7C" w:rsidRPr="00C934A4">
        <w:rPr>
          <w:rFonts w:ascii="NTPreCursivef" w:hAnsi="NTPreCursivef" w:cstheme="majorHAnsi"/>
          <w:b/>
          <w:bCs/>
          <w:i/>
          <w:sz w:val="24"/>
          <w:szCs w:val="24"/>
        </w:rPr>
        <w:t>Everyone</w:t>
      </w:r>
      <w:r w:rsidR="00824D7C" w:rsidRPr="00C934A4">
        <w:rPr>
          <w:rFonts w:ascii="NTPreCursivef" w:hAnsi="NTPreCursivef" w:cstheme="majorHAnsi"/>
          <w:bCs/>
          <w:i/>
          <w:sz w:val="24"/>
          <w:szCs w:val="24"/>
        </w:rPr>
        <w:t xml:space="preserve"> </w:t>
      </w:r>
      <w:r w:rsidR="00824D7C" w:rsidRPr="00C934A4">
        <w:rPr>
          <w:rFonts w:ascii="NTPreCursivef" w:hAnsi="NTPreCursivef" w:cstheme="majorHAnsi"/>
          <w:i/>
          <w:sz w:val="24"/>
          <w:szCs w:val="24"/>
        </w:rPr>
        <w:t xml:space="preserve">who </w:t>
      </w:r>
      <w:proofErr w:type="gramStart"/>
      <w:r w:rsidR="00824D7C" w:rsidRPr="00C934A4">
        <w:rPr>
          <w:rFonts w:ascii="NTPreCursivef" w:hAnsi="NTPreCursivef" w:cstheme="majorHAnsi"/>
          <w:i/>
          <w:sz w:val="24"/>
          <w:szCs w:val="24"/>
        </w:rPr>
        <w:t>comes into contact with</w:t>
      </w:r>
      <w:proofErr w:type="gramEnd"/>
      <w:r w:rsidR="00824D7C" w:rsidRPr="00C934A4">
        <w:rPr>
          <w:rFonts w:ascii="NTPreCursivef" w:hAnsi="NTPreCursivef" w:cstheme="majorHAnsi"/>
          <w:i/>
          <w:sz w:val="24"/>
          <w:szCs w:val="24"/>
        </w:rPr>
        <w:t xml:space="preserve"> children and their families has a role to play. </w:t>
      </w:r>
      <w:proofErr w:type="gramStart"/>
      <w:r w:rsidR="00824D7C" w:rsidRPr="00C934A4">
        <w:rPr>
          <w:rFonts w:ascii="NTPreCursivef" w:hAnsi="NTPreCursivef" w:cstheme="majorHAnsi"/>
          <w:i/>
          <w:sz w:val="24"/>
          <w:szCs w:val="24"/>
        </w:rPr>
        <w:t>In order to</w:t>
      </w:r>
      <w:proofErr w:type="gramEnd"/>
      <w:r w:rsidR="00824D7C" w:rsidRPr="00C934A4">
        <w:rPr>
          <w:rFonts w:ascii="NTPreCursivef" w:hAnsi="NTPreCursivef" w:cstheme="majorHAnsi"/>
          <w:i/>
          <w:sz w:val="24"/>
          <w:szCs w:val="24"/>
        </w:rPr>
        <w:t xml:space="preserve"> fulfil this </w:t>
      </w:r>
      <w:r w:rsidR="00726C88" w:rsidRPr="00C934A4">
        <w:rPr>
          <w:rFonts w:ascii="NTPreCursivef" w:hAnsi="NTPreCursivef" w:cstheme="majorHAnsi"/>
          <w:i/>
          <w:sz w:val="24"/>
          <w:szCs w:val="24"/>
        </w:rPr>
        <w:t>r</w:t>
      </w:r>
      <w:r w:rsidR="00824D7C" w:rsidRPr="00C934A4">
        <w:rPr>
          <w:rFonts w:ascii="NTPreCursivef" w:hAnsi="NTPreCursivef" w:cstheme="majorHAnsi"/>
          <w:i/>
          <w:sz w:val="24"/>
          <w:szCs w:val="24"/>
        </w:rPr>
        <w:t>esponsibility effectively, all professionals should make sure their approach is child</w:t>
      </w:r>
      <w:r w:rsidR="00D45499" w:rsidRPr="00C934A4">
        <w:rPr>
          <w:rFonts w:ascii="NTPreCursivef" w:hAnsi="NTPreCursivef" w:cstheme="majorHAnsi"/>
          <w:i/>
          <w:sz w:val="24"/>
          <w:szCs w:val="24"/>
        </w:rPr>
        <w:t xml:space="preserve"> </w:t>
      </w:r>
      <w:r w:rsidR="00824D7C" w:rsidRPr="00C934A4">
        <w:rPr>
          <w:rFonts w:ascii="NTPreCursivef" w:hAnsi="NTPreCursivef" w:cstheme="majorHAnsi"/>
          <w:i/>
          <w:sz w:val="24"/>
          <w:szCs w:val="24"/>
        </w:rPr>
        <w:t xml:space="preserve">centred. This means that they should consider, </w:t>
      </w:r>
      <w:proofErr w:type="gramStart"/>
      <w:r w:rsidR="00824D7C" w:rsidRPr="00C934A4">
        <w:rPr>
          <w:rFonts w:ascii="NTPreCursivef" w:hAnsi="NTPreCursivef" w:cstheme="majorHAnsi"/>
          <w:i/>
          <w:sz w:val="24"/>
          <w:szCs w:val="24"/>
        </w:rPr>
        <w:t>at all times</w:t>
      </w:r>
      <w:proofErr w:type="gramEnd"/>
      <w:r w:rsidR="00824D7C" w:rsidRPr="00C934A4">
        <w:rPr>
          <w:rFonts w:ascii="NTPreCursivef" w:hAnsi="NTPreCursivef" w:cstheme="majorHAnsi"/>
          <w:i/>
          <w:sz w:val="24"/>
          <w:szCs w:val="24"/>
        </w:rPr>
        <w:t xml:space="preserve">, what is in the </w:t>
      </w:r>
      <w:r w:rsidR="00824D7C" w:rsidRPr="00C934A4">
        <w:rPr>
          <w:rFonts w:ascii="NTPreCursivef" w:hAnsi="NTPreCursivef" w:cstheme="majorHAnsi"/>
          <w:b/>
          <w:bCs/>
          <w:i/>
          <w:sz w:val="24"/>
          <w:szCs w:val="24"/>
        </w:rPr>
        <w:t>best interests</w:t>
      </w:r>
      <w:r w:rsidR="00824D7C" w:rsidRPr="00C934A4">
        <w:rPr>
          <w:rFonts w:ascii="NTPreCursivef" w:hAnsi="NTPreCursivef" w:cstheme="majorHAnsi"/>
          <w:bCs/>
          <w:i/>
          <w:sz w:val="24"/>
          <w:szCs w:val="24"/>
        </w:rPr>
        <w:t xml:space="preserve"> </w:t>
      </w:r>
      <w:r w:rsidR="00824D7C" w:rsidRPr="00C934A4">
        <w:rPr>
          <w:rFonts w:ascii="NTPreCursivef" w:hAnsi="NTPreCursivef" w:cstheme="majorHAnsi"/>
          <w:i/>
          <w:sz w:val="24"/>
          <w:szCs w:val="24"/>
        </w:rPr>
        <w:t>of the child</w:t>
      </w:r>
      <w:r w:rsidR="00824D7C" w:rsidRPr="00C934A4">
        <w:rPr>
          <w:rFonts w:ascii="NTPreCursivef" w:hAnsi="NTPreCursivef" w:cstheme="majorHAnsi"/>
          <w:sz w:val="24"/>
          <w:szCs w:val="24"/>
        </w:rPr>
        <w:t>.’ (</w:t>
      </w:r>
      <w:r w:rsidR="00E059CE" w:rsidRPr="00C934A4">
        <w:rPr>
          <w:rFonts w:ascii="NTPreCursivef" w:hAnsi="NTPreCursivef" w:cstheme="majorHAnsi"/>
          <w:sz w:val="24"/>
          <w:szCs w:val="24"/>
        </w:rPr>
        <w:t>D</w:t>
      </w:r>
      <w:r w:rsidR="006F3215" w:rsidRPr="00C934A4">
        <w:rPr>
          <w:rFonts w:ascii="NTPreCursivef" w:hAnsi="NTPreCursivef" w:cstheme="majorHAnsi"/>
          <w:sz w:val="24"/>
          <w:szCs w:val="24"/>
        </w:rPr>
        <w:t>f</w:t>
      </w:r>
      <w:r w:rsidR="00E059CE" w:rsidRPr="00C934A4">
        <w:rPr>
          <w:rFonts w:ascii="NTPreCursivef" w:hAnsi="NTPreCursivef" w:cstheme="majorHAnsi"/>
          <w:sz w:val="24"/>
          <w:szCs w:val="24"/>
        </w:rPr>
        <w:t>E</w:t>
      </w:r>
      <w:r w:rsidR="00824D7C" w:rsidRPr="00C934A4">
        <w:rPr>
          <w:rFonts w:ascii="NTPreCursivef" w:hAnsi="NTPreCursivef" w:cstheme="majorHAnsi"/>
          <w:sz w:val="24"/>
          <w:szCs w:val="24"/>
        </w:rPr>
        <w:t xml:space="preserve"> </w:t>
      </w:r>
      <w:r w:rsidR="00316218" w:rsidRPr="00C934A4">
        <w:rPr>
          <w:rFonts w:ascii="NTPreCursivef" w:hAnsi="NTPreCursivef" w:cstheme="majorHAnsi"/>
          <w:sz w:val="24"/>
          <w:szCs w:val="24"/>
        </w:rPr>
        <w:t>202</w:t>
      </w:r>
      <w:r w:rsidR="00D45499" w:rsidRPr="00C934A4">
        <w:rPr>
          <w:rFonts w:ascii="NTPreCursivef" w:hAnsi="NTPreCursivef" w:cstheme="majorHAnsi"/>
          <w:sz w:val="24"/>
          <w:szCs w:val="24"/>
        </w:rPr>
        <w:t>3</w:t>
      </w:r>
      <w:r w:rsidR="00824D7C" w:rsidRPr="00C934A4">
        <w:rPr>
          <w:rFonts w:ascii="NTPreCursivef" w:hAnsi="NTPreCursivef" w:cstheme="majorHAnsi"/>
          <w:sz w:val="24"/>
          <w:szCs w:val="24"/>
        </w:rPr>
        <w:t>)</w:t>
      </w:r>
    </w:p>
    <w:p w14:paraId="7A1F3B70" w14:textId="64D017F5" w:rsidR="009E68F4" w:rsidRPr="00C934A4" w:rsidRDefault="009E68F4" w:rsidP="009E68F4">
      <w:pPr>
        <w:spacing w:after="0" w:line="240" w:lineRule="auto"/>
        <w:jc w:val="both"/>
        <w:rPr>
          <w:rFonts w:ascii="NTPreCursivef" w:hAnsi="NTPreCursivef" w:cstheme="majorHAnsi"/>
          <w:sz w:val="24"/>
          <w:szCs w:val="24"/>
        </w:rPr>
      </w:pPr>
    </w:p>
    <w:p w14:paraId="1D13A0B4" w14:textId="5C8EAD34" w:rsidR="00824D7C" w:rsidRPr="00C934A4" w:rsidRDefault="002B2945" w:rsidP="00F26879">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lastRenderedPageBreak/>
        <w:t>Definitions</w:t>
      </w:r>
    </w:p>
    <w:p w14:paraId="1508D689" w14:textId="680EF597" w:rsidR="00824D7C" w:rsidRPr="00C934A4" w:rsidRDefault="00824D7C" w:rsidP="00504D0C">
      <w:pPr>
        <w:spacing w:after="0" w:line="240" w:lineRule="auto"/>
        <w:jc w:val="both"/>
        <w:rPr>
          <w:rFonts w:ascii="NTPreCursivef" w:hAnsi="NTPreCursivef" w:cstheme="majorHAnsi"/>
          <w:bCs/>
          <w:sz w:val="24"/>
          <w:szCs w:val="24"/>
        </w:rPr>
      </w:pPr>
    </w:p>
    <w:p w14:paraId="55EBE1BF" w14:textId="0814A362" w:rsidR="00504D0C" w:rsidRPr="00C934A4" w:rsidRDefault="00504D0C" w:rsidP="00504D0C">
      <w:pPr>
        <w:spacing w:after="0" w:line="240" w:lineRule="auto"/>
        <w:jc w:val="both"/>
        <w:rPr>
          <w:rFonts w:ascii="NTPreCursivef" w:hAnsi="NTPreCursivef" w:cstheme="majorHAnsi"/>
          <w:bCs/>
          <w:sz w:val="24"/>
          <w:szCs w:val="24"/>
        </w:rPr>
      </w:pPr>
      <w:r w:rsidRPr="00C934A4">
        <w:rPr>
          <w:rFonts w:ascii="NTPreCursivef" w:hAnsi="NTPreCursivef" w:cstheme="majorHAnsi"/>
          <w:bCs/>
          <w:sz w:val="24"/>
          <w:szCs w:val="24"/>
        </w:rPr>
        <w:t xml:space="preserve">In order to support effective multi-agency working, the following definitions are taken from </w:t>
      </w:r>
      <w:hyperlink r:id="rId14" w:history="1">
        <w:r w:rsidRPr="00C934A4">
          <w:rPr>
            <w:rStyle w:val="Hyperlink"/>
            <w:rFonts w:ascii="NTPreCursivef" w:hAnsi="NTPreCursivef" w:cstheme="majorHAnsi"/>
            <w:bCs/>
            <w:sz w:val="24"/>
            <w:szCs w:val="24"/>
          </w:rPr>
          <w:t>Working together to safeguard children 2023</w:t>
        </w:r>
      </w:hyperlink>
      <w:r w:rsidRPr="00C934A4">
        <w:rPr>
          <w:rFonts w:ascii="NTPreCursivef" w:hAnsi="NTPreCursivef" w:cstheme="majorHAnsi"/>
          <w:bCs/>
          <w:sz w:val="24"/>
          <w:szCs w:val="24"/>
        </w:rPr>
        <w:t>.</w:t>
      </w:r>
    </w:p>
    <w:p w14:paraId="7D4DC935" w14:textId="77777777" w:rsidR="00504D0C" w:rsidRPr="00C934A4" w:rsidRDefault="00504D0C" w:rsidP="00504D0C">
      <w:pPr>
        <w:spacing w:after="0" w:line="240" w:lineRule="auto"/>
        <w:jc w:val="both"/>
        <w:rPr>
          <w:rFonts w:ascii="NTPreCursivef" w:hAnsi="NTPreCursivef" w:cstheme="majorHAnsi"/>
          <w:bCs/>
          <w:sz w:val="24"/>
          <w:szCs w:val="24"/>
        </w:rPr>
      </w:pPr>
    </w:p>
    <w:p w14:paraId="6644C518" w14:textId="507303A9" w:rsidR="00805533" w:rsidRPr="00C934A4" w:rsidRDefault="00805533"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Child:</w:t>
      </w:r>
    </w:p>
    <w:p w14:paraId="0F1B01A4" w14:textId="1AEB1792"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A child includes </w:t>
      </w:r>
      <w:r w:rsidR="00DF2638" w:rsidRPr="00C934A4">
        <w:rPr>
          <w:rFonts w:ascii="NTPreCursivef" w:hAnsi="NTPreCursivef" w:cstheme="majorHAnsi"/>
          <w:sz w:val="24"/>
          <w:szCs w:val="24"/>
        </w:rPr>
        <w:t>everyone</w:t>
      </w:r>
      <w:r w:rsidRPr="00C934A4">
        <w:rPr>
          <w:rFonts w:ascii="NTPreCursivef" w:hAnsi="NTPreCursivef" w:cstheme="majorHAnsi"/>
          <w:sz w:val="24"/>
          <w:szCs w:val="24"/>
        </w:rPr>
        <w:t xml:space="preserve"> under the age of 18. </w:t>
      </w:r>
      <w:r w:rsidR="00EF66D1" w:rsidRPr="00C934A4">
        <w:rPr>
          <w:rFonts w:ascii="NTPreCursivef" w:hAnsi="NTPreCursivef" w:cstheme="majorHAnsi"/>
          <w:sz w:val="24"/>
          <w:szCs w:val="24"/>
        </w:rPr>
        <w:t>The fact that a child has reached 16 years of age, is living independently or is in further education, is a member of the armed forces, is in hospital or in custody in the secure estate, does not change their status or entitlements to services or protection.</w:t>
      </w:r>
    </w:p>
    <w:p w14:paraId="1A1AA914" w14:textId="77777777" w:rsidR="00824D7C" w:rsidRPr="00C934A4" w:rsidRDefault="00824D7C" w:rsidP="00824D7C">
      <w:pPr>
        <w:spacing w:after="0" w:line="240" w:lineRule="auto"/>
        <w:jc w:val="both"/>
        <w:rPr>
          <w:rFonts w:ascii="NTPreCursivef" w:hAnsi="NTPreCursivef" w:cstheme="majorHAnsi"/>
          <w:sz w:val="24"/>
          <w:szCs w:val="24"/>
        </w:rPr>
      </w:pPr>
    </w:p>
    <w:p w14:paraId="67604C53" w14:textId="32384AAB" w:rsidR="00805533" w:rsidRPr="00C934A4" w:rsidRDefault="009D37EF"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Child P</w:t>
      </w:r>
      <w:r w:rsidR="00824D7C" w:rsidRPr="00C934A4">
        <w:rPr>
          <w:rFonts w:ascii="NTPreCursivef" w:hAnsi="NTPreCursivef" w:cstheme="majorHAnsi"/>
          <w:sz w:val="24"/>
          <w:szCs w:val="24"/>
        </w:rPr>
        <w:t xml:space="preserve">rotection: </w:t>
      </w:r>
    </w:p>
    <w:p w14:paraId="020346C0" w14:textId="5C7FB6A1" w:rsidR="00805533" w:rsidRPr="00C934A4" w:rsidRDefault="00805533"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Part of safeguarding and promoting welfare.  This refers to the activity that is undertaken to protect specific children who are suffering, or are likely to suffer, significant harm.</w:t>
      </w:r>
      <w:r w:rsidR="00D813E6" w:rsidRPr="00C934A4">
        <w:rPr>
          <w:rFonts w:ascii="NTPreCursivef" w:hAnsi="NTPreCursivef" w:cstheme="majorHAnsi"/>
          <w:sz w:val="24"/>
          <w:szCs w:val="24"/>
        </w:rPr>
        <w:t xml:space="preserve"> This includes harm that occurs inside or outside the home, including online.</w:t>
      </w:r>
    </w:p>
    <w:p w14:paraId="68BE1E1E" w14:textId="77777777" w:rsidR="00597D2D" w:rsidRPr="00C934A4" w:rsidRDefault="00597D2D" w:rsidP="00824D7C">
      <w:pPr>
        <w:spacing w:after="0" w:line="240" w:lineRule="auto"/>
        <w:jc w:val="both"/>
        <w:rPr>
          <w:rFonts w:ascii="NTPreCursivef" w:hAnsi="NTPreCursivef" w:cstheme="majorHAnsi"/>
          <w:sz w:val="24"/>
          <w:szCs w:val="24"/>
        </w:rPr>
      </w:pPr>
    </w:p>
    <w:p w14:paraId="60966074" w14:textId="5C4EBC92" w:rsidR="00597D2D" w:rsidRPr="00C934A4" w:rsidRDefault="00597D2D" w:rsidP="00824D7C">
      <w:pPr>
        <w:spacing w:after="0" w:line="240" w:lineRule="auto"/>
        <w:jc w:val="both"/>
        <w:rPr>
          <w:rFonts w:ascii="NTPreCursivef" w:hAnsi="NTPreCursivef" w:cstheme="majorHAnsi"/>
          <w:sz w:val="24"/>
          <w:szCs w:val="24"/>
        </w:rPr>
      </w:pPr>
      <w:r w:rsidRPr="00C934A4">
        <w:rPr>
          <w:rFonts w:ascii="NTPreCursivef" w:hAnsi="NTPreCursivef" w:cstheme="majorHAnsi"/>
          <w:noProof/>
          <w:sz w:val="24"/>
          <w:szCs w:val="24"/>
          <w:lang w:eastAsia="en-GB"/>
        </w:rPr>
        <mc:AlternateContent>
          <mc:Choice Requires="wps">
            <w:drawing>
              <wp:inline distT="0" distB="0" distL="0" distR="0" wp14:anchorId="53A51557" wp14:editId="2EFAB54F">
                <wp:extent cx="521655" cy="5741670"/>
                <wp:effectExtent l="0" t="317"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21655" cy="5741670"/>
                        </a:xfrm>
                        <a:prstGeom prst="roundRect">
                          <a:avLst>
                            <a:gd name="adj" fmla="val 13032"/>
                          </a:avLst>
                        </a:prstGeom>
                        <a:solidFill>
                          <a:srgbClr val="002060"/>
                        </a:solidFill>
                      </wps:spPr>
                      <wps:txbx>
                        <w:txbxContent>
                          <w:p w14:paraId="1120EFDD" w14:textId="77777777" w:rsidR="00D25EC3" w:rsidRPr="006F3215" w:rsidRDefault="00D25EC3" w:rsidP="00597D2D">
                            <w:pPr>
                              <w:spacing w:after="0" w:line="240" w:lineRule="auto"/>
                              <w:jc w:val="both"/>
                              <w:rPr>
                                <w:rFonts w:ascii="Abadi Extra Light" w:hAnsi="Abadi Extra Light" w:cstheme="majorHAnsi"/>
                                <w:b/>
                                <w:iCs/>
                                <w:color w:val="FFFFFF" w:themeColor="background1"/>
                              </w:rPr>
                            </w:pPr>
                            <w:r w:rsidRPr="006F3215">
                              <w:rPr>
                                <w:rFonts w:ascii="Abadi Extra Light" w:hAnsi="Abadi Extra Light" w:cstheme="majorHAnsi"/>
                                <w:iCs/>
                                <w:color w:val="FFFFFF" w:themeColor="background1"/>
                              </w:rPr>
                              <w:t>Where a child is suffering significant harm, or is likely to do so, action should be taken to protect that child</w:t>
                            </w:r>
                            <w:r w:rsidRPr="006F3215">
                              <w:rPr>
                                <w:rFonts w:ascii="Abadi Extra Light" w:hAnsi="Abadi Extra Light" w:cstheme="majorHAnsi"/>
                                <w:b/>
                                <w:iCs/>
                                <w:color w:val="FFFFFF" w:themeColor="background1"/>
                              </w:rPr>
                              <w:t>.</w:t>
                            </w:r>
                          </w:p>
                          <w:p w14:paraId="379EA5E3" w14:textId="77777777" w:rsidR="00D25EC3" w:rsidRPr="006F3215" w:rsidRDefault="00D25EC3" w:rsidP="00597D2D">
                            <w:pPr>
                              <w:jc w:val="center"/>
                              <w:rPr>
                                <w:rFonts w:ascii="Abadi Extra Light" w:eastAsiaTheme="majorEastAsia" w:hAnsi="Abadi Extra Light" w:cstheme="majorHAns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53A51557" id="_x0000_s1028" style="width:41.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" fillcolor="#002060" stroked="f">
                <v:textbox>
                  <w:txbxContent>
                    <w:p w14:paraId="1120EFDD" w14:textId="77777777" w:rsidR="00D25EC3" w:rsidRPr="006F3215" w:rsidRDefault="00D25EC3" w:rsidP="00597D2D">
                      <w:pPr>
                        <w:spacing w:after="0" w:line="240" w:lineRule="auto"/>
                        <w:jc w:val="both"/>
                        <w:rPr>
                          <w:rFonts w:ascii="Abadi Extra Light" w:hAnsi="Abadi Extra Light" w:cstheme="majorHAnsi"/>
                          <w:b/>
                          <w:iCs/>
                          <w:color w:val="FFFFFF" w:themeColor="background1"/>
                        </w:rPr>
                      </w:pPr>
                      <w:r w:rsidRPr="006F3215">
                        <w:rPr>
                          <w:rFonts w:ascii="Abadi Extra Light" w:hAnsi="Abadi Extra Light" w:cstheme="majorHAnsi"/>
                          <w:iCs/>
                          <w:color w:val="FFFFFF" w:themeColor="background1"/>
                        </w:rPr>
                        <w:t>Where a child is suffering significant harm, or is likely to do so, action should be taken to protect that child</w:t>
                      </w:r>
                      <w:r w:rsidRPr="006F3215">
                        <w:rPr>
                          <w:rFonts w:ascii="Abadi Extra Light" w:hAnsi="Abadi Extra Light" w:cstheme="majorHAnsi"/>
                          <w:b/>
                          <w:iCs/>
                          <w:color w:val="FFFFFF" w:themeColor="background1"/>
                        </w:rPr>
                        <w:t>.</w:t>
                      </w:r>
                    </w:p>
                    <w:p w14:paraId="379EA5E3" w14:textId="77777777" w:rsidR="00D25EC3" w:rsidRPr="006F3215" w:rsidRDefault="00D25EC3" w:rsidP="00597D2D">
                      <w:pPr>
                        <w:jc w:val="center"/>
                        <w:rPr>
                          <w:rFonts w:ascii="Abadi Extra Light" w:eastAsiaTheme="majorEastAsia" w:hAnsi="Abadi Extra Light" w:cstheme="majorHAnsi"/>
                          <w:iCs/>
                          <w:color w:val="FFFFFF" w:themeColor="background1"/>
                          <w:sz w:val="28"/>
                          <w:szCs w:val="28"/>
                        </w:rPr>
                      </w:pPr>
                    </w:p>
                  </w:txbxContent>
                </v:textbox>
                <w10:anchorlock/>
              </v:roundrect>
            </w:pict>
          </mc:Fallback>
        </mc:AlternateContent>
      </w:r>
    </w:p>
    <w:p w14:paraId="0DA0C167" w14:textId="77777777" w:rsidR="002B2945" w:rsidRPr="00C934A4" w:rsidRDefault="002B2945" w:rsidP="49ADAB6B">
      <w:pPr>
        <w:spacing w:after="0" w:line="240" w:lineRule="auto"/>
        <w:jc w:val="both"/>
        <w:rPr>
          <w:rFonts w:ascii="NTPreCursivef" w:hAnsi="NTPreCursivef" w:cstheme="majorBidi"/>
          <w:b/>
          <w:bCs/>
          <w:sz w:val="24"/>
          <w:szCs w:val="24"/>
        </w:rPr>
      </w:pPr>
    </w:p>
    <w:p w14:paraId="717E7E13" w14:textId="031A97CA" w:rsidR="49ADAB6B" w:rsidRPr="00C934A4" w:rsidRDefault="49ADAB6B" w:rsidP="49ADAB6B">
      <w:pPr>
        <w:spacing w:after="0" w:line="240" w:lineRule="auto"/>
        <w:jc w:val="both"/>
        <w:rPr>
          <w:rFonts w:ascii="NTPreCursivef" w:hAnsi="NTPreCursivef" w:cstheme="majorBidi"/>
          <w:b/>
          <w:bCs/>
          <w:sz w:val="24"/>
          <w:szCs w:val="24"/>
        </w:rPr>
      </w:pPr>
    </w:p>
    <w:p w14:paraId="54C0FE15" w14:textId="77777777" w:rsidR="00805533"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Safeguarding Children: </w:t>
      </w:r>
    </w:p>
    <w:p w14:paraId="65605D75" w14:textId="760737CD"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Action should be taken to promote the welfare of a child in need of additional support, even if they are not suffering harm or are at immediate risk.</w:t>
      </w:r>
    </w:p>
    <w:p w14:paraId="3CEE3DDA" w14:textId="77777777" w:rsidR="00824D7C" w:rsidRPr="00C934A4" w:rsidRDefault="00824D7C" w:rsidP="00824D7C">
      <w:pPr>
        <w:spacing w:after="0" w:line="240" w:lineRule="auto"/>
        <w:jc w:val="both"/>
        <w:rPr>
          <w:rFonts w:ascii="NTPreCursivef" w:hAnsi="NTPreCursivef" w:cstheme="majorHAnsi"/>
          <w:sz w:val="24"/>
          <w:szCs w:val="24"/>
        </w:rPr>
      </w:pPr>
    </w:p>
    <w:p w14:paraId="1AC7A0B3" w14:textId="059B27A2" w:rsidR="00824D7C" w:rsidRPr="00C934A4" w:rsidRDefault="006F3215" w:rsidP="00B36940">
      <w:pPr>
        <w:spacing w:after="0" w:line="240" w:lineRule="auto"/>
        <w:jc w:val="both"/>
        <w:rPr>
          <w:rFonts w:ascii="NTPreCursivef" w:hAnsi="NTPreCursivef" w:cstheme="majorHAnsi"/>
          <w:sz w:val="24"/>
          <w:szCs w:val="24"/>
        </w:rPr>
      </w:pPr>
      <w:r w:rsidRPr="00C934A4">
        <w:rPr>
          <w:rFonts w:ascii="NTPreCursivef" w:hAnsi="NTPreCursivef" w:cstheme="majorHAnsi"/>
          <w:i/>
          <w:sz w:val="24"/>
          <w:szCs w:val="24"/>
        </w:rPr>
        <w:t>“</w:t>
      </w:r>
      <w:r w:rsidR="00824D7C" w:rsidRPr="00C934A4">
        <w:rPr>
          <w:rFonts w:ascii="NTPreCursivef" w:hAnsi="NTPreCursivef" w:cstheme="majorHAnsi"/>
          <w:i/>
          <w:sz w:val="24"/>
          <w:szCs w:val="24"/>
        </w:rPr>
        <w:t>Safeguarding and promoting the welfare of children is defined as</w:t>
      </w:r>
      <w:r w:rsidR="00CB6017" w:rsidRPr="00C934A4">
        <w:rPr>
          <w:rFonts w:ascii="NTPreCursivef" w:hAnsi="NTPreCursivef" w:cstheme="majorHAnsi"/>
          <w:i/>
          <w:sz w:val="24"/>
          <w:szCs w:val="24"/>
        </w:rPr>
        <w:t xml:space="preserve"> providing help and support to meet the needs of children as soon as problems emerge; </w:t>
      </w:r>
      <w:r w:rsidR="00824D7C" w:rsidRPr="00C934A4">
        <w:rPr>
          <w:rFonts w:ascii="NTPreCursivef" w:hAnsi="NTPreCursivef" w:cstheme="majorHAnsi"/>
          <w:i/>
          <w:sz w:val="24"/>
          <w:szCs w:val="24"/>
        </w:rPr>
        <w:t>protecting children from maltreatment</w:t>
      </w:r>
      <w:r w:rsidR="00CB6017" w:rsidRPr="00C934A4">
        <w:rPr>
          <w:rFonts w:ascii="NTPreCursivef" w:hAnsi="NTPreCursivef" w:cstheme="majorHAnsi"/>
          <w:i/>
          <w:sz w:val="24"/>
          <w:szCs w:val="24"/>
        </w:rPr>
        <w:t>, whether the risk of harm comes from within the child’s family and/or outside (from the wider community), including online</w:t>
      </w:r>
      <w:r w:rsidR="00824D7C" w:rsidRPr="00C934A4">
        <w:rPr>
          <w:rFonts w:ascii="NTPreCursivef" w:hAnsi="NTPreCursivef" w:cstheme="majorHAnsi"/>
          <w:i/>
          <w:sz w:val="24"/>
          <w:szCs w:val="24"/>
        </w:rPr>
        <w:t xml:space="preserve">; preventing impairment of children’s </w:t>
      </w:r>
      <w:r w:rsidR="008B014F" w:rsidRPr="00C934A4">
        <w:rPr>
          <w:rFonts w:ascii="NTPreCursivef" w:hAnsi="NTPreCursivef" w:cstheme="majorHAnsi"/>
          <w:i/>
          <w:sz w:val="24"/>
          <w:szCs w:val="24"/>
        </w:rPr>
        <w:t xml:space="preserve">mental and physical </w:t>
      </w:r>
      <w:r w:rsidR="00824D7C" w:rsidRPr="00C934A4">
        <w:rPr>
          <w:rFonts w:ascii="NTPreCursivef" w:hAnsi="NTPreCursivef" w:cstheme="majorHAnsi"/>
          <w:i/>
          <w:sz w:val="24"/>
          <w:szCs w:val="24"/>
        </w:rPr>
        <w:t xml:space="preserve">health or development; ensuring that children grow up in circumstances consistent with the provision of safe and effective care; </w:t>
      </w:r>
      <w:r w:rsidR="00B36940" w:rsidRPr="00C934A4">
        <w:rPr>
          <w:rFonts w:ascii="NTPreCursivef" w:hAnsi="NTPreCursivef" w:cstheme="majorHAnsi"/>
          <w:i/>
          <w:sz w:val="24"/>
          <w:szCs w:val="24"/>
        </w:rPr>
        <w:t xml:space="preserve">promoting the upbringing of children with their birth parents, or otherwise their family network through a kinship care arrangement, whenever possible and where this is in the best interests of the children </w:t>
      </w:r>
      <w:r w:rsidR="00824D7C" w:rsidRPr="00C934A4">
        <w:rPr>
          <w:rFonts w:ascii="NTPreCursivef" w:hAnsi="NTPreCursivef" w:cstheme="majorHAnsi"/>
          <w:i/>
          <w:sz w:val="24"/>
          <w:szCs w:val="24"/>
        </w:rPr>
        <w:t>and taking action to enable all children to have the best outcomes</w:t>
      </w:r>
      <w:r w:rsidR="00B36940" w:rsidRPr="00C934A4">
        <w:rPr>
          <w:rFonts w:ascii="NTPreCursivef" w:hAnsi="NTPreCursivef" w:cstheme="majorHAnsi"/>
          <w:i/>
          <w:sz w:val="24"/>
          <w:szCs w:val="24"/>
        </w:rPr>
        <w:t xml:space="preserve"> set out in the </w:t>
      </w:r>
      <w:hyperlink r:id="rId15" w:history="1">
        <w:r w:rsidR="00B36940" w:rsidRPr="00C934A4">
          <w:rPr>
            <w:rStyle w:val="Hyperlink"/>
            <w:rFonts w:ascii="NTPreCursivef" w:hAnsi="NTPreCursivef" w:cstheme="majorHAnsi"/>
            <w:b/>
            <w:i/>
            <w:color w:val="0000FF"/>
            <w:sz w:val="24"/>
            <w:szCs w:val="24"/>
          </w:rPr>
          <w:t>Children’s Social Care National Framework</w:t>
        </w:r>
      </w:hyperlink>
      <w:r w:rsidR="00824D7C" w:rsidRPr="00C934A4">
        <w:rPr>
          <w:rFonts w:ascii="NTPreCursivef" w:hAnsi="NTPreCursivef" w:cstheme="majorHAnsi"/>
          <w:i/>
          <w:sz w:val="24"/>
          <w:szCs w:val="24"/>
        </w:rPr>
        <w:t>.</w:t>
      </w:r>
      <w:r w:rsidRPr="00C934A4">
        <w:rPr>
          <w:rFonts w:ascii="NTPreCursivef" w:hAnsi="NTPreCursivef" w:cstheme="majorHAnsi"/>
          <w:i/>
          <w:sz w:val="24"/>
          <w:szCs w:val="24"/>
        </w:rPr>
        <w:t xml:space="preserve">” </w:t>
      </w:r>
      <w:r w:rsidR="00824D7C" w:rsidRPr="00C934A4">
        <w:rPr>
          <w:rFonts w:ascii="NTPreCursivef" w:hAnsi="NTPreCursivef" w:cstheme="majorHAnsi"/>
          <w:sz w:val="24"/>
          <w:szCs w:val="24"/>
        </w:rPr>
        <w:t>(</w:t>
      </w:r>
      <w:r w:rsidR="00E059CE" w:rsidRPr="00C934A4">
        <w:rPr>
          <w:rFonts w:ascii="NTPreCursivef" w:hAnsi="NTPreCursivef" w:cstheme="majorHAnsi"/>
          <w:sz w:val="24"/>
          <w:szCs w:val="24"/>
        </w:rPr>
        <w:t>DfE</w:t>
      </w:r>
      <w:r w:rsidR="00824D7C" w:rsidRPr="00C934A4">
        <w:rPr>
          <w:rFonts w:ascii="NTPreCursivef" w:hAnsi="NTPreCursivef" w:cstheme="majorHAnsi"/>
          <w:sz w:val="24"/>
          <w:szCs w:val="24"/>
        </w:rPr>
        <w:t xml:space="preserve"> </w:t>
      </w:r>
      <w:r w:rsidR="00B242EF" w:rsidRPr="00C934A4">
        <w:rPr>
          <w:rFonts w:ascii="NTPreCursivef" w:hAnsi="NTPreCursivef" w:cstheme="majorHAnsi"/>
          <w:sz w:val="24"/>
          <w:szCs w:val="24"/>
        </w:rPr>
        <w:t>20</w:t>
      </w:r>
      <w:r w:rsidR="008B014F" w:rsidRPr="00C934A4">
        <w:rPr>
          <w:rFonts w:ascii="NTPreCursivef" w:hAnsi="NTPreCursivef" w:cstheme="majorHAnsi"/>
          <w:sz w:val="24"/>
          <w:szCs w:val="24"/>
        </w:rPr>
        <w:t>2</w:t>
      </w:r>
      <w:r w:rsidR="00D45499" w:rsidRPr="00C934A4">
        <w:rPr>
          <w:rFonts w:ascii="NTPreCursivef" w:hAnsi="NTPreCursivef" w:cstheme="majorHAnsi"/>
          <w:sz w:val="24"/>
          <w:szCs w:val="24"/>
        </w:rPr>
        <w:t>3</w:t>
      </w:r>
      <w:r w:rsidR="00824D7C" w:rsidRPr="00C934A4">
        <w:rPr>
          <w:rFonts w:ascii="NTPreCursivef" w:hAnsi="NTPreCursivef" w:cstheme="majorHAnsi"/>
          <w:sz w:val="24"/>
          <w:szCs w:val="24"/>
        </w:rPr>
        <w:t>)</w:t>
      </w:r>
    </w:p>
    <w:p w14:paraId="093D3021" w14:textId="390C1937" w:rsidR="00EF66D1" w:rsidRPr="00C934A4" w:rsidRDefault="00EF66D1" w:rsidP="00824D7C">
      <w:pPr>
        <w:spacing w:after="0" w:line="240" w:lineRule="auto"/>
        <w:jc w:val="both"/>
        <w:rPr>
          <w:rFonts w:ascii="NTPreCursivef" w:hAnsi="NTPreCursivef" w:cstheme="majorHAnsi"/>
          <w:sz w:val="24"/>
          <w:szCs w:val="24"/>
        </w:rPr>
      </w:pPr>
    </w:p>
    <w:p w14:paraId="20302E52" w14:textId="7D1CEA25" w:rsidR="00D813E6" w:rsidRPr="00C934A4" w:rsidRDefault="00D813E6"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Effective safeguarding means practitioners should understand and be sensitive to factors, including economic and social circumstances and ethnicity, which can impact children and families’ lives.</w:t>
      </w:r>
    </w:p>
    <w:p w14:paraId="594F930A" w14:textId="77777777" w:rsidR="00D813E6" w:rsidRPr="00C934A4" w:rsidRDefault="00D813E6" w:rsidP="00824D7C">
      <w:pPr>
        <w:spacing w:after="0" w:line="240" w:lineRule="auto"/>
        <w:jc w:val="both"/>
        <w:rPr>
          <w:rFonts w:ascii="NTPreCursivef" w:hAnsi="NTPreCursivef" w:cstheme="majorHAnsi"/>
          <w:sz w:val="24"/>
          <w:szCs w:val="24"/>
        </w:rPr>
      </w:pPr>
    </w:p>
    <w:p w14:paraId="5AF805B1" w14:textId="77777777" w:rsidR="00805533" w:rsidRPr="00C934A4" w:rsidRDefault="00EF66D1" w:rsidP="00EF66D1">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Abuse</w:t>
      </w:r>
      <w:r w:rsidR="00805533" w:rsidRPr="00C934A4">
        <w:rPr>
          <w:rFonts w:ascii="NTPreCursivef" w:hAnsi="NTPreCursivef" w:cstheme="majorHAnsi"/>
          <w:sz w:val="24"/>
          <w:szCs w:val="24"/>
        </w:rPr>
        <w:t>:</w:t>
      </w:r>
    </w:p>
    <w:p w14:paraId="0B6C1CF6" w14:textId="7EB9EAC6" w:rsidR="00EF66D1" w:rsidRPr="00C934A4" w:rsidRDefault="00805533" w:rsidP="00CB6017">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Abuse</w:t>
      </w:r>
      <w:r w:rsidR="00EF66D1" w:rsidRPr="00C934A4">
        <w:rPr>
          <w:rFonts w:ascii="NTPreCursivef" w:hAnsi="NTPreCursivef" w:cstheme="majorHAnsi"/>
          <w:sz w:val="24"/>
          <w:szCs w:val="24"/>
        </w:rPr>
        <w:t xml:space="preserve"> is a form of maltreatment of a child. Somebody may abuse or neglect a child by inflicting harm, or by failing to act to prevent harm. </w:t>
      </w:r>
      <w:r w:rsidR="00CB6017" w:rsidRPr="00C934A4">
        <w:rPr>
          <w:rFonts w:ascii="NTPreCursivef" w:hAnsi="NTPreCursivef" w:cstheme="majorHAnsi"/>
          <w:sz w:val="24"/>
          <w:szCs w:val="24"/>
        </w:rPr>
        <w:t xml:space="preserve">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w:t>
      </w:r>
      <w:r w:rsidR="00EF66D1" w:rsidRPr="00C934A4">
        <w:rPr>
          <w:rFonts w:ascii="NTPreCursivef" w:hAnsi="NTPreCursivef" w:cstheme="majorHAnsi"/>
          <w:sz w:val="24"/>
          <w:szCs w:val="24"/>
        </w:rPr>
        <w:t xml:space="preserve">Children may be abused in a family or in an institutional or </w:t>
      </w:r>
      <w:r w:rsidR="00CB6017" w:rsidRPr="00C934A4">
        <w:rPr>
          <w:rFonts w:ascii="NTPreCursivef" w:hAnsi="NTPreCursivef" w:cstheme="majorHAnsi"/>
          <w:sz w:val="24"/>
          <w:szCs w:val="24"/>
        </w:rPr>
        <w:t xml:space="preserve">extra-familial contexts </w:t>
      </w:r>
      <w:r w:rsidR="00EF66D1" w:rsidRPr="00C934A4">
        <w:rPr>
          <w:rFonts w:ascii="NTPreCursivef" w:hAnsi="NTPreCursivef" w:cstheme="majorHAnsi"/>
          <w:sz w:val="24"/>
          <w:szCs w:val="24"/>
        </w:rPr>
        <w:t xml:space="preserve">by those known to them or, more rarely, by others. Abuse can take place wholly online, or technology may be used to facilitate offline abuse.  Children may be abused by an adult or adults, or another child or </w:t>
      </w:r>
      <w:proofErr w:type="gramStart"/>
      <w:r w:rsidR="00EF66D1" w:rsidRPr="00C934A4">
        <w:rPr>
          <w:rFonts w:ascii="NTPreCursivef" w:hAnsi="NTPreCursivef" w:cstheme="majorHAnsi"/>
          <w:sz w:val="24"/>
          <w:szCs w:val="24"/>
        </w:rPr>
        <w:t>children</w:t>
      </w:r>
      <w:proofErr w:type="gramEnd"/>
      <w:r w:rsidR="00EF66D1" w:rsidRPr="00C934A4">
        <w:rPr>
          <w:rFonts w:ascii="NTPreCursivef" w:hAnsi="NTPreCursivef" w:cstheme="majorHAnsi"/>
          <w:sz w:val="24"/>
          <w:szCs w:val="24"/>
        </w:rPr>
        <w:t>.</w:t>
      </w:r>
    </w:p>
    <w:p w14:paraId="776CB7F5" w14:textId="77777777" w:rsidR="00824D7C" w:rsidRPr="00C934A4" w:rsidRDefault="00824D7C" w:rsidP="00824D7C">
      <w:pPr>
        <w:spacing w:after="0" w:line="240" w:lineRule="auto"/>
        <w:jc w:val="both"/>
        <w:rPr>
          <w:rFonts w:ascii="NTPreCursivef" w:hAnsi="NTPreCursivef" w:cstheme="majorHAnsi"/>
          <w:sz w:val="24"/>
          <w:szCs w:val="24"/>
        </w:rPr>
      </w:pPr>
    </w:p>
    <w:p w14:paraId="6A16C789" w14:textId="0D3BE690" w:rsidR="00805533" w:rsidRPr="00C934A4" w:rsidRDefault="00805533" w:rsidP="00805533">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Physical Abuse:</w:t>
      </w:r>
    </w:p>
    <w:p w14:paraId="06F1C7E3" w14:textId="77777777" w:rsidR="00805533" w:rsidRPr="00C934A4" w:rsidRDefault="00805533" w:rsidP="00805533">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48DFF46" w14:textId="77777777" w:rsidR="00805533" w:rsidRPr="00C934A4" w:rsidRDefault="00805533" w:rsidP="00805533">
      <w:pPr>
        <w:spacing w:after="0" w:line="240" w:lineRule="auto"/>
        <w:jc w:val="both"/>
        <w:rPr>
          <w:rFonts w:ascii="NTPreCursivef" w:hAnsi="NTPreCursivef" w:cstheme="majorHAnsi"/>
          <w:sz w:val="24"/>
          <w:szCs w:val="24"/>
        </w:rPr>
      </w:pPr>
    </w:p>
    <w:p w14:paraId="0CD58475" w14:textId="3801F0E9" w:rsidR="00805533" w:rsidRPr="00C934A4" w:rsidRDefault="00805533" w:rsidP="00805533">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Emotional Abuse:</w:t>
      </w:r>
    </w:p>
    <w:p w14:paraId="7647385E" w14:textId="63C2741A" w:rsidR="00805533" w:rsidRPr="00C934A4" w:rsidRDefault="00805533" w:rsidP="00805533">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w:t>
      </w:r>
      <w:r w:rsidRPr="00C934A4">
        <w:rPr>
          <w:rFonts w:ascii="NTPreCursivef" w:hAnsi="NTPreCursivef" w:cstheme="majorHAnsi"/>
          <w:i/>
          <w:sz w:val="24"/>
          <w:szCs w:val="24"/>
        </w:rPr>
        <w:t>persistent</w:t>
      </w:r>
      <w:r w:rsidRPr="00C934A4">
        <w:rPr>
          <w:rFonts w:ascii="NTPreCursivef" w:hAnsi="NTPreCursivef" w:cstheme="majorHAnsi"/>
          <w:sz w:val="24"/>
          <w:szCs w:val="24"/>
        </w:rPr>
        <w:t xml:space="preserve">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254A735F" w14:textId="77777777" w:rsidR="00805533" w:rsidRPr="00C934A4" w:rsidRDefault="00805533" w:rsidP="00805533">
      <w:pPr>
        <w:spacing w:after="0" w:line="240" w:lineRule="auto"/>
        <w:jc w:val="both"/>
        <w:rPr>
          <w:rFonts w:ascii="NTPreCursivef" w:hAnsi="NTPreCursivef" w:cstheme="majorHAnsi"/>
          <w:sz w:val="24"/>
          <w:szCs w:val="24"/>
        </w:rPr>
      </w:pPr>
    </w:p>
    <w:p w14:paraId="3438DBDA" w14:textId="06E011E9" w:rsidR="00805533" w:rsidRPr="00C934A4" w:rsidRDefault="00805533" w:rsidP="00805533">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Neglect:</w:t>
      </w:r>
    </w:p>
    <w:p w14:paraId="1C8B84BA" w14:textId="6141BADB" w:rsidR="00805533" w:rsidRPr="00C934A4" w:rsidRDefault="00805533" w:rsidP="00805533">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persistent failure to meet a child’s basic physical and/or psychological needs, likely to result in the serious impairment of the child’s health or development. Neglect may occur during pregnancy </w:t>
      </w:r>
      <w:proofErr w:type="gramStart"/>
      <w:r w:rsidRPr="00C934A4">
        <w:rPr>
          <w:rFonts w:ascii="NTPreCursivef" w:hAnsi="NTPreCursivef" w:cstheme="majorHAnsi"/>
          <w:sz w:val="24"/>
          <w:szCs w:val="24"/>
        </w:rPr>
        <w:t>as a result of</w:t>
      </w:r>
      <w:proofErr w:type="gramEnd"/>
      <w:r w:rsidRPr="00C934A4">
        <w:rPr>
          <w:rFonts w:ascii="NTPreCursivef" w:hAnsi="NTPreCursivef" w:cstheme="majorHAnsi"/>
          <w:sz w:val="24"/>
          <w:szCs w:val="24"/>
        </w:rPr>
        <w:t xml:space="preserve"> maternal substance abuse. Once a child is born, neglect may involve a parent or carer failing to:</w:t>
      </w:r>
    </w:p>
    <w:p w14:paraId="677F67CB" w14:textId="40ADECD6" w:rsidR="00805533" w:rsidRPr="00C934A4" w:rsidRDefault="00805533" w:rsidP="00C2609D">
      <w:pPr>
        <w:pStyle w:val="ListParagraph"/>
        <w:numPr>
          <w:ilvl w:val="0"/>
          <w:numId w:val="22"/>
        </w:numPr>
        <w:spacing w:after="0" w:line="240" w:lineRule="auto"/>
        <w:ind w:left="709" w:hanging="349"/>
        <w:jc w:val="both"/>
        <w:rPr>
          <w:rFonts w:ascii="NTPreCursivef" w:hAnsi="NTPreCursivef" w:cstheme="majorHAnsi"/>
          <w:sz w:val="24"/>
          <w:szCs w:val="24"/>
        </w:rPr>
      </w:pPr>
      <w:r w:rsidRPr="00C934A4">
        <w:rPr>
          <w:rFonts w:ascii="NTPreCursivef" w:hAnsi="NTPreCursivef" w:cstheme="majorHAnsi"/>
          <w:sz w:val="24"/>
          <w:szCs w:val="24"/>
        </w:rPr>
        <w:t>provide adequate food, clothing and shelter (including exclusion from home or abandonment)</w:t>
      </w:r>
    </w:p>
    <w:p w14:paraId="1DBDBF33" w14:textId="2F14410C" w:rsidR="00805533" w:rsidRPr="00C934A4" w:rsidRDefault="00805533" w:rsidP="00C2609D">
      <w:pPr>
        <w:pStyle w:val="ListParagraph"/>
        <w:numPr>
          <w:ilvl w:val="0"/>
          <w:numId w:val="22"/>
        </w:numPr>
        <w:spacing w:after="0" w:line="240" w:lineRule="auto"/>
        <w:ind w:left="709" w:hanging="349"/>
        <w:jc w:val="both"/>
        <w:rPr>
          <w:rFonts w:ascii="NTPreCursivef" w:hAnsi="NTPreCursivef" w:cstheme="majorHAnsi"/>
          <w:sz w:val="24"/>
          <w:szCs w:val="24"/>
        </w:rPr>
      </w:pPr>
      <w:r w:rsidRPr="00C934A4">
        <w:rPr>
          <w:rFonts w:ascii="NTPreCursivef" w:hAnsi="NTPreCursivef" w:cstheme="majorHAnsi"/>
          <w:sz w:val="24"/>
          <w:szCs w:val="24"/>
        </w:rPr>
        <w:t>protect a child from physical and emotional harm or danger</w:t>
      </w:r>
    </w:p>
    <w:p w14:paraId="135CC2F3" w14:textId="55EBE625" w:rsidR="00805533" w:rsidRPr="00C934A4" w:rsidRDefault="00805533" w:rsidP="00C2609D">
      <w:pPr>
        <w:pStyle w:val="ListParagraph"/>
        <w:numPr>
          <w:ilvl w:val="0"/>
          <w:numId w:val="22"/>
        </w:numPr>
        <w:spacing w:after="0" w:line="240" w:lineRule="auto"/>
        <w:ind w:left="709" w:hanging="349"/>
        <w:jc w:val="both"/>
        <w:rPr>
          <w:rFonts w:ascii="NTPreCursivef" w:hAnsi="NTPreCursivef" w:cstheme="majorHAnsi"/>
          <w:sz w:val="24"/>
          <w:szCs w:val="24"/>
        </w:rPr>
      </w:pPr>
      <w:r w:rsidRPr="00C934A4">
        <w:rPr>
          <w:rFonts w:ascii="NTPreCursivef" w:hAnsi="NTPreCursivef" w:cstheme="majorHAnsi"/>
          <w:sz w:val="24"/>
          <w:szCs w:val="24"/>
        </w:rPr>
        <w:t xml:space="preserve">ensure adequate supervision (including the use of inadequate </w:t>
      </w:r>
      <w:r w:rsidR="00276E01" w:rsidRPr="00C934A4">
        <w:rPr>
          <w:rFonts w:ascii="NTPreCursivef" w:hAnsi="NTPreCursivef" w:cstheme="majorHAnsi"/>
          <w:sz w:val="24"/>
          <w:szCs w:val="24"/>
        </w:rPr>
        <w:t>caregivers</w:t>
      </w:r>
      <w:r w:rsidRPr="00C934A4">
        <w:rPr>
          <w:rFonts w:ascii="NTPreCursivef" w:hAnsi="NTPreCursivef" w:cstheme="majorHAnsi"/>
          <w:sz w:val="24"/>
          <w:szCs w:val="24"/>
        </w:rPr>
        <w:t>)</w:t>
      </w:r>
    </w:p>
    <w:p w14:paraId="68AF9953" w14:textId="601BC731" w:rsidR="00805533" w:rsidRPr="00C934A4" w:rsidRDefault="00805533" w:rsidP="00C2609D">
      <w:pPr>
        <w:pStyle w:val="ListParagraph"/>
        <w:numPr>
          <w:ilvl w:val="0"/>
          <w:numId w:val="22"/>
        </w:numPr>
        <w:spacing w:after="0" w:line="240" w:lineRule="auto"/>
        <w:ind w:left="709" w:hanging="349"/>
        <w:jc w:val="both"/>
        <w:rPr>
          <w:rFonts w:ascii="NTPreCursivef" w:hAnsi="NTPreCursivef" w:cstheme="majorHAnsi"/>
          <w:sz w:val="24"/>
          <w:szCs w:val="24"/>
        </w:rPr>
      </w:pPr>
      <w:r w:rsidRPr="00C934A4">
        <w:rPr>
          <w:rFonts w:ascii="NTPreCursivef" w:hAnsi="NTPreCursivef" w:cstheme="majorHAnsi"/>
          <w:sz w:val="24"/>
          <w:szCs w:val="24"/>
        </w:rPr>
        <w:t>ensure access to appropriate medical care or treatment</w:t>
      </w:r>
    </w:p>
    <w:p w14:paraId="24B57F0A" w14:textId="1DD0BC01" w:rsidR="00CB6017" w:rsidRPr="00C934A4" w:rsidRDefault="00CB6017" w:rsidP="00C2609D">
      <w:pPr>
        <w:pStyle w:val="ListParagraph"/>
        <w:numPr>
          <w:ilvl w:val="0"/>
          <w:numId w:val="22"/>
        </w:numPr>
        <w:spacing w:after="0" w:line="240" w:lineRule="auto"/>
        <w:ind w:left="709" w:hanging="349"/>
        <w:jc w:val="both"/>
        <w:rPr>
          <w:rFonts w:ascii="NTPreCursivef" w:hAnsi="NTPreCursivef" w:cstheme="majorHAnsi"/>
          <w:sz w:val="24"/>
          <w:szCs w:val="24"/>
        </w:rPr>
      </w:pPr>
      <w:r w:rsidRPr="00C934A4">
        <w:rPr>
          <w:rFonts w:ascii="NTPreCursivef" w:hAnsi="NTPreCursivef" w:cstheme="majorHAnsi"/>
          <w:sz w:val="24"/>
          <w:szCs w:val="24"/>
        </w:rPr>
        <w:t>provide suitable education</w:t>
      </w:r>
    </w:p>
    <w:p w14:paraId="3481E01D" w14:textId="77777777" w:rsidR="00805533" w:rsidRPr="00C934A4" w:rsidRDefault="00805533" w:rsidP="00805533">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It may also include neglect of, or unresponsiveness to, a child’s basic emotional needs.</w:t>
      </w:r>
    </w:p>
    <w:p w14:paraId="757F8EA0" w14:textId="77777777" w:rsidR="00805533" w:rsidRPr="00C934A4" w:rsidRDefault="00805533" w:rsidP="00805533">
      <w:pPr>
        <w:spacing w:after="0" w:line="240" w:lineRule="auto"/>
        <w:jc w:val="both"/>
        <w:rPr>
          <w:rFonts w:ascii="NTPreCursivef" w:hAnsi="NTPreCursivef" w:cstheme="majorHAnsi"/>
          <w:sz w:val="24"/>
          <w:szCs w:val="24"/>
        </w:rPr>
      </w:pPr>
    </w:p>
    <w:p w14:paraId="51EEABB7" w14:textId="058DE321" w:rsidR="00805533" w:rsidRPr="00C934A4" w:rsidRDefault="00805533" w:rsidP="00805533">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Sexual Abuse:</w:t>
      </w:r>
    </w:p>
    <w:p w14:paraId="53C025ED" w14:textId="66A234B1" w:rsidR="00805533" w:rsidRPr="00C934A4" w:rsidRDefault="00805533" w:rsidP="00805533">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Involves forcing or enticing a child or young person to take part in sexual activities, not necessarily involving a high level of violence, </w:t>
      </w:r>
      <w:proofErr w:type="gramStart"/>
      <w:r w:rsidRPr="00C934A4">
        <w:rPr>
          <w:rFonts w:ascii="NTPreCursivef" w:hAnsi="NTPreCursivef" w:cstheme="majorHAnsi"/>
          <w:sz w:val="24"/>
          <w:szCs w:val="24"/>
        </w:rPr>
        <w:t>whether or not</w:t>
      </w:r>
      <w:proofErr w:type="gramEnd"/>
      <w:r w:rsidRPr="00C934A4">
        <w:rPr>
          <w:rFonts w:ascii="NTPreCursivef" w:hAnsi="NTPreCursivef" w:cstheme="majorHAnsi"/>
          <w:sz w:val="24"/>
          <w:szCs w:val="24"/>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0080743F" w:rsidRPr="00C934A4">
        <w:rPr>
          <w:rFonts w:ascii="NTPreCursivef" w:hAnsi="NTPreCursivef" w:cstheme="majorHAnsi"/>
          <w:sz w:val="24"/>
          <w:szCs w:val="24"/>
        </w:rPr>
        <w:t>.</w:t>
      </w:r>
      <w:r w:rsidR="007A2836" w:rsidRPr="00C934A4">
        <w:rPr>
          <w:rFonts w:ascii="NTPreCursivef" w:hAnsi="NTPreCursivef" w:cstheme="majorHAnsi"/>
          <w:sz w:val="24"/>
          <w:szCs w:val="24"/>
        </w:rPr>
        <w:t xml:space="preserve"> </w:t>
      </w:r>
      <w:r w:rsidRPr="00C934A4">
        <w:rPr>
          <w:rFonts w:ascii="NTPreCursivef" w:hAnsi="NTPreCursivef" w:cstheme="majorHAnsi"/>
          <w:sz w:val="24"/>
          <w:szCs w:val="24"/>
        </w:rPr>
        <w:t>Sexual abuse can take place online, and technology can be used to facilitate offline abuse.  Sexual abuse is not solely perpetrated by adult males. Women can also commit acts of sexual abuse, as can other children.</w:t>
      </w:r>
    </w:p>
    <w:p w14:paraId="2F4F2B27" w14:textId="77777777" w:rsidR="00805533" w:rsidRPr="00C934A4" w:rsidRDefault="00805533" w:rsidP="00824D7C">
      <w:pPr>
        <w:spacing w:after="0" w:line="240" w:lineRule="auto"/>
        <w:jc w:val="both"/>
        <w:rPr>
          <w:rFonts w:ascii="NTPreCursivef" w:hAnsi="NTPreCursivef" w:cstheme="majorHAnsi"/>
          <w:sz w:val="24"/>
          <w:szCs w:val="24"/>
        </w:rPr>
      </w:pPr>
    </w:p>
    <w:p w14:paraId="20DA3668" w14:textId="1D96D806" w:rsidR="00824D7C" w:rsidRPr="00C934A4" w:rsidRDefault="00805533"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F</w:t>
      </w:r>
      <w:r w:rsidR="00EF66D1" w:rsidRPr="00C934A4">
        <w:rPr>
          <w:rFonts w:ascii="NTPreCursivef" w:hAnsi="NTPreCursivef" w:cstheme="majorHAnsi"/>
          <w:sz w:val="24"/>
          <w:szCs w:val="24"/>
        </w:rPr>
        <w:t xml:space="preserve">urther information regarding the signs and indicators of abuse </w:t>
      </w:r>
      <w:r w:rsidRPr="00C934A4">
        <w:rPr>
          <w:rFonts w:ascii="NTPreCursivef" w:hAnsi="NTPreCursivef" w:cstheme="majorHAnsi"/>
          <w:sz w:val="24"/>
          <w:szCs w:val="24"/>
        </w:rPr>
        <w:t xml:space="preserve">are set out in the </w:t>
      </w:r>
      <w:r w:rsidR="00E059CE" w:rsidRPr="00C934A4">
        <w:rPr>
          <w:rFonts w:ascii="NTPreCursivef" w:hAnsi="NTPreCursivef" w:cstheme="majorHAnsi"/>
          <w:sz w:val="24"/>
          <w:szCs w:val="24"/>
        </w:rPr>
        <w:t>D</w:t>
      </w:r>
      <w:r w:rsidR="007A2836" w:rsidRPr="00C934A4">
        <w:rPr>
          <w:rFonts w:ascii="NTPreCursivef" w:hAnsi="NTPreCursivef" w:cstheme="majorHAnsi"/>
          <w:sz w:val="24"/>
          <w:szCs w:val="24"/>
        </w:rPr>
        <w:t>f</w:t>
      </w:r>
      <w:r w:rsidR="00E059CE" w:rsidRPr="00C934A4">
        <w:rPr>
          <w:rFonts w:ascii="NTPreCursivef" w:hAnsi="NTPreCursivef" w:cstheme="majorHAnsi"/>
          <w:sz w:val="24"/>
          <w:szCs w:val="24"/>
        </w:rPr>
        <w:t>E</w:t>
      </w:r>
      <w:r w:rsidRPr="00C934A4">
        <w:rPr>
          <w:rFonts w:ascii="NTPreCursivef" w:hAnsi="NTPreCursivef" w:cstheme="majorHAnsi"/>
          <w:sz w:val="24"/>
          <w:szCs w:val="24"/>
        </w:rPr>
        <w:t xml:space="preserve"> guidance </w:t>
      </w:r>
      <w:hyperlink r:id="rId16" w:history="1">
        <w:r w:rsidRPr="00C934A4">
          <w:rPr>
            <w:rStyle w:val="Hyperlink"/>
            <w:rFonts w:ascii="NTPreCursivef" w:hAnsi="NTPreCursivef" w:cstheme="majorHAnsi"/>
            <w:b/>
            <w:sz w:val="24"/>
            <w:szCs w:val="24"/>
          </w:rPr>
          <w:t>Keeping Children Safe in Education</w:t>
        </w:r>
      </w:hyperlink>
      <w:r w:rsidRPr="00C934A4">
        <w:rPr>
          <w:rFonts w:ascii="NTPreCursivef" w:hAnsi="NTPreCursivef" w:cstheme="majorHAnsi"/>
          <w:sz w:val="24"/>
          <w:szCs w:val="24"/>
        </w:rPr>
        <w:t xml:space="preserve"> and </w:t>
      </w:r>
      <w:r w:rsidR="00EF66D1" w:rsidRPr="00C934A4">
        <w:rPr>
          <w:rFonts w:ascii="NTPreCursivef" w:hAnsi="NTPreCursivef" w:cstheme="majorHAnsi"/>
          <w:sz w:val="24"/>
          <w:szCs w:val="24"/>
        </w:rPr>
        <w:t>can be found</w:t>
      </w:r>
      <w:r w:rsidR="00DC0013" w:rsidRPr="00C934A4">
        <w:rPr>
          <w:rFonts w:ascii="NTPreCursivef" w:hAnsi="NTPreCursivef" w:cstheme="majorHAnsi"/>
          <w:sz w:val="24"/>
          <w:szCs w:val="24"/>
        </w:rPr>
        <w:t xml:space="preserve"> within the </w:t>
      </w:r>
      <w:r w:rsidR="008E550A" w:rsidRPr="00C934A4">
        <w:rPr>
          <w:rFonts w:ascii="NTPreCursivef" w:hAnsi="NTPreCursivef" w:cstheme="majorHAnsi"/>
          <w:sz w:val="24"/>
          <w:szCs w:val="24"/>
        </w:rPr>
        <w:t>SIL</w:t>
      </w:r>
      <w:r w:rsidR="00EF66D1" w:rsidRPr="00C934A4">
        <w:rPr>
          <w:rFonts w:ascii="NTPreCursivef" w:hAnsi="NTPreCursivef" w:cstheme="majorHAnsi"/>
          <w:sz w:val="24"/>
          <w:szCs w:val="24"/>
        </w:rPr>
        <w:t xml:space="preserve"> </w:t>
      </w:r>
      <w:r w:rsidR="00DC0013" w:rsidRPr="00C934A4">
        <w:rPr>
          <w:rFonts w:ascii="NTPreCursivef" w:hAnsi="NTPreCursivef" w:cstheme="majorHAnsi"/>
          <w:sz w:val="24"/>
          <w:szCs w:val="24"/>
        </w:rPr>
        <w:t>Schools Safeguarding Handbook</w:t>
      </w:r>
      <w:r w:rsidR="00824D7C" w:rsidRPr="00C934A4">
        <w:rPr>
          <w:rFonts w:ascii="NTPreCursivef" w:hAnsi="NTPreCursivef" w:cstheme="majorHAnsi"/>
          <w:sz w:val="24"/>
          <w:szCs w:val="24"/>
        </w:rPr>
        <w:t>.</w:t>
      </w:r>
      <w:r w:rsidRPr="00C934A4">
        <w:rPr>
          <w:rFonts w:ascii="NTPreCursivef" w:hAnsi="NTPreCursivef" w:cstheme="majorHAnsi"/>
          <w:sz w:val="24"/>
          <w:szCs w:val="24"/>
        </w:rPr>
        <w:t xml:space="preserve"> This includes amongst others, the definitions and indicators of Child Sexual Exploitation, Child Criminal Exploitation (including County Lines), </w:t>
      </w:r>
      <w:r w:rsidR="00D813E6" w:rsidRPr="00C934A4">
        <w:rPr>
          <w:rFonts w:ascii="NTPreCursivef" w:hAnsi="NTPreCursivef" w:cstheme="majorHAnsi"/>
          <w:sz w:val="24"/>
          <w:szCs w:val="24"/>
        </w:rPr>
        <w:t xml:space="preserve">Domestic Abuse, </w:t>
      </w:r>
      <w:r w:rsidR="00D875DC" w:rsidRPr="00C934A4">
        <w:rPr>
          <w:rFonts w:ascii="NTPreCursivef" w:hAnsi="NTPreCursivef" w:cstheme="majorHAnsi"/>
          <w:sz w:val="24"/>
          <w:szCs w:val="24"/>
        </w:rPr>
        <w:t xml:space="preserve">Serious Violence, </w:t>
      </w:r>
      <w:r w:rsidRPr="00C934A4">
        <w:rPr>
          <w:rFonts w:ascii="NTPreCursivef" w:hAnsi="NTPreCursivef" w:cstheme="majorHAnsi"/>
          <w:sz w:val="24"/>
          <w:szCs w:val="24"/>
        </w:rPr>
        <w:t xml:space="preserve">Female Genital Mutilation, Forced Marriage, </w:t>
      </w:r>
      <w:r w:rsidR="00D813E6" w:rsidRPr="00C934A4">
        <w:rPr>
          <w:rFonts w:ascii="NTPreCursivef" w:hAnsi="NTPreCursivef" w:cstheme="majorHAnsi"/>
          <w:sz w:val="24"/>
          <w:szCs w:val="24"/>
        </w:rPr>
        <w:t xml:space="preserve">Mental Health, </w:t>
      </w:r>
      <w:r w:rsidR="007A2836" w:rsidRPr="00C934A4">
        <w:rPr>
          <w:rFonts w:ascii="NTPreCursivef" w:hAnsi="NTPreCursivef" w:cstheme="majorHAnsi"/>
          <w:sz w:val="24"/>
          <w:szCs w:val="24"/>
        </w:rPr>
        <w:t xml:space="preserve">so-called </w:t>
      </w:r>
      <w:r w:rsidRPr="00C934A4">
        <w:rPr>
          <w:rFonts w:ascii="NTPreCursivef" w:hAnsi="NTPreCursivef" w:cstheme="majorHAnsi"/>
          <w:sz w:val="24"/>
          <w:szCs w:val="24"/>
        </w:rPr>
        <w:t xml:space="preserve">Honour Based Abuse, </w:t>
      </w:r>
      <w:r w:rsidR="007A2836" w:rsidRPr="00C934A4">
        <w:rPr>
          <w:rFonts w:ascii="NTPreCursivef" w:hAnsi="NTPreCursivef" w:cstheme="majorHAnsi"/>
          <w:sz w:val="24"/>
          <w:szCs w:val="24"/>
        </w:rPr>
        <w:t>C</w:t>
      </w:r>
      <w:r w:rsidR="002857B6" w:rsidRPr="00C934A4">
        <w:rPr>
          <w:rFonts w:ascii="NTPreCursivef" w:hAnsi="NTPreCursivef" w:cstheme="majorHAnsi"/>
          <w:sz w:val="24"/>
          <w:szCs w:val="24"/>
        </w:rPr>
        <w:t xml:space="preserve">hild on child </w:t>
      </w:r>
      <w:r w:rsidRPr="00C934A4">
        <w:rPr>
          <w:rFonts w:ascii="NTPreCursivef" w:hAnsi="NTPreCursivef" w:cstheme="majorHAnsi"/>
          <w:sz w:val="24"/>
          <w:szCs w:val="24"/>
        </w:rPr>
        <w:t>abuse, Sexual Violence and Sexual Harassment (including sexting</w:t>
      </w:r>
      <w:r w:rsidR="00726C88" w:rsidRPr="00C934A4">
        <w:rPr>
          <w:rFonts w:ascii="NTPreCursivef" w:hAnsi="NTPreCursivef" w:cstheme="majorHAnsi"/>
          <w:sz w:val="24"/>
          <w:szCs w:val="24"/>
        </w:rPr>
        <w:t xml:space="preserve"> and other related issues</w:t>
      </w:r>
      <w:r w:rsidRPr="00C934A4">
        <w:rPr>
          <w:rFonts w:ascii="NTPreCursivef" w:hAnsi="NTPreCursivef" w:cstheme="majorHAnsi"/>
          <w:sz w:val="24"/>
          <w:szCs w:val="24"/>
        </w:rPr>
        <w:t>), Vulnerabilities to Extremism and Children Missing Education.</w:t>
      </w:r>
    </w:p>
    <w:p w14:paraId="61B16B1F" w14:textId="77777777" w:rsidR="0012749E" w:rsidRPr="00C934A4" w:rsidRDefault="0012749E" w:rsidP="00824D7C">
      <w:pPr>
        <w:spacing w:after="0" w:line="240" w:lineRule="auto"/>
        <w:jc w:val="both"/>
        <w:rPr>
          <w:rFonts w:ascii="NTPreCursivef" w:hAnsi="NTPreCursivef" w:cstheme="majorHAnsi"/>
          <w:sz w:val="24"/>
          <w:szCs w:val="24"/>
        </w:rPr>
      </w:pPr>
    </w:p>
    <w:p w14:paraId="65264BF7" w14:textId="77777777" w:rsidR="00EF66D1" w:rsidRPr="00C934A4" w:rsidRDefault="00EF66D1" w:rsidP="00824D7C">
      <w:pPr>
        <w:spacing w:after="0" w:line="240" w:lineRule="auto"/>
        <w:jc w:val="both"/>
        <w:rPr>
          <w:rFonts w:ascii="NTPreCursivef" w:hAnsi="NTPreCursivef" w:cstheme="majorHAnsi"/>
          <w:sz w:val="24"/>
          <w:szCs w:val="24"/>
        </w:rPr>
      </w:pPr>
    </w:p>
    <w:p w14:paraId="6E65E5C2" w14:textId="2EB45F6D" w:rsidR="00824D7C" w:rsidRPr="00C934A4" w:rsidRDefault="002B2945" w:rsidP="00F26879">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Policy Aims</w:t>
      </w:r>
    </w:p>
    <w:p w14:paraId="562C233C" w14:textId="77777777" w:rsidR="00824D7C" w:rsidRPr="00C934A4" w:rsidRDefault="00824D7C" w:rsidP="00824D7C">
      <w:pPr>
        <w:spacing w:after="0" w:line="240" w:lineRule="auto"/>
        <w:ind w:left="502"/>
        <w:jc w:val="both"/>
        <w:rPr>
          <w:rFonts w:ascii="NTPreCursivef" w:hAnsi="NTPreCursivef" w:cstheme="majorHAnsi"/>
          <w:b/>
          <w:sz w:val="24"/>
          <w:szCs w:val="24"/>
        </w:rPr>
      </w:pPr>
    </w:p>
    <w:p w14:paraId="76509407" w14:textId="77777777" w:rsidR="00824D7C" w:rsidRPr="00C934A4" w:rsidRDefault="00824D7C" w:rsidP="00445749">
      <w:pPr>
        <w:numPr>
          <w:ilvl w:val="0"/>
          <w:numId w:val="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To ensure school takes appropriate action, in a timely manner, to safeguard and promote the welfare of all children</w:t>
      </w:r>
    </w:p>
    <w:p w14:paraId="0C4BCB94" w14:textId="77777777" w:rsidR="00824D7C" w:rsidRPr="00C934A4" w:rsidRDefault="00824D7C" w:rsidP="00445749">
      <w:pPr>
        <w:numPr>
          <w:ilvl w:val="0"/>
          <w:numId w:val="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To ensure responsibilities and procedures are fully understood and that everyone can recognise signs and indicators of abuse or neglect and respond to them appropriately.</w:t>
      </w:r>
    </w:p>
    <w:p w14:paraId="52CDAA22" w14:textId="77777777" w:rsidR="00824D7C" w:rsidRPr="00C934A4" w:rsidRDefault="00824D7C" w:rsidP="00445749">
      <w:pPr>
        <w:numPr>
          <w:ilvl w:val="0"/>
          <w:numId w:val="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lastRenderedPageBreak/>
        <w:t>To ensure that the school’s practice meets local and national guidance and all statutory requirements are in place.</w:t>
      </w:r>
    </w:p>
    <w:p w14:paraId="79F20665" w14:textId="6BB6187C" w:rsidR="001B2A5D" w:rsidRPr="00C934A4" w:rsidRDefault="001B2A5D" w:rsidP="00C112D7">
      <w:pPr>
        <w:spacing w:after="0" w:line="240" w:lineRule="auto"/>
        <w:jc w:val="both"/>
        <w:rPr>
          <w:rFonts w:ascii="NTPreCursivef" w:hAnsi="NTPreCursivef" w:cstheme="majorHAnsi"/>
          <w:sz w:val="24"/>
          <w:szCs w:val="24"/>
          <w:highlight w:val="yellow"/>
        </w:rPr>
      </w:pPr>
    </w:p>
    <w:p w14:paraId="3704AB20" w14:textId="77777777" w:rsidR="00824D7C" w:rsidRPr="00C934A4" w:rsidRDefault="00824D7C" w:rsidP="00824D7C">
      <w:pPr>
        <w:spacing w:after="0" w:line="240" w:lineRule="auto"/>
        <w:jc w:val="both"/>
        <w:rPr>
          <w:rFonts w:ascii="NTPreCursivef" w:hAnsi="NTPreCursivef" w:cstheme="majorHAnsi"/>
          <w:sz w:val="24"/>
          <w:szCs w:val="24"/>
        </w:rPr>
      </w:pPr>
    </w:p>
    <w:p w14:paraId="4925BD1F" w14:textId="7E2E9E7B" w:rsidR="00824D7C" w:rsidRPr="00C934A4" w:rsidRDefault="002B2945" w:rsidP="00F26879">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Key Principles</w:t>
      </w:r>
    </w:p>
    <w:p w14:paraId="47D52793" w14:textId="77777777" w:rsidR="00824D7C" w:rsidRPr="00C934A4" w:rsidRDefault="00824D7C" w:rsidP="00824D7C">
      <w:pPr>
        <w:spacing w:after="0" w:line="240" w:lineRule="auto"/>
        <w:ind w:left="502"/>
        <w:jc w:val="both"/>
        <w:rPr>
          <w:rFonts w:ascii="NTPreCursivef" w:hAnsi="NTPreCursivef" w:cstheme="majorHAnsi"/>
          <w:b/>
          <w:sz w:val="24"/>
          <w:szCs w:val="24"/>
        </w:rPr>
      </w:pPr>
    </w:p>
    <w:p w14:paraId="575C2005" w14:textId="3F19739B" w:rsidR="00824D7C" w:rsidRPr="00C934A4" w:rsidRDefault="00824D7C" w:rsidP="00445749">
      <w:pPr>
        <w:numPr>
          <w:ilvl w:val="0"/>
          <w:numId w:val="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 child’s needs and welfare are paramount. All children have a right to be protected from abuse</w:t>
      </w:r>
      <w:r w:rsidR="00D813E6" w:rsidRPr="00C934A4">
        <w:rPr>
          <w:rFonts w:ascii="NTPreCursivef" w:hAnsi="NTPreCursivef" w:cstheme="majorHAnsi"/>
          <w:sz w:val="24"/>
          <w:szCs w:val="24"/>
        </w:rPr>
        <w:t>,</w:t>
      </w:r>
      <w:r w:rsidRPr="00C934A4">
        <w:rPr>
          <w:rFonts w:ascii="NTPreCursivef" w:hAnsi="NTPreCursivef" w:cstheme="majorHAnsi"/>
          <w:sz w:val="24"/>
          <w:szCs w:val="24"/>
        </w:rPr>
        <w:t xml:space="preserve"> neglect </w:t>
      </w:r>
      <w:r w:rsidR="00D813E6" w:rsidRPr="00C934A4">
        <w:rPr>
          <w:rFonts w:ascii="NTPreCursivef" w:hAnsi="NTPreCursivef" w:cstheme="majorHAnsi"/>
          <w:sz w:val="24"/>
          <w:szCs w:val="24"/>
        </w:rPr>
        <w:t xml:space="preserve">or exploitation </w:t>
      </w:r>
      <w:r w:rsidRPr="00C934A4">
        <w:rPr>
          <w:rFonts w:ascii="NTPreCursivef" w:hAnsi="NTPreCursivef" w:cstheme="majorHAnsi"/>
          <w:sz w:val="24"/>
          <w:szCs w:val="24"/>
        </w:rPr>
        <w:t>and have their welfare safeguarded.</w:t>
      </w:r>
    </w:p>
    <w:p w14:paraId="2583AA06" w14:textId="70538514" w:rsidR="00D813E6" w:rsidRPr="00C934A4" w:rsidRDefault="00504D0C" w:rsidP="00D813E6">
      <w:pPr>
        <w:numPr>
          <w:ilvl w:val="0"/>
          <w:numId w:val="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Keeping Children Safe in Education </w:t>
      </w:r>
      <w:r w:rsidR="00E059CE" w:rsidRPr="00C934A4">
        <w:rPr>
          <w:rFonts w:ascii="NTPreCursivef" w:hAnsi="NTPreCursivef" w:cstheme="majorHAnsi"/>
          <w:sz w:val="24"/>
          <w:szCs w:val="24"/>
        </w:rPr>
        <w:t>DfE</w:t>
      </w:r>
      <w:r w:rsidRPr="00C934A4">
        <w:rPr>
          <w:rFonts w:ascii="NTPreCursivef" w:hAnsi="NTPreCursivef" w:cstheme="majorHAnsi"/>
          <w:sz w:val="24"/>
          <w:szCs w:val="24"/>
        </w:rPr>
        <w:t xml:space="preserve"> 2025</w:t>
      </w:r>
      <w:r w:rsidR="00824D7C" w:rsidRPr="00C934A4">
        <w:rPr>
          <w:rFonts w:ascii="NTPreCursivef" w:hAnsi="NTPreCursivef" w:cstheme="majorHAnsi"/>
          <w:sz w:val="24"/>
          <w:szCs w:val="24"/>
        </w:rPr>
        <w:t xml:space="preserve"> reminds us that all staff should maintain an attitude of “</w:t>
      </w:r>
      <w:r w:rsidR="00824D7C" w:rsidRPr="00C934A4">
        <w:rPr>
          <w:rFonts w:ascii="NTPreCursivef" w:hAnsi="NTPreCursivef" w:cstheme="majorHAnsi"/>
          <w:i/>
          <w:sz w:val="24"/>
          <w:szCs w:val="24"/>
        </w:rPr>
        <w:t>it could happen her</w:t>
      </w:r>
      <w:r w:rsidR="007A2836" w:rsidRPr="00C934A4">
        <w:rPr>
          <w:rFonts w:ascii="NTPreCursivef" w:hAnsi="NTPreCursivef" w:cstheme="majorHAnsi"/>
          <w:i/>
          <w:sz w:val="24"/>
          <w:szCs w:val="24"/>
        </w:rPr>
        <w:t>e”</w:t>
      </w:r>
      <w:r w:rsidR="00824D7C" w:rsidRPr="00C934A4">
        <w:rPr>
          <w:rFonts w:ascii="NTPreCursivef" w:hAnsi="NTPreCursivef" w:cstheme="majorHAnsi"/>
          <w:sz w:val="24"/>
          <w:szCs w:val="24"/>
        </w:rPr>
        <w:t xml:space="preserve"> where safeguarding is concerned.</w:t>
      </w:r>
    </w:p>
    <w:p w14:paraId="2539C144" w14:textId="493B6410" w:rsidR="00D813E6" w:rsidRPr="00C934A4" w:rsidRDefault="00D813E6" w:rsidP="00D813E6">
      <w:pPr>
        <w:numPr>
          <w:ilvl w:val="0"/>
          <w:numId w:val="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Safeguarding and promoting the welfare of children is everyone’s responsibility. Everyone who </w:t>
      </w:r>
      <w:proofErr w:type="gramStart"/>
      <w:r w:rsidRPr="00C934A4">
        <w:rPr>
          <w:rFonts w:ascii="NTPreCursivef" w:hAnsi="NTPreCursivef" w:cstheme="majorHAnsi"/>
          <w:sz w:val="24"/>
          <w:szCs w:val="24"/>
        </w:rPr>
        <w:t>comes into contact with</w:t>
      </w:r>
      <w:proofErr w:type="gramEnd"/>
      <w:r w:rsidRPr="00C934A4">
        <w:rPr>
          <w:rFonts w:ascii="NTPreCursivef" w:hAnsi="NTPreCursivef" w:cstheme="majorHAnsi"/>
          <w:sz w:val="24"/>
          <w:szCs w:val="24"/>
        </w:rPr>
        <w:t xml:space="preserve"> children and their families has a role to play. </w:t>
      </w:r>
      <w:proofErr w:type="gramStart"/>
      <w:r w:rsidRPr="00C934A4">
        <w:rPr>
          <w:rFonts w:ascii="NTPreCursivef" w:hAnsi="NTPreCursivef" w:cstheme="majorHAnsi"/>
          <w:sz w:val="24"/>
          <w:szCs w:val="24"/>
        </w:rPr>
        <w:t>In order to</w:t>
      </w:r>
      <w:proofErr w:type="gramEnd"/>
      <w:r w:rsidRPr="00C934A4">
        <w:rPr>
          <w:rFonts w:ascii="NTPreCursivef" w:hAnsi="NTPreCursivef" w:cstheme="majorHAnsi"/>
          <w:sz w:val="24"/>
          <w:szCs w:val="24"/>
        </w:rPr>
        <w:t xml:space="preserve"> fulfil this responsibility effectively, all practitioners should make sure their approach is child centred. This means that they should consider, </w:t>
      </w:r>
      <w:proofErr w:type="gramStart"/>
      <w:r w:rsidRPr="00C934A4">
        <w:rPr>
          <w:rFonts w:ascii="NTPreCursivef" w:hAnsi="NTPreCursivef" w:cstheme="majorHAnsi"/>
          <w:sz w:val="24"/>
          <w:szCs w:val="24"/>
        </w:rPr>
        <w:t>at all times</w:t>
      </w:r>
      <w:proofErr w:type="gramEnd"/>
      <w:r w:rsidRPr="00C934A4">
        <w:rPr>
          <w:rFonts w:ascii="NTPreCursivef" w:hAnsi="NTPreCursivef" w:cstheme="majorHAnsi"/>
          <w:sz w:val="24"/>
          <w:szCs w:val="24"/>
        </w:rPr>
        <w:t>, what is in the best interests of the child.</w:t>
      </w:r>
    </w:p>
    <w:p w14:paraId="6563BE8C" w14:textId="77777777" w:rsidR="00D813E6" w:rsidRPr="00C934A4" w:rsidRDefault="00824D7C" w:rsidP="00D813E6">
      <w:pPr>
        <w:numPr>
          <w:ilvl w:val="0"/>
          <w:numId w:val="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Children should be listened to and their views and wishes should inform any assessment and provision for them. Staff should always act in the interests of the child, </w:t>
      </w:r>
      <w:proofErr w:type="gramStart"/>
      <w:r w:rsidRPr="00C934A4">
        <w:rPr>
          <w:rFonts w:ascii="NTPreCursivef" w:hAnsi="NTPreCursivef" w:cstheme="majorHAnsi"/>
          <w:sz w:val="24"/>
          <w:szCs w:val="24"/>
        </w:rPr>
        <w:t>in order to</w:t>
      </w:r>
      <w:proofErr w:type="gramEnd"/>
      <w:r w:rsidRPr="00C934A4">
        <w:rPr>
          <w:rFonts w:ascii="NTPreCursivef" w:hAnsi="NTPreCursivef" w:cstheme="majorHAnsi"/>
          <w:sz w:val="24"/>
          <w:szCs w:val="24"/>
        </w:rPr>
        <w:t xml:space="preserve"> protect them.</w:t>
      </w:r>
    </w:p>
    <w:p w14:paraId="471BEED8" w14:textId="3E91ED35" w:rsidR="00D813E6" w:rsidRPr="00C934A4" w:rsidRDefault="00D813E6" w:rsidP="00D813E6">
      <w:pPr>
        <w:numPr>
          <w:ilvl w:val="0"/>
          <w:numId w:val="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 school recognises that if children and families are to receive the right help at the right time, everyone who </w:t>
      </w:r>
      <w:proofErr w:type="gramStart"/>
      <w:r w:rsidRPr="00C934A4">
        <w:rPr>
          <w:rFonts w:ascii="NTPreCursivef" w:hAnsi="NTPreCursivef" w:cstheme="majorHAnsi"/>
          <w:sz w:val="24"/>
          <w:szCs w:val="24"/>
        </w:rPr>
        <w:t>comes into contact with</w:t>
      </w:r>
      <w:proofErr w:type="gramEnd"/>
      <w:r w:rsidRPr="00C934A4">
        <w:rPr>
          <w:rFonts w:ascii="NTPreCursivef" w:hAnsi="NTPreCursivef" w:cstheme="majorHAnsi"/>
          <w:sz w:val="24"/>
          <w:szCs w:val="24"/>
        </w:rPr>
        <w:t xml:space="preserve"> them has a role to play in identifying concerns, sharing information and taking prompt action.</w:t>
      </w:r>
    </w:p>
    <w:p w14:paraId="5A569E57" w14:textId="7AE1E505" w:rsidR="00824D7C" w:rsidRPr="00C934A4" w:rsidRDefault="00824D7C" w:rsidP="00445749">
      <w:pPr>
        <w:numPr>
          <w:ilvl w:val="0"/>
          <w:numId w:val="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 school recognises that scrutiny, challenge and supervision are key to safeguarding children. </w:t>
      </w:r>
    </w:p>
    <w:p w14:paraId="480558BB" w14:textId="1D2B23AB" w:rsidR="00824D7C" w:rsidRPr="00C934A4" w:rsidRDefault="00824D7C" w:rsidP="00445749">
      <w:pPr>
        <w:numPr>
          <w:ilvl w:val="0"/>
          <w:numId w:val="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 school is committed to working with other agencies to provide early help for children before they become at risk of harm or require a ‘child in need’ statutory assessment. </w:t>
      </w:r>
      <w:r w:rsidR="007A2836" w:rsidRPr="00C934A4">
        <w:rPr>
          <w:rFonts w:ascii="NTPreCursivef" w:hAnsi="NTPreCursivef" w:cstheme="majorHAnsi"/>
          <w:sz w:val="24"/>
          <w:szCs w:val="24"/>
        </w:rPr>
        <w:t>“</w:t>
      </w:r>
      <w:r w:rsidRPr="00C934A4">
        <w:rPr>
          <w:rFonts w:ascii="NTPreCursivef" w:hAnsi="NTPreCursivef" w:cstheme="majorHAnsi"/>
          <w:i/>
          <w:sz w:val="24"/>
          <w:szCs w:val="24"/>
        </w:rPr>
        <w:t>Early Help means providing support as soon as a problem emerges, at any point in a child’s life, from the foundation years through to the teenage years</w:t>
      </w:r>
      <w:r w:rsidRPr="00C934A4">
        <w:rPr>
          <w:rFonts w:ascii="NTPreCursivef" w:hAnsi="NTPreCursivef" w:cstheme="majorHAnsi"/>
          <w:sz w:val="24"/>
          <w:szCs w:val="24"/>
        </w:rPr>
        <w:t>.</w:t>
      </w:r>
      <w:r w:rsidR="007A2836" w:rsidRPr="00C934A4">
        <w:rPr>
          <w:rFonts w:ascii="NTPreCursivef" w:hAnsi="NTPreCursivef" w:cstheme="majorHAnsi"/>
          <w:sz w:val="24"/>
          <w:szCs w:val="24"/>
        </w:rPr>
        <w:t>”</w:t>
      </w:r>
      <w:r w:rsidRPr="00C934A4">
        <w:rPr>
          <w:rFonts w:ascii="NTPreCursivef" w:hAnsi="NTPreCursivef" w:cstheme="majorHAnsi"/>
          <w:sz w:val="24"/>
          <w:szCs w:val="24"/>
        </w:rPr>
        <w:t xml:space="preserve"> (</w:t>
      </w:r>
      <w:r w:rsidR="00E059CE" w:rsidRPr="00C934A4">
        <w:rPr>
          <w:rFonts w:ascii="NTPreCursivef" w:hAnsi="NTPreCursivef" w:cstheme="majorHAnsi"/>
          <w:sz w:val="24"/>
          <w:szCs w:val="24"/>
        </w:rPr>
        <w:t>DfE</w:t>
      </w:r>
      <w:r w:rsidRPr="00C934A4">
        <w:rPr>
          <w:rFonts w:ascii="NTPreCursivef" w:hAnsi="NTPreCursivef" w:cstheme="majorHAnsi"/>
          <w:sz w:val="24"/>
          <w:szCs w:val="24"/>
        </w:rPr>
        <w:t xml:space="preserve"> </w:t>
      </w:r>
      <w:r w:rsidR="00B242EF" w:rsidRPr="00C934A4">
        <w:rPr>
          <w:rFonts w:ascii="NTPreCursivef" w:hAnsi="NTPreCursivef" w:cstheme="majorHAnsi"/>
          <w:sz w:val="24"/>
          <w:szCs w:val="24"/>
        </w:rPr>
        <w:t>20</w:t>
      </w:r>
      <w:r w:rsidR="00B14336" w:rsidRPr="00C934A4">
        <w:rPr>
          <w:rFonts w:ascii="NTPreCursivef" w:hAnsi="NTPreCursivef" w:cstheme="majorHAnsi"/>
          <w:sz w:val="24"/>
          <w:szCs w:val="24"/>
        </w:rPr>
        <w:t>2</w:t>
      </w:r>
      <w:r w:rsidR="00504D0C" w:rsidRPr="00C934A4">
        <w:rPr>
          <w:rFonts w:ascii="NTPreCursivef" w:hAnsi="NTPreCursivef" w:cstheme="majorHAnsi"/>
          <w:sz w:val="24"/>
          <w:szCs w:val="24"/>
        </w:rPr>
        <w:t>5</w:t>
      </w:r>
      <w:r w:rsidRPr="00C934A4">
        <w:rPr>
          <w:rFonts w:ascii="NTPreCursivef" w:hAnsi="NTPreCursivef" w:cstheme="majorHAnsi"/>
          <w:sz w:val="24"/>
          <w:szCs w:val="24"/>
        </w:rPr>
        <w:t>)</w:t>
      </w:r>
    </w:p>
    <w:p w14:paraId="1029D1B5" w14:textId="77777777" w:rsidR="00824D7C" w:rsidRPr="00C934A4" w:rsidRDefault="00824D7C" w:rsidP="00445749">
      <w:pPr>
        <w:numPr>
          <w:ilvl w:val="0"/>
          <w:numId w:val="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bCs/>
          <w:sz w:val="24"/>
          <w:szCs w:val="24"/>
        </w:rPr>
        <w:t xml:space="preserve">All </w:t>
      </w:r>
      <w:r w:rsidRPr="00C934A4">
        <w:rPr>
          <w:rFonts w:ascii="NTPreCursivef" w:hAnsi="NTPreCursivef" w:cstheme="majorHAnsi"/>
          <w:sz w:val="24"/>
          <w:szCs w:val="24"/>
        </w:rPr>
        <w:t>staff should be aware of the early help process and understand their role in it. This includes identifying emerging problems, liaising with the designated safeguarding lead, sharing information with other professionals to support early identification and assessment and, in some cases, acting as the lead professional in undert</w:t>
      </w:r>
      <w:r w:rsidR="00E20D63" w:rsidRPr="00C934A4">
        <w:rPr>
          <w:rFonts w:ascii="NTPreCursivef" w:hAnsi="NTPreCursivef" w:cstheme="majorHAnsi"/>
          <w:sz w:val="24"/>
          <w:szCs w:val="24"/>
        </w:rPr>
        <w:t>aking an early help assessment.</w:t>
      </w:r>
    </w:p>
    <w:p w14:paraId="2F5EC314" w14:textId="24538B93" w:rsidR="00824D7C" w:rsidRPr="00C934A4" w:rsidRDefault="007A2836" w:rsidP="00445749">
      <w:pPr>
        <w:numPr>
          <w:ilvl w:val="0"/>
          <w:numId w:val="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bCs/>
          <w:sz w:val="24"/>
          <w:szCs w:val="24"/>
        </w:rPr>
        <w:t>“</w:t>
      </w:r>
      <w:r w:rsidR="00824D7C" w:rsidRPr="00C934A4">
        <w:rPr>
          <w:rFonts w:ascii="NTPreCursivef" w:hAnsi="NTPreCursivef" w:cstheme="majorHAnsi"/>
          <w:i/>
          <w:sz w:val="24"/>
          <w:szCs w:val="24"/>
        </w:rPr>
        <w:t>All staff should be aware of the process for making referrals to children’s social care and for statutory assessments under the Children Act 1989, especially section 17 (children in need) and section 47 (a child suffering, or likely to suffer, significant harm) that may follow a referral, along with the role they might be expected to play in such assessments</w:t>
      </w:r>
      <w:r w:rsidR="00824D7C" w:rsidRPr="00C934A4">
        <w:rPr>
          <w:rFonts w:ascii="NTPreCursivef" w:hAnsi="NTPreCursivef" w:cstheme="majorHAnsi"/>
          <w:sz w:val="24"/>
          <w:szCs w:val="24"/>
        </w:rPr>
        <w:t>.</w:t>
      </w:r>
      <w:r w:rsidRPr="00C934A4">
        <w:rPr>
          <w:rFonts w:ascii="NTPreCursivef" w:hAnsi="NTPreCursivef" w:cstheme="majorHAnsi"/>
          <w:sz w:val="24"/>
          <w:szCs w:val="24"/>
        </w:rPr>
        <w:t>”</w:t>
      </w:r>
      <w:r w:rsidR="00824D7C" w:rsidRPr="00C934A4">
        <w:rPr>
          <w:rFonts w:ascii="NTPreCursivef" w:hAnsi="NTPreCursivef" w:cstheme="majorHAnsi"/>
          <w:sz w:val="24"/>
          <w:szCs w:val="24"/>
        </w:rPr>
        <w:t xml:space="preserve"> (</w:t>
      </w:r>
      <w:r w:rsidR="00E059CE" w:rsidRPr="00C934A4">
        <w:rPr>
          <w:rFonts w:ascii="NTPreCursivef" w:hAnsi="NTPreCursivef" w:cstheme="majorHAnsi"/>
          <w:sz w:val="24"/>
          <w:szCs w:val="24"/>
        </w:rPr>
        <w:t>DfE</w:t>
      </w:r>
      <w:r w:rsidR="00824D7C" w:rsidRPr="00C934A4">
        <w:rPr>
          <w:rFonts w:ascii="NTPreCursivef" w:hAnsi="NTPreCursivef" w:cstheme="majorHAnsi"/>
          <w:sz w:val="24"/>
          <w:szCs w:val="24"/>
        </w:rPr>
        <w:t xml:space="preserve"> </w:t>
      </w:r>
      <w:r w:rsidR="00B242EF" w:rsidRPr="00C934A4">
        <w:rPr>
          <w:rFonts w:ascii="NTPreCursivef" w:hAnsi="NTPreCursivef" w:cstheme="majorHAnsi"/>
          <w:sz w:val="24"/>
          <w:szCs w:val="24"/>
        </w:rPr>
        <w:t>20</w:t>
      </w:r>
      <w:r w:rsidR="00B14336" w:rsidRPr="00C934A4">
        <w:rPr>
          <w:rFonts w:ascii="NTPreCursivef" w:hAnsi="NTPreCursivef" w:cstheme="majorHAnsi"/>
          <w:sz w:val="24"/>
          <w:szCs w:val="24"/>
        </w:rPr>
        <w:t>2</w:t>
      </w:r>
      <w:r w:rsidR="00504D0C" w:rsidRPr="00C934A4">
        <w:rPr>
          <w:rFonts w:ascii="NTPreCursivef" w:hAnsi="NTPreCursivef" w:cstheme="majorHAnsi"/>
          <w:sz w:val="24"/>
          <w:szCs w:val="24"/>
        </w:rPr>
        <w:t>5</w:t>
      </w:r>
      <w:r w:rsidR="00824D7C" w:rsidRPr="00C934A4">
        <w:rPr>
          <w:rFonts w:ascii="NTPreCursivef" w:hAnsi="NTPreCursivef" w:cstheme="majorHAnsi"/>
          <w:sz w:val="24"/>
          <w:szCs w:val="24"/>
        </w:rPr>
        <w:t>)</w:t>
      </w:r>
    </w:p>
    <w:p w14:paraId="616EA430" w14:textId="34541485" w:rsidR="00824D7C" w:rsidRPr="00C934A4" w:rsidRDefault="00824D7C" w:rsidP="00445749">
      <w:pPr>
        <w:numPr>
          <w:ilvl w:val="0"/>
          <w:numId w:val="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All staff have responsibility to report their concerns about a child </w:t>
      </w:r>
      <w:r w:rsidRPr="00C934A4">
        <w:rPr>
          <w:rFonts w:ascii="NTPreCursivef" w:hAnsi="NTPreCursivef" w:cstheme="majorHAnsi"/>
          <w:b/>
          <w:sz w:val="24"/>
          <w:szCs w:val="24"/>
        </w:rPr>
        <w:t xml:space="preserve">without delay </w:t>
      </w:r>
      <w:r w:rsidRPr="00C934A4">
        <w:rPr>
          <w:rFonts w:ascii="NTPreCursivef" w:hAnsi="NTPreCursivef" w:cstheme="majorHAnsi"/>
          <w:sz w:val="24"/>
          <w:szCs w:val="24"/>
        </w:rPr>
        <w:t>to the Designated Safeguarding Lead</w:t>
      </w:r>
      <w:r w:rsidR="00847737" w:rsidRPr="00C934A4">
        <w:rPr>
          <w:rFonts w:ascii="NTPreCursivef" w:hAnsi="NTPreCursivef" w:cstheme="majorHAnsi"/>
          <w:sz w:val="24"/>
          <w:szCs w:val="24"/>
        </w:rPr>
        <w:t>, or in their absence the deputy designated safeguarding lead(s) or other senior member of staff. This should be done both verbally and in writing, using the agreed format</w:t>
      </w:r>
      <w:r w:rsidRPr="00C934A4">
        <w:rPr>
          <w:rFonts w:ascii="NTPreCursivef" w:hAnsi="NTPreCursivef" w:cstheme="majorHAnsi"/>
          <w:sz w:val="24"/>
          <w:szCs w:val="24"/>
        </w:rPr>
        <w:t xml:space="preserve">. Whilst the Designated Safeguarding Lead will normally make referrals to Children’s Services, </w:t>
      </w:r>
      <w:r w:rsidRPr="00C934A4">
        <w:rPr>
          <w:rFonts w:ascii="NTPreCursivef" w:hAnsi="NTPreCursivef" w:cstheme="majorHAnsi"/>
          <w:b/>
          <w:sz w:val="24"/>
          <w:szCs w:val="24"/>
        </w:rPr>
        <w:t xml:space="preserve">anyone </w:t>
      </w:r>
      <w:r w:rsidRPr="00C934A4">
        <w:rPr>
          <w:rFonts w:ascii="NTPreCursivef" w:hAnsi="NTPreCursivef" w:cstheme="majorHAnsi"/>
          <w:sz w:val="24"/>
          <w:szCs w:val="24"/>
        </w:rPr>
        <w:t>can refer their concerns to children’s social care directly in emergencies or if they feel they need to do so.</w:t>
      </w:r>
      <w:r w:rsidR="00847737" w:rsidRPr="00C934A4">
        <w:rPr>
          <w:rFonts w:ascii="NTPreCursivef" w:hAnsi="NTPreCursivef" w:cstheme="majorHAnsi"/>
          <w:sz w:val="24"/>
          <w:szCs w:val="24"/>
        </w:rPr>
        <w:t xml:space="preserve"> </w:t>
      </w:r>
      <w:hyperlink r:id="rId17" w:history="1">
        <w:r w:rsidR="00847737" w:rsidRPr="00C934A4">
          <w:rPr>
            <w:rStyle w:val="Hyperlink"/>
            <w:rFonts w:ascii="NTPreCursivef" w:hAnsi="NTPreCursivef" w:cstheme="majorHAnsi"/>
            <w:b/>
            <w:sz w:val="24"/>
            <w:szCs w:val="24"/>
          </w:rPr>
          <w:t>Safeguarding-Mate</w:t>
        </w:r>
      </w:hyperlink>
      <w:r w:rsidR="00847737" w:rsidRPr="00C934A4">
        <w:rPr>
          <w:rFonts w:ascii="NTPreCursivef" w:hAnsi="NTPreCursivef" w:cstheme="majorHAnsi"/>
          <w:sz w:val="24"/>
          <w:szCs w:val="24"/>
        </w:rPr>
        <w:t xml:space="preserve"> can support any member of staff through the process of making a referral.</w:t>
      </w:r>
    </w:p>
    <w:p w14:paraId="6C9DC20A" w14:textId="16D4658F" w:rsidR="00824D7C" w:rsidRPr="00C934A4" w:rsidRDefault="00824D7C" w:rsidP="00445749">
      <w:pPr>
        <w:numPr>
          <w:ilvl w:val="0"/>
          <w:numId w:val="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Everyone has responsibility to escalate their concerns and </w:t>
      </w:r>
      <w:r w:rsidR="007A2836" w:rsidRPr="00C934A4">
        <w:rPr>
          <w:rFonts w:ascii="NTPreCursivef" w:hAnsi="NTPreCursivef" w:cstheme="majorHAnsi"/>
          <w:sz w:val="24"/>
          <w:szCs w:val="24"/>
        </w:rPr>
        <w:t>“</w:t>
      </w:r>
      <w:r w:rsidRPr="00C934A4">
        <w:rPr>
          <w:rFonts w:ascii="NTPreCursivef" w:hAnsi="NTPreCursivef" w:cstheme="majorHAnsi"/>
          <w:sz w:val="24"/>
          <w:szCs w:val="24"/>
        </w:rPr>
        <w:t>press for reconsideration</w:t>
      </w:r>
      <w:r w:rsidR="007A2836" w:rsidRPr="00C934A4">
        <w:rPr>
          <w:rFonts w:ascii="NTPreCursivef" w:hAnsi="NTPreCursivef" w:cstheme="majorHAnsi"/>
          <w:sz w:val="24"/>
          <w:szCs w:val="24"/>
        </w:rPr>
        <w:t>”</w:t>
      </w:r>
      <w:r w:rsidRPr="00C934A4">
        <w:rPr>
          <w:rFonts w:ascii="NTPreCursivef" w:hAnsi="NTPreCursivef" w:cstheme="majorHAnsi"/>
          <w:sz w:val="24"/>
          <w:szCs w:val="24"/>
        </w:rPr>
        <w:t xml:space="preserve"> if they believe a child’s needs remain unmet or if the child is failing to thrive and in need or if the child is at risk of harm. Concerns about a child should always lead to help for a child at some point and the child’s situation should improve.</w:t>
      </w:r>
    </w:p>
    <w:p w14:paraId="7B29FC74" w14:textId="7466DEE5" w:rsidR="00824D7C" w:rsidRPr="00C934A4" w:rsidRDefault="00824D7C" w:rsidP="00445749">
      <w:pPr>
        <w:numPr>
          <w:ilvl w:val="0"/>
          <w:numId w:val="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 school will work in partnership with other agencies to promote the welfare of children and protect them from harm, including the need to share information about a child </w:t>
      </w:r>
      <w:proofErr w:type="gramStart"/>
      <w:r w:rsidRPr="00C934A4">
        <w:rPr>
          <w:rFonts w:ascii="NTPreCursivef" w:hAnsi="NTPreCursivef" w:cstheme="majorHAnsi"/>
          <w:sz w:val="24"/>
          <w:szCs w:val="24"/>
        </w:rPr>
        <w:t>in order to</w:t>
      </w:r>
      <w:proofErr w:type="gramEnd"/>
      <w:r w:rsidRPr="00C934A4">
        <w:rPr>
          <w:rFonts w:ascii="NTPreCursivef" w:hAnsi="NTPreCursivef" w:cstheme="majorHAnsi"/>
          <w:sz w:val="24"/>
          <w:szCs w:val="24"/>
        </w:rPr>
        <w:t xml:space="preserve"> safeguard them.  </w:t>
      </w:r>
      <w:r w:rsidR="007A2836" w:rsidRPr="00C934A4">
        <w:rPr>
          <w:rFonts w:ascii="NTPreCursivef" w:hAnsi="NTPreCursivef" w:cstheme="majorHAnsi"/>
          <w:i/>
          <w:sz w:val="24"/>
          <w:szCs w:val="24"/>
        </w:rPr>
        <w:t>“</w:t>
      </w:r>
      <w:r w:rsidRPr="00C934A4">
        <w:rPr>
          <w:rFonts w:ascii="NTPreCursivef" w:hAnsi="NTPreCursivef" w:cstheme="majorHAnsi"/>
          <w:i/>
          <w:sz w:val="24"/>
          <w:szCs w:val="24"/>
        </w:rPr>
        <w:t>Fears about sharing information cannot be allowed to stand in the way of the need to promote the welfare and protect the safety of children</w:t>
      </w:r>
      <w:r w:rsidRPr="00C934A4">
        <w:rPr>
          <w:rFonts w:ascii="NTPreCursivef" w:hAnsi="NTPreCursivef" w:cstheme="majorHAnsi"/>
          <w:sz w:val="24"/>
          <w:szCs w:val="24"/>
        </w:rPr>
        <w:t>.</w:t>
      </w:r>
      <w:r w:rsidR="007A2836" w:rsidRPr="00C934A4">
        <w:rPr>
          <w:rFonts w:ascii="NTPreCursivef" w:hAnsi="NTPreCursivef" w:cstheme="majorHAnsi"/>
          <w:sz w:val="24"/>
          <w:szCs w:val="24"/>
        </w:rPr>
        <w:t>”</w:t>
      </w:r>
      <w:r w:rsidRPr="00C934A4">
        <w:rPr>
          <w:rFonts w:ascii="NTPreCursivef" w:hAnsi="NTPreCursivef" w:cstheme="majorHAnsi"/>
          <w:sz w:val="24"/>
          <w:szCs w:val="24"/>
        </w:rPr>
        <w:t xml:space="preserve"> Working Together to Safeguard Children</w:t>
      </w:r>
      <w:r w:rsidR="007A2836" w:rsidRPr="00C934A4">
        <w:rPr>
          <w:rFonts w:ascii="NTPreCursivef" w:hAnsi="NTPreCursivef" w:cstheme="majorHAnsi"/>
          <w:sz w:val="24"/>
          <w:szCs w:val="24"/>
        </w:rPr>
        <w:t xml:space="preserve"> </w:t>
      </w:r>
      <w:r w:rsidRPr="00C934A4">
        <w:rPr>
          <w:rFonts w:ascii="NTPreCursivef" w:hAnsi="NTPreCursivef" w:cstheme="majorHAnsi"/>
          <w:sz w:val="24"/>
          <w:szCs w:val="24"/>
        </w:rPr>
        <w:t>20</w:t>
      </w:r>
      <w:r w:rsidR="001411E9" w:rsidRPr="00C934A4">
        <w:rPr>
          <w:rFonts w:ascii="NTPreCursivef" w:hAnsi="NTPreCursivef" w:cstheme="majorHAnsi"/>
          <w:sz w:val="24"/>
          <w:szCs w:val="24"/>
        </w:rPr>
        <w:t>23</w:t>
      </w:r>
    </w:p>
    <w:p w14:paraId="14C6F40A" w14:textId="77777777" w:rsidR="00824D7C" w:rsidRPr="00C934A4" w:rsidRDefault="00824D7C" w:rsidP="00445749">
      <w:pPr>
        <w:numPr>
          <w:ilvl w:val="0"/>
          <w:numId w:val="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 school will work with other agencies to ensure any actions that are part of a multi-agency coordinated plan are completed in a timely way.</w:t>
      </w:r>
    </w:p>
    <w:p w14:paraId="2F8CEDE3" w14:textId="77777777" w:rsidR="00824D7C" w:rsidRPr="00C934A4" w:rsidRDefault="00824D7C" w:rsidP="00445749">
      <w:pPr>
        <w:numPr>
          <w:ilvl w:val="0"/>
          <w:numId w:val="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lastRenderedPageBreak/>
        <w:t xml:space="preserve">The school will follow the Local Authority and the Local Safeguarding Children </w:t>
      </w:r>
      <w:r w:rsidR="00A63C13" w:rsidRPr="00C934A4">
        <w:rPr>
          <w:rFonts w:ascii="NTPreCursivef" w:hAnsi="NTPreCursivef" w:cstheme="majorHAnsi"/>
          <w:sz w:val="24"/>
          <w:szCs w:val="24"/>
        </w:rPr>
        <w:t>Partnership</w:t>
      </w:r>
      <w:r w:rsidRPr="00C934A4">
        <w:rPr>
          <w:rFonts w:ascii="NTPreCursivef" w:hAnsi="NTPreCursivef" w:cstheme="majorHAnsi"/>
          <w:sz w:val="24"/>
          <w:szCs w:val="24"/>
        </w:rPr>
        <w:t xml:space="preserve"> procedures and provide them with information as required.</w:t>
      </w:r>
    </w:p>
    <w:p w14:paraId="4C8EF787" w14:textId="77777777" w:rsidR="00824D7C" w:rsidRPr="00C934A4" w:rsidRDefault="00824D7C" w:rsidP="00445749">
      <w:pPr>
        <w:numPr>
          <w:ilvl w:val="0"/>
          <w:numId w:val="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Staff, children and families will need support following child protection processes being followed.</w:t>
      </w:r>
    </w:p>
    <w:p w14:paraId="23BADC9F" w14:textId="77777777" w:rsidR="00824D7C" w:rsidRPr="00C934A4" w:rsidRDefault="00824D7C" w:rsidP="00445749">
      <w:pPr>
        <w:numPr>
          <w:ilvl w:val="0"/>
          <w:numId w:val="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Children have a right to learn ways to keep themselves safe from harm and exploitation.</w:t>
      </w:r>
    </w:p>
    <w:p w14:paraId="52AE8CCA" w14:textId="77777777" w:rsidR="00846177" w:rsidRPr="00C934A4" w:rsidRDefault="00846177" w:rsidP="00824D7C">
      <w:pPr>
        <w:spacing w:after="0" w:line="240" w:lineRule="auto"/>
        <w:ind w:left="720"/>
        <w:jc w:val="both"/>
        <w:rPr>
          <w:rFonts w:ascii="NTPreCursivef" w:hAnsi="NTPreCursivef" w:cstheme="majorHAnsi"/>
          <w:sz w:val="24"/>
          <w:szCs w:val="24"/>
        </w:rPr>
      </w:pPr>
    </w:p>
    <w:p w14:paraId="0D5BF0BC" w14:textId="2413E482" w:rsidR="00824D7C" w:rsidRPr="00C934A4" w:rsidRDefault="002B2945" w:rsidP="00F26879">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Legislation and Guidance</w:t>
      </w:r>
    </w:p>
    <w:p w14:paraId="1B2F1D7D" w14:textId="77777777" w:rsidR="00824D7C" w:rsidRPr="00C934A4" w:rsidRDefault="00824D7C" w:rsidP="00824D7C">
      <w:pPr>
        <w:spacing w:after="0" w:line="240" w:lineRule="auto"/>
        <w:ind w:left="502"/>
        <w:jc w:val="both"/>
        <w:rPr>
          <w:rFonts w:ascii="NTPreCursivef" w:hAnsi="NTPreCursivef" w:cstheme="majorHAnsi"/>
          <w:b/>
          <w:sz w:val="24"/>
          <w:szCs w:val="24"/>
        </w:rPr>
      </w:pPr>
    </w:p>
    <w:p w14:paraId="798AF8EF" w14:textId="2814028E"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Schools and colleges must have regard for the </w:t>
      </w:r>
      <w:r w:rsidR="00E059CE" w:rsidRPr="00C934A4">
        <w:rPr>
          <w:rFonts w:ascii="NTPreCursivef" w:hAnsi="NTPreCursivef" w:cstheme="majorHAnsi"/>
          <w:sz w:val="24"/>
          <w:szCs w:val="24"/>
        </w:rPr>
        <w:t>DfE</w:t>
      </w:r>
      <w:r w:rsidRPr="00C934A4">
        <w:rPr>
          <w:rFonts w:ascii="NTPreCursivef" w:hAnsi="NTPreCursivef" w:cstheme="majorHAnsi"/>
          <w:sz w:val="24"/>
          <w:szCs w:val="24"/>
        </w:rPr>
        <w:t xml:space="preserve"> statutory guidance </w:t>
      </w:r>
      <w:hyperlink r:id="rId18" w:history="1">
        <w:r w:rsidRPr="00C934A4">
          <w:rPr>
            <w:rStyle w:val="Hyperlink"/>
            <w:rFonts w:ascii="NTPreCursivef" w:hAnsi="NTPreCursivef" w:cstheme="majorHAnsi"/>
            <w:b/>
            <w:sz w:val="24"/>
            <w:szCs w:val="24"/>
          </w:rPr>
          <w:t>Keeping Children Safe in Education</w:t>
        </w:r>
      </w:hyperlink>
      <w:r w:rsidRPr="00C934A4">
        <w:rPr>
          <w:rFonts w:ascii="NTPreCursivef" w:hAnsi="NTPreCursivef" w:cstheme="majorHAnsi"/>
          <w:sz w:val="24"/>
          <w:szCs w:val="24"/>
        </w:rPr>
        <w:t xml:space="preserve"> </w:t>
      </w:r>
      <w:r w:rsidR="00E059CE" w:rsidRPr="00C934A4">
        <w:rPr>
          <w:rFonts w:ascii="NTPreCursivef" w:hAnsi="NTPreCursivef" w:cstheme="majorHAnsi"/>
          <w:sz w:val="24"/>
          <w:szCs w:val="24"/>
        </w:rPr>
        <w:t>DfE</w:t>
      </w:r>
      <w:r w:rsidRPr="00C934A4">
        <w:rPr>
          <w:rFonts w:ascii="NTPreCursivef" w:hAnsi="NTPreCursivef" w:cstheme="majorHAnsi"/>
          <w:sz w:val="24"/>
          <w:szCs w:val="24"/>
        </w:rPr>
        <w:t xml:space="preserve"> </w:t>
      </w:r>
      <w:r w:rsidR="00B242EF" w:rsidRPr="00C934A4">
        <w:rPr>
          <w:rFonts w:ascii="NTPreCursivef" w:hAnsi="NTPreCursivef" w:cstheme="majorHAnsi"/>
          <w:sz w:val="24"/>
          <w:szCs w:val="24"/>
        </w:rPr>
        <w:t>20</w:t>
      </w:r>
      <w:r w:rsidR="00B14336" w:rsidRPr="00C934A4">
        <w:rPr>
          <w:rFonts w:ascii="NTPreCursivef" w:hAnsi="NTPreCursivef" w:cstheme="majorHAnsi"/>
          <w:sz w:val="24"/>
          <w:szCs w:val="24"/>
        </w:rPr>
        <w:t>2</w:t>
      </w:r>
      <w:r w:rsidR="00504D0C" w:rsidRPr="00C934A4">
        <w:rPr>
          <w:rFonts w:ascii="NTPreCursivef" w:hAnsi="NTPreCursivef" w:cstheme="majorHAnsi"/>
          <w:sz w:val="24"/>
          <w:szCs w:val="24"/>
        </w:rPr>
        <w:t>5</w:t>
      </w:r>
      <w:r w:rsidRPr="00C934A4">
        <w:rPr>
          <w:rFonts w:ascii="NTPreCursivef" w:hAnsi="NTPreCursivef" w:cstheme="majorHAnsi"/>
          <w:sz w:val="24"/>
          <w:szCs w:val="24"/>
        </w:rPr>
        <w:t xml:space="preserve">. </w:t>
      </w:r>
      <w:r w:rsidRPr="00C934A4">
        <w:rPr>
          <w:rFonts w:ascii="NTPreCursivef" w:hAnsi="NTPreCursivef" w:cstheme="majorHAnsi"/>
          <w:b/>
          <w:sz w:val="24"/>
          <w:szCs w:val="24"/>
        </w:rPr>
        <w:t xml:space="preserve">This child protection policy should be read alongside this statutory </w:t>
      </w:r>
      <w:proofErr w:type="gramStart"/>
      <w:r w:rsidRPr="00C934A4">
        <w:rPr>
          <w:rFonts w:ascii="NTPreCursivef" w:hAnsi="NTPreCursivef" w:cstheme="majorHAnsi"/>
          <w:b/>
          <w:sz w:val="24"/>
          <w:szCs w:val="24"/>
        </w:rPr>
        <w:t>guidance</w:t>
      </w:r>
      <w:proofErr w:type="gramEnd"/>
      <w:r w:rsidRPr="00C934A4">
        <w:rPr>
          <w:rFonts w:ascii="NTPreCursivef" w:hAnsi="NTPreCursivef" w:cstheme="majorHAnsi"/>
          <w:b/>
          <w:sz w:val="24"/>
          <w:szCs w:val="24"/>
        </w:rPr>
        <w:t xml:space="preserve"> and all staff must read and understand at least </w:t>
      </w:r>
      <w:r w:rsidR="002857B6" w:rsidRPr="00C934A4">
        <w:rPr>
          <w:rFonts w:ascii="NTPreCursivef" w:hAnsi="NTPreCursivef" w:cstheme="majorHAnsi"/>
          <w:b/>
          <w:sz w:val="24"/>
          <w:szCs w:val="24"/>
        </w:rPr>
        <w:t>P</w:t>
      </w:r>
      <w:r w:rsidRPr="00C934A4">
        <w:rPr>
          <w:rFonts w:ascii="NTPreCursivef" w:hAnsi="NTPreCursivef" w:cstheme="majorHAnsi"/>
          <w:b/>
          <w:sz w:val="24"/>
          <w:szCs w:val="24"/>
        </w:rPr>
        <w:t>art 1 and</w:t>
      </w:r>
      <w:r w:rsidR="00F62654" w:rsidRPr="00C934A4">
        <w:rPr>
          <w:rFonts w:ascii="NTPreCursivef" w:hAnsi="NTPreCursivef" w:cstheme="majorHAnsi"/>
          <w:b/>
          <w:sz w:val="24"/>
          <w:szCs w:val="24"/>
        </w:rPr>
        <w:t xml:space="preserve"> </w:t>
      </w:r>
      <w:r w:rsidR="002857B6" w:rsidRPr="00C934A4">
        <w:rPr>
          <w:rFonts w:ascii="NTPreCursivef" w:hAnsi="NTPreCursivef" w:cstheme="majorHAnsi"/>
          <w:b/>
          <w:sz w:val="24"/>
          <w:szCs w:val="24"/>
        </w:rPr>
        <w:t>A</w:t>
      </w:r>
      <w:r w:rsidR="00F62654" w:rsidRPr="00C934A4">
        <w:rPr>
          <w:rFonts w:ascii="NTPreCursivef" w:hAnsi="NTPreCursivef" w:cstheme="majorHAnsi"/>
          <w:b/>
          <w:sz w:val="24"/>
          <w:szCs w:val="24"/>
        </w:rPr>
        <w:t>nnex</w:t>
      </w:r>
      <w:r w:rsidRPr="00C934A4">
        <w:rPr>
          <w:rFonts w:ascii="NTPreCursivef" w:hAnsi="NTPreCursivef" w:cstheme="majorHAnsi"/>
          <w:b/>
          <w:sz w:val="24"/>
          <w:szCs w:val="24"/>
        </w:rPr>
        <w:t xml:space="preserve"> </w:t>
      </w:r>
      <w:r w:rsidR="00F62654" w:rsidRPr="00C934A4">
        <w:rPr>
          <w:rFonts w:ascii="NTPreCursivef" w:hAnsi="NTPreCursivef" w:cstheme="majorHAnsi"/>
          <w:b/>
          <w:sz w:val="24"/>
          <w:szCs w:val="24"/>
        </w:rPr>
        <w:t>B</w:t>
      </w:r>
      <w:r w:rsidRPr="00C934A4">
        <w:rPr>
          <w:rFonts w:ascii="NTPreCursivef" w:hAnsi="NTPreCursivef" w:cstheme="majorHAnsi"/>
          <w:b/>
          <w:sz w:val="24"/>
          <w:szCs w:val="24"/>
        </w:rPr>
        <w:t xml:space="preserve"> of this guidance.</w:t>
      </w:r>
      <w:r w:rsidRPr="00C934A4">
        <w:rPr>
          <w:rFonts w:ascii="NTPreCursivef" w:hAnsi="NTPreCursivef" w:cstheme="majorHAnsi"/>
          <w:sz w:val="24"/>
          <w:szCs w:val="24"/>
        </w:rPr>
        <w:t xml:space="preserve"> </w:t>
      </w:r>
    </w:p>
    <w:p w14:paraId="637CCF53" w14:textId="77777777" w:rsidR="00824D7C" w:rsidRPr="00C934A4" w:rsidRDefault="00824D7C" w:rsidP="00824D7C">
      <w:pPr>
        <w:spacing w:after="0" w:line="240" w:lineRule="auto"/>
        <w:jc w:val="both"/>
        <w:rPr>
          <w:rFonts w:ascii="NTPreCursivef" w:hAnsi="NTPreCursivef" w:cstheme="majorHAnsi"/>
          <w:b/>
          <w:sz w:val="24"/>
          <w:szCs w:val="24"/>
        </w:rPr>
      </w:pPr>
    </w:p>
    <w:p w14:paraId="462A8F93" w14:textId="77777777"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Local authorities have a duty to make enquiries under </w:t>
      </w:r>
      <w:hyperlink r:id="rId19" w:history="1">
        <w:r w:rsidRPr="00C934A4">
          <w:rPr>
            <w:rStyle w:val="Hyperlink"/>
            <w:rFonts w:ascii="NTPreCursivef" w:hAnsi="NTPreCursivef" w:cstheme="majorHAnsi"/>
            <w:b/>
            <w:sz w:val="24"/>
            <w:szCs w:val="24"/>
          </w:rPr>
          <w:t>section 47</w:t>
        </w:r>
      </w:hyperlink>
      <w:r w:rsidRPr="00C934A4">
        <w:rPr>
          <w:rFonts w:ascii="NTPreCursivef" w:hAnsi="NTPreCursivef" w:cstheme="majorHAnsi"/>
          <w:sz w:val="24"/>
          <w:szCs w:val="24"/>
        </w:rPr>
        <w:t xml:space="preserve"> of the </w:t>
      </w:r>
      <w:r w:rsidRPr="00C934A4">
        <w:rPr>
          <w:rFonts w:ascii="NTPreCursivef" w:hAnsi="NTPreCursivef" w:cstheme="majorHAnsi"/>
          <w:b/>
          <w:sz w:val="24"/>
          <w:szCs w:val="24"/>
        </w:rPr>
        <w:t>Children Act 1989</w:t>
      </w:r>
      <w:r w:rsidRPr="00C934A4">
        <w:rPr>
          <w:rFonts w:ascii="NTPreCursivef" w:hAnsi="NTPreCursivef" w:cstheme="majorHAnsi"/>
          <w:sz w:val="24"/>
          <w:szCs w:val="24"/>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69D2CDDF" w14:textId="77777777" w:rsidR="00824D7C" w:rsidRPr="00C934A4" w:rsidRDefault="00824D7C" w:rsidP="00824D7C">
      <w:pPr>
        <w:spacing w:after="0" w:line="240" w:lineRule="auto"/>
        <w:jc w:val="both"/>
        <w:rPr>
          <w:rFonts w:ascii="NTPreCursivef" w:hAnsi="NTPreCursivef" w:cstheme="majorHAnsi"/>
          <w:sz w:val="24"/>
          <w:szCs w:val="24"/>
        </w:rPr>
      </w:pPr>
    </w:p>
    <w:p w14:paraId="5730CB30" w14:textId="4ABD6D44"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A ‘child in need’ is defined under the </w:t>
      </w:r>
      <w:r w:rsidRPr="00C934A4">
        <w:rPr>
          <w:rFonts w:ascii="NTPreCursivef" w:hAnsi="NTPreCursivef" w:cstheme="majorHAnsi"/>
          <w:b/>
          <w:sz w:val="24"/>
          <w:szCs w:val="24"/>
        </w:rPr>
        <w:t>Children Act 1989</w:t>
      </w:r>
      <w:r w:rsidRPr="00C934A4">
        <w:rPr>
          <w:rFonts w:ascii="NTPreCursivef" w:hAnsi="NTPreCursivef" w:cstheme="majorHAnsi"/>
          <w:sz w:val="24"/>
          <w:szCs w:val="24"/>
        </w:rPr>
        <w:t xml:space="preserve">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20" w:history="1">
        <w:r w:rsidRPr="00C934A4">
          <w:rPr>
            <w:rStyle w:val="Hyperlink"/>
            <w:rFonts w:ascii="NTPreCursivef" w:hAnsi="NTPreCursivef" w:cstheme="majorHAnsi"/>
            <w:b/>
            <w:sz w:val="24"/>
            <w:szCs w:val="24"/>
          </w:rPr>
          <w:t>section 17</w:t>
        </w:r>
      </w:hyperlink>
      <w:r w:rsidRPr="00C934A4">
        <w:rPr>
          <w:rFonts w:ascii="NTPreCursivef" w:hAnsi="NTPreCursivef" w:cstheme="majorHAnsi"/>
          <w:sz w:val="24"/>
          <w:szCs w:val="24"/>
        </w:rPr>
        <w:t xml:space="preserve"> of the Children Act 1989. </w:t>
      </w:r>
    </w:p>
    <w:p w14:paraId="05EFCEDA" w14:textId="3C73F692" w:rsidR="00824D7C" w:rsidRPr="00C934A4" w:rsidRDefault="00824D7C" w:rsidP="00824D7C">
      <w:pPr>
        <w:spacing w:after="0" w:line="240" w:lineRule="auto"/>
        <w:jc w:val="both"/>
        <w:rPr>
          <w:rFonts w:ascii="NTPreCursivef" w:hAnsi="NTPreCursivef" w:cstheme="majorHAnsi"/>
          <w:sz w:val="24"/>
          <w:szCs w:val="24"/>
        </w:rPr>
      </w:pPr>
    </w:p>
    <w:p w14:paraId="5BDF2F93" w14:textId="2C89E255" w:rsidR="00824D7C" w:rsidRPr="00C934A4" w:rsidRDefault="00824D7C" w:rsidP="00824D7C">
      <w:pPr>
        <w:spacing w:after="0" w:line="240" w:lineRule="auto"/>
        <w:jc w:val="both"/>
        <w:rPr>
          <w:rFonts w:ascii="NTPreCursivef" w:hAnsi="NTPreCursivef" w:cstheme="majorHAnsi"/>
          <w:sz w:val="24"/>
          <w:szCs w:val="24"/>
        </w:rPr>
      </w:pPr>
      <w:hyperlink r:id="rId21" w:history="1">
        <w:r w:rsidRPr="00C934A4">
          <w:rPr>
            <w:rStyle w:val="Hyperlink"/>
            <w:rFonts w:ascii="NTPreCursivef" w:hAnsi="NTPreCursivef" w:cstheme="majorHAnsi"/>
            <w:b/>
            <w:sz w:val="24"/>
            <w:szCs w:val="24"/>
          </w:rPr>
          <w:t>Section 175</w:t>
        </w:r>
      </w:hyperlink>
      <w:r w:rsidRPr="00C934A4">
        <w:rPr>
          <w:rFonts w:ascii="NTPreCursivef" w:hAnsi="NTPreCursivef" w:cstheme="majorHAnsi"/>
          <w:sz w:val="24"/>
          <w:szCs w:val="24"/>
        </w:rPr>
        <w:t xml:space="preserve"> of the </w:t>
      </w:r>
      <w:r w:rsidRPr="00C934A4">
        <w:rPr>
          <w:rFonts w:ascii="NTPreCursivef" w:hAnsi="NTPreCursivef" w:cstheme="majorHAnsi"/>
          <w:b/>
          <w:sz w:val="24"/>
          <w:szCs w:val="24"/>
        </w:rPr>
        <w:t>Education Act 2002</w:t>
      </w:r>
      <w:r w:rsidRPr="00C934A4">
        <w:rPr>
          <w:rFonts w:ascii="NTPreCursivef" w:hAnsi="NTPreCursivef" w:cstheme="majorHAnsi"/>
          <w:sz w:val="24"/>
          <w:szCs w:val="24"/>
        </w:rPr>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The same duty applies to independent schools (which include Academies and free schools) by virtue of regulations made under </w:t>
      </w:r>
      <w:hyperlink r:id="rId22" w:history="1">
        <w:r w:rsidRPr="00C934A4">
          <w:rPr>
            <w:rStyle w:val="Hyperlink"/>
            <w:rFonts w:ascii="NTPreCursivef" w:hAnsi="NTPreCursivef" w:cstheme="majorHAnsi"/>
            <w:b/>
            <w:sz w:val="24"/>
            <w:szCs w:val="24"/>
          </w:rPr>
          <w:t>section 157</w:t>
        </w:r>
      </w:hyperlink>
      <w:r w:rsidRPr="00C934A4">
        <w:rPr>
          <w:rFonts w:ascii="NTPreCursivef" w:hAnsi="NTPreCursivef" w:cstheme="majorHAnsi"/>
          <w:sz w:val="24"/>
          <w:szCs w:val="24"/>
        </w:rPr>
        <w:t xml:space="preserve"> of the same Act.</w:t>
      </w:r>
    </w:p>
    <w:p w14:paraId="1C3104F4" w14:textId="37AA2B07" w:rsidR="00824D7C" w:rsidRPr="00C934A4" w:rsidRDefault="00824D7C" w:rsidP="00824D7C">
      <w:pPr>
        <w:spacing w:after="0" w:line="240" w:lineRule="auto"/>
        <w:jc w:val="both"/>
        <w:rPr>
          <w:rFonts w:ascii="NTPreCursivef" w:hAnsi="NTPreCursivef" w:cstheme="majorHAnsi"/>
          <w:b/>
          <w:sz w:val="24"/>
          <w:szCs w:val="24"/>
        </w:rPr>
      </w:pPr>
    </w:p>
    <w:p w14:paraId="1F97C35C" w14:textId="3BE4E179" w:rsidR="00824D7C" w:rsidRPr="00C934A4" w:rsidRDefault="00824D7C" w:rsidP="00824D7C">
      <w:pPr>
        <w:spacing w:after="0" w:line="240" w:lineRule="auto"/>
        <w:jc w:val="both"/>
        <w:rPr>
          <w:rFonts w:ascii="NTPreCursivef" w:hAnsi="NTPreCursivef" w:cstheme="majorHAnsi"/>
          <w:sz w:val="24"/>
          <w:szCs w:val="24"/>
        </w:rPr>
      </w:pPr>
      <w:hyperlink r:id="rId23" w:history="1">
        <w:r w:rsidRPr="00C934A4">
          <w:rPr>
            <w:rStyle w:val="Hyperlink"/>
            <w:rFonts w:ascii="NTPreCursivef" w:hAnsi="NTPreCursivef" w:cstheme="majorHAnsi"/>
            <w:b/>
            <w:sz w:val="24"/>
            <w:szCs w:val="24"/>
          </w:rPr>
          <w:t>Working Together to Safeguard Children</w:t>
        </w:r>
      </w:hyperlink>
      <w:r w:rsidRPr="00C934A4">
        <w:rPr>
          <w:rFonts w:ascii="NTPreCursivef" w:hAnsi="NTPreCursivef" w:cstheme="majorHAnsi"/>
          <w:sz w:val="24"/>
          <w:szCs w:val="24"/>
        </w:rPr>
        <w:t xml:space="preserve"> 20</w:t>
      </w:r>
      <w:r w:rsidR="00064180" w:rsidRPr="00C934A4">
        <w:rPr>
          <w:rFonts w:ascii="NTPreCursivef" w:hAnsi="NTPreCursivef" w:cstheme="majorHAnsi"/>
          <w:sz w:val="24"/>
          <w:szCs w:val="24"/>
        </w:rPr>
        <w:t>23</w:t>
      </w:r>
      <w:r w:rsidRPr="00C934A4">
        <w:rPr>
          <w:rFonts w:ascii="NTPreCursivef" w:hAnsi="NTPreCursivef" w:cstheme="majorHAnsi"/>
          <w:sz w:val="24"/>
          <w:szCs w:val="24"/>
        </w:rPr>
        <w:t xml:space="preserve"> provides additional guidance which makes it clear that protecting children from harm and promoting their welfare depends upon a shared responsibility and effective joint working between different agencies:</w:t>
      </w:r>
    </w:p>
    <w:p w14:paraId="33BB915A" w14:textId="77777777" w:rsidR="00597D2D" w:rsidRPr="00C934A4" w:rsidRDefault="00597D2D" w:rsidP="00824D7C">
      <w:pPr>
        <w:spacing w:after="0" w:line="240" w:lineRule="auto"/>
        <w:jc w:val="both"/>
        <w:rPr>
          <w:rFonts w:ascii="NTPreCursivef" w:hAnsi="NTPreCursivef" w:cstheme="majorHAnsi"/>
          <w:sz w:val="24"/>
          <w:szCs w:val="24"/>
        </w:rPr>
      </w:pPr>
    </w:p>
    <w:p w14:paraId="3DC3EB09" w14:textId="2AE735FF" w:rsidR="00597D2D" w:rsidRPr="00C934A4" w:rsidRDefault="00597D2D" w:rsidP="00824D7C">
      <w:pPr>
        <w:spacing w:after="0" w:line="240" w:lineRule="auto"/>
        <w:jc w:val="both"/>
        <w:rPr>
          <w:rFonts w:ascii="NTPreCursivef" w:hAnsi="NTPreCursivef" w:cstheme="majorHAnsi"/>
          <w:sz w:val="24"/>
          <w:szCs w:val="24"/>
        </w:rPr>
      </w:pPr>
      <w:r w:rsidRPr="00C934A4">
        <w:rPr>
          <w:rFonts w:ascii="NTPreCursivef" w:hAnsi="NTPreCursivef" w:cstheme="majorHAnsi"/>
          <w:noProof/>
          <w:sz w:val="24"/>
          <w:szCs w:val="24"/>
          <w:lang w:eastAsia="en-GB"/>
        </w:rPr>
        <mc:AlternateContent>
          <mc:Choice Requires="wps">
            <w:drawing>
              <wp:inline distT="0" distB="0" distL="0" distR="0" wp14:anchorId="030F311C" wp14:editId="73618D3E">
                <wp:extent cx="940755" cy="5741670"/>
                <wp:effectExtent l="0" t="317" r="0" b="0"/>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0755" cy="5741670"/>
                        </a:xfrm>
                        <a:prstGeom prst="roundRect">
                          <a:avLst>
                            <a:gd name="adj" fmla="val 13032"/>
                          </a:avLst>
                        </a:prstGeom>
                        <a:solidFill>
                          <a:srgbClr val="002060"/>
                        </a:solidFill>
                      </wps:spPr>
                      <wps:txbx>
                        <w:txbxContent>
                          <w:p w14:paraId="46C5BCC2" w14:textId="77777777" w:rsidR="00D25EC3" w:rsidRPr="00B062AE" w:rsidRDefault="00D25EC3" w:rsidP="00460727">
                            <w:pPr>
                              <w:ind w:left="142" w:right="128"/>
                              <w:jc w:val="both"/>
                              <w:rPr>
                                <w:rFonts w:ascii="Abadi Extra Light" w:eastAsiaTheme="majorEastAsia" w:hAnsi="Abadi Extra Light" w:cstheme="majorHAnsi"/>
                                <w:iCs/>
                                <w:color w:val="FFFFFF" w:themeColor="background1"/>
                                <w:sz w:val="28"/>
                                <w:szCs w:val="28"/>
                              </w:rPr>
                            </w:pPr>
                            <w:r w:rsidRPr="00B062AE">
                              <w:rPr>
                                <w:rFonts w:ascii="Abadi Extra Light" w:hAnsi="Abadi Extra 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B062AE">
                              <w:rPr>
                                <w:rFonts w:ascii="Abadi Extra Light" w:hAnsi="Abadi Extra Light" w:cstheme="majorHAnsi"/>
                                <w:b/>
                                <w:color w:val="FFFFFF" w:themeColor="background1"/>
                              </w:rPr>
                              <w:t>everyone</w:t>
                            </w:r>
                            <w:r w:rsidRPr="00B062AE">
                              <w:rPr>
                                <w:rFonts w:ascii="Abadi Extra Light" w:hAnsi="Abadi Extra Light" w:cstheme="majorHAnsi"/>
                                <w:color w:val="FFFFFF" w:themeColor="background1"/>
                              </w:rPr>
                              <w:t xml:space="preserve"> who </w:t>
                            </w:r>
                            <w:proofErr w:type="gramStart"/>
                            <w:r w:rsidRPr="00B062AE">
                              <w:rPr>
                                <w:rFonts w:ascii="Abadi Extra Light" w:hAnsi="Abadi Extra Light" w:cstheme="majorHAnsi"/>
                                <w:color w:val="FFFFFF" w:themeColor="background1"/>
                              </w:rPr>
                              <w:t>comes into contact with</w:t>
                            </w:r>
                            <w:proofErr w:type="gramEnd"/>
                            <w:r w:rsidRPr="00B062AE">
                              <w:rPr>
                                <w:rFonts w:ascii="Abadi Extra Light" w:hAnsi="Abadi Extra Light" w:cstheme="majorHAnsi"/>
                                <w:color w:val="FFFFFF" w:themeColor="background1"/>
                              </w:rPr>
                              <w:t xml:space="preserve">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w:pict>
              <v:roundrect w14:anchorId="030F311C" id="_x0000_s1029" style="width:74.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" fillcolor="#002060" stroked="f">
                <v:textbox>
                  <w:txbxContent>
                    <w:p w14:paraId="46C5BCC2" w14:textId="77777777" w:rsidR="00D25EC3" w:rsidRPr="00B062AE" w:rsidRDefault="00D25EC3" w:rsidP="00460727">
                      <w:pPr>
                        <w:ind w:left="142" w:right="128"/>
                        <w:jc w:val="both"/>
                        <w:rPr>
                          <w:rFonts w:ascii="Abadi Extra Light" w:eastAsiaTheme="majorEastAsia" w:hAnsi="Abadi Extra Light" w:cstheme="majorHAnsi"/>
                          <w:iCs/>
                          <w:color w:val="FFFFFF" w:themeColor="background1"/>
                          <w:sz w:val="28"/>
                          <w:szCs w:val="28"/>
                        </w:rPr>
                      </w:pPr>
                      <w:r w:rsidRPr="00B062AE">
                        <w:rPr>
                          <w:rFonts w:ascii="Abadi Extra Light" w:hAnsi="Abadi Extra 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B062AE">
                        <w:rPr>
                          <w:rFonts w:ascii="Abadi Extra Light" w:hAnsi="Abadi Extra Light" w:cstheme="majorHAnsi"/>
                          <w:b/>
                          <w:color w:val="FFFFFF" w:themeColor="background1"/>
                        </w:rPr>
                        <w:t>everyone</w:t>
                      </w:r>
                      <w:r w:rsidRPr="00B062AE">
                        <w:rPr>
                          <w:rFonts w:ascii="Abadi Extra Light" w:hAnsi="Abadi Extra Light" w:cstheme="majorHAnsi"/>
                          <w:color w:val="FFFFFF" w:themeColor="background1"/>
                        </w:rPr>
                        <w:t xml:space="preserve"> who </w:t>
                      </w:r>
                      <w:proofErr w:type="gramStart"/>
                      <w:r w:rsidRPr="00B062AE">
                        <w:rPr>
                          <w:rFonts w:ascii="Abadi Extra Light" w:hAnsi="Abadi Extra Light" w:cstheme="majorHAnsi"/>
                          <w:color w:val="FFFFFF" w:themeColor="background1"/>
                        </w:rPr>
                        <w:t>comes into contact with</w:t>
                      </w:r>
                      <w:proofErr w:type="gramEnd"/>
                      <w:r w:rsidRPr="00B062AE">
                        <w:rPr>
                          <w:rFonts w:ascii="Abadi Extra Light" w:hAnsi="Abadi Extra Light" w:cstheme="majorHAnsi"/>
                          <w:color w:val="FFFFFF" w:themeColor="background1"/>
                        </w:rPr>
                        <w:t xml:space="preserve"> them has a role to play in identifying concerns, sharing information and taking prompt action.</w:t>
                      </w:r>
                    </w:p>
                  </w:txbxContent>
                </v:textbox>
                <w10:anchorlock/>
              </v:roundrect>
            </w:pict>
          </mc:Fallback>
        </mc:AlternateContent>
      </w:r>
    </w:p>
    <w:p w14:paraId="201C7ABC" w14:textId="77777777" w:rsidR="00597D2D" w:rsidRPr="00C934A4" w:rsidRDefault="00597D2D" w:rsidP="00824D7C">
      <w:pPr>
        <w:spacing w:after="0" w:line="240" w:lineRule="auto"/>
        <w:jc w:val="both"/>
        <w:rPr>
          <w:rFonts w:ascii="NTPreCursivef" w:hAnsi="NTPreCursivef" w:cstheme="majorHAnsi"/>
          <w:sz w:val="24"/>
          <w:szCs w:val="24"/>
        </w:rPr>
      </w:pPr>
    </w:p>
    <w:p w14:paraId="3B43E28A" w14:textId="77777777"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In addition, Working Together to Safeguard Children also reinforces the need to take action to provide early help before statutory services are required:</w:t>
      </w:r>
    </w:p>
    <w:p w14:paraId="3656A4BF" w14:textId="77777777" w:rsidR="00824D7C" w:rsidRPr="00C934A4" w:rsidRDefault="00824D7C" w:rsidP="00824D7C">
      <w:pPr>
        <w:spacing w:after="0" w:line="240" w:lineRule="auto"/>
        <w:jc w:val="both"/>
        <w:rPr>
          <w:rFonts w:ascii="NTPreCursivef" w:hAnsi="NTPreCursivef" w:cstheme="majorHAnsi"/>
          <w:sz w:val="24"/>
          <w:szCs w:val="24"/>
        </w:rPr>
      </w:pPr>
    </w:p>
    <w:p w14:paraId="34FAFA58" w14:textId="1DA71BF3" w:rsidR="00824D7C" w:rsidRPr="00C934A4" w:rsidRDefault="007A2836" w:rsidP="00B36940">
      <w:pPr>
        <w:spacing w:after="0" w:line="240" w:lineRule="auto"/>
        <w:jc w:val="both"/>
        <w:rPr>
          <w:rFonts w:ascii="NTPreCursivef" w:hAnsi="NTPreCursivef" w:cstheme="majorHAnsi"/>
          <w:sz w:val="24"/>
          <w:szCs w:val="24"/>
        </w:rPr>
      </w:pPr>
      <w:r w:rsidRPr="00C934A4">
        <w:rPr>
          <w:rFonts w:ascii="NTPreCursivef" w:hAnsi="NTPreCursivef" w:cstheme="majorHAnsi"/>
          <w:i/>
          <w:sz w:val="24"/>
          <w:szCs w:val="24"/>
        </w:rPr>
        <w:t>“</w:t>
      </w:r>
      <w:r w:rsidR="00B36940" w:rsidRPr="00C934A4">
        <w:rPr>
          <w:rFonts w:ascii="NTPreCursivef" w:hAnsi="NTPreCursivef" w:cstheme="majorHAnsi"/>
          <w:i/>
          <w:sz w:val="24"/>
          <w:szCs w:val="24"/>
        </w:rPr>
        <w:t>Early help is support for children of all ages that improves a family’s resilience and outcomes or reduces the chance of a problem getting worse.</w:t>
      </w:r>
      <w:r w:rsidRPr="00C934A4">
        <w:rPr>
          <w:rFonts w:ascii="NTPreCursivef" w:hAnsi="NTPreCursivef" w:cstheme="majorHAnsi"/>
          <w:i/>
          <w:sz w:val="24"/>
          <w:szCs w:val="24"/>
        </w:rPr>
        <w:t>”</w:t>
      </w:r>
      <w:r w:rsidR="00B36940" w:rsidRPr="00C934A4">
        <w:rPr>
          <w:rFonts w:ascii="NTPreCursivef" w:hAnsi="NTPreCursivef" w:cstheme="majorHAnsi"/>
          <w:i/>
          <w:sz w:val="24"/>
          <w:szCs w:val="24"/>
        </w:rPr>
        <w:t xml:space="preserve">  </w:t>
      </w:r>
      <w:r w:rsidR="00E059CE" w:rsidRPr="00C934A4">
        <w:rPr>
          <w:rFonts w:ascii="NTPreCursivef" w:hAnsi="NTPreCursivef" w:cstheme="majorHAnsi"/>
          <w:sz w:val="24"/>
          <w:szCs w:val="24"/>
        </w:rPr>
        <w:t>DFE</w:t>
      </w:r>
      <w:r w:rsidR="00B36940" w:rsidRPr="00C934A4">
        <w:rPr>
          <w:rFonts w:ascii="NTPreCursivef" w:hAnsi="NTPreCursivef" w:cstheme="majorHAnsi"/>
          <w:sz w:val="24"/>
          <w:szCs w:val="24"/>
        </w:rPr>
        <w:t xml:space="preserve"> </w:t>
      </w:r>
      <w:r w:rsidR="00D813E6" w:rsidRPr="00C934A4">
        <w:rPr>
          <w:rFonts w:ascii="NTPreCursivef" w:hAnsi="NTPreCursivef" w:cstheme="majorHAnsi"/>
          <w:sz w:val="24"/>
          <w:szCs w:val="24"/>
        </w:rPr>
        <w:t>2023</w:t>
      </w:r>
    </w:p>
    <w:p w14:paraId="1B62DC56" w14:textId="77777777" w:rsidR="00824D7C" w:rsidRPr="00C934A4" w:rsidRDefault="00824D7C" w:rsidP="00824D7C">
      <w:pPr>
        <w:spacing w:after="0" w:line="240" w:lineRule="auto"/>
        <w:jc w:val="both"/>
        <w:rPr>
          <w:rFonts w:ascii="NTPreCursivef" w:hAnsi="NTPreCursivef" w:cstheme="majorHAnsi"/>
          <w:sz w:val="24"/>
          <w:szCs w:val="24"/>
        </w:rPr>
      </w:pPr>
    </w:p>
    <w:p w14:paraId="3AAB84F7" w14:textId="51B771B9"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school therefore understands its responsibility to engage with other professionals in Early Help </w:t>
      </w:r>
      <w:r w:rsidR="007A2836" w:rsidRPr="00C934A4">
        <w:rPr>
          <w:rFonts w:ascii="NTPreCursivef" w:hAnsi="NTPreCursivef" w:cstheme="majorHAnsi"/>
          <w:sz w:val="24"/>
          <w:szCs w:val="24"/>
        </w:rPr>
        <w:t xml:space="preserve">/ Family Help </w:t>
      </w:r>
      <w:r w:rsidRPr="00C934A4">
        <w:rPr>
          <w:rFonts w:ascii="NTPreCursivef" w:hAnsi="NTPreCursivef" w:cstheme="majorHAnsi"/>
          <w:sz w:val="24"/>
          <w:szCs w:val="24"/>
        </w:rPr>
        <w:t xml:space="preserve">Assessments when a child’s needs according to the Local Safeguarding Children </w:t>
      </w:r>
      <w:r w:rsidR="00A63C13" w:rsidRPr="00C934A4">
        <w:rPr>
          <w:rFonts w:ascii="NTPreCursivef" w:hAnsi="NTPreCursivef" w:cstheme="majorHAnsi"/>
          <w:sz w:val="24"/>
          <w:szCs w:val="24"/>
        </w:rPr>
        <w:t>Partnership</w:t>
      </w:r>
      <w:r w:rsidRPr="00C934A4">
        <w:rPr>
          <w:rFonts w:ascii="NTPreCursivef" w:hAnsi="NTPreCursivef" w:cstheme="majorHAnsi"/>
          <w:sz w:val="24"/>
          <w:szCs w:val="24"/>
        </w:rPr>
        <w:t>’s Responding to Need and Level of Needs framework sit below the requirement for a statutory assessment.</w:t>
      </w:r>
    </w:p>
    <w:p w14:paraId="6118DAA2" w14:textId="77777777" w:rsidR="00824D7C" w:rsidRPr="00C934A4" w:rsidRDefault="00824D7C" w:rsidP="00824D7C">
      <w:pPr>
        <w:spacing w:after="0" w:line="240" w:lineRule="auto"/>
        <w:jc w:val="both"/>
        <w:rPr>
          <w:rFonts w:ascii="NTPreCursivef" w:hAnsi="NTPreCursivef" w:cstheme="majorHAnsi"/>
          <w:sz w:val="24"/>
          <w:szCs w:val="24"/>
        </w:rPr>
      </w:pPr>
    </w:p>
    <w:p w14:paraId="11887011" w14:textId="0DEE728E" w:rsidR="00824D7C" w:rsidRPr="00C934A4" w:rsidRDefault="00824D7C" w:rsidP="00824D7C">
      <w:pPr>
        <w:spacing w:after="0" w:line="240" w:lineRule="auto"/>
        <w:jc w:val="both"/>
        <w:rPr>
          <w:rFonts w:ascii="NTPreCursivef" w:hAnsi="NTPreCursivef" w:cstheme="majorHAnsi"/>
          <w:color w:val="FF0000"/>
          <w:sz w:val="24"/>
          <w:szCs w:val="24"/>
        </w:rPr>
      </w:pPr>
      <w:r w:rsidRPr="00C934A4">
        <w:rPr>
          <w:rFonts w:ascii="NTPreCursivef" w:hAnsi="NTPreCursivef" w:cstheme="majorHAnsi"/>
          <w:b/>
          <w:sz w:val="24"/>
          <w:szCs w:val="24"/>
        </w:rPr>
        <w:lastRenderedPageBreak/>
        <w:t xml:space="preserve">The </w:t>
      </w:r>
      <w:proofErr w:type="gramStart"/>
      <w:r w:rsidRPr="00C934A4">
        <w:rPr>
          <w:rFonts w:ascii="NTPreCursivef" w:hAnsi="NTPreCursivef" w:cstheme="majorHAnsi"/>
          <w:b/>
          <w:sz w:val="24"/>
          <w:szCs w:val="24"/>
        </w:rPr>
        <w:t>Counter-Terrorism</w:t>
      </w:r>
      <w:proofErr w:type="gramEnd"/>
      <w:r w:rsidRPr="00C934A4">
        <w:rPr>
          <w:rFonts w:ascii="NTPreCursivef" w:hAnsi="NTPreCursivef" w:cstheme="majorHAnsi"/>
          <w:b/>
          <w:sz w:val="24"/>
          <w:szCs w:val="24"/>
        </w:rPr>
        <w:t xml:space="preserve"> and Security Act</w:t>
      </w:r>
      <w:r w:rsidRPr="00C934A4">
        <w:rPr>
          <w:rFonts w:ascii="NTPreCursivef" w:hAnsi="NTPreCursivef" w:cstheme="majorHAnsi"/>
          <w:sz w:val="24"/>
          <w:szCs w:val="24"/>
        </w:rPr>
        <w:t xml:space="preserve"> </w:t>
      </w:r>
      <w:r w:rsidRPr="00C934A4">
        <w:rPr>
          <w:rFonts w:ascii="NTPreCursivef" w:hAnsi="NTPreCursivef" w:cstheme="majorHAnsi"/>
          <w:b/>
          <w:sz w:val="24"/>
          <w:szCs w:val="24"/>
        </w:rPr>
        <w:t>2015</w:t>
      </w:r>
      <w:r w:rsidRPr="00C934A4">
        <w:rPr>
          <w:rFonts w:ascii="NTPreCursivef" w:hAnsi="NTPreCursivef" w:cstheme="majorHAnsi"/>
          <w:sz w:val="24"/>
          <w:szCs w:val="24"/>
        </w:rPr>
        <w:t xml:space="preserve"> places a duty upon local authorities and educational providers to ‘have due regard to the need to prevent people from being drawn into terrorism’. The </w:t>
      </w:r>
      <w:r w:rsidR="00E059CE" w:rsidRPr="00C934A4">
        <w:rPr>
          <w:rFonts w:ascii="NTPreCursivef" w:hAnsi="NTPreCursivef" w:cstheme="majorHAnsi"/>
          <w:sz w:val="24"/>
          <w:szCs w:val="24"/>
        </w:rPr>
        <w:t>DfE</w:t>
      </w:r>
      <w:r w:rsidRPr="00C934A4">
        <w:rPr>
          <w:rFonts w:ascii="NTPreCursivef" w:hAnsi="NTPreCursivef" w:cstheme="majorHAnsi"/>
          <w:sz w:val="24"/>
          <w:szCs w:val="24"/>
        </w:rPr>
        <w:t xml:space="preserve"> has provided statutory guidance for schools and </w:t>
      </w:r>
      <w:r w:rsidR="007A2836" w:rsidRPr="00C934A4">
        <w:rPr>
          <w:rFonts w:ascii="NTPreCursivef" w:hAnsi="NTPreCursivef" w:cstheme="majorHAnsi"/>
          <w:sz w:val="24"/>
          <w:szCs w:val="24"/>
        </w:rPr>
        <w:t>childcare</w:t>
      </w:r>
      <w:r w:rsidRPr="00C934A4">
        <w:rPr>
          <w:rFonts w:ascii="NTPreCursivef" w:hAnsi="NTPreCursivef" w:cstheme="majorHAnsi"/>
          <w:sz w:val="24"/>
          <w:szCs w:val="24"/>
        </w:rPr>
        <w:t xml:space="preserve"> providers: ‘</w:t>
      </w:r>
      <w:hyperlink r:id="rId24" w:history="1">
        <w:r w:rsidRPr="00C934A4">
          <w:rPr>
            <w:rStyle w:val="Hyperlink"/>
            <w:rFonts w:ascii="NTPreCursivef" w:hAnsi="NTPreCursivef" w:cstheme="majorHAnsi"/>
            <w:b/>
            <w:sz w:val="24"/>
            <w:szCs w:val="24"/>
          </w:rPr>
          <w:t>The Prevent Duty</w:t>
        </w:r>
      </w:hyperlink>
      <w:r w:rsidRPr="00C934A4">
        <w:rPr>
          <w:rFonts w:ascii="NTPreCursivef" w:hAnsi="NTPreCursivef" w:cstheme="majorHAnsi"/>
          <w:sz w:val="24"/>
          <w:szCs w:val="24"/>
        </w:rPr>
        <w:t>’ (</w:t>
      </w:r>
      <w:r w:rsidR="00AF1197" w:rsidRPr="00C934A4">
        <w:rPr>
          <w:rFonts w:ascii="NTPreCursivef" w:hAnsi="NTPreCursivef" w:cstheme="majorHAnsi"/>
          <w:sz w:val="24"/>
          <w:szCs w:val="24"/>
        </w:rPr>
        <w:t>December 2023</w:t>
      </w:r>
      <w:r w:rsidRPr="00C934A4">
        <w:rPr>
          <w:rFonts w:ascii="NTPreCursivef" w:hAnsi="NTPreCursivef" w:cstheme="majorHAnsi"/>
          <w:sz w:val="24"/>
          <w:szCs w:val="24"/>
        </w:rPr>
        <w:t xml:space="preserve">). The guidance summarises the requirements of schools and </w:t>
      </w:r>
      <w:r w:rsidR="005D1CC5" w:rsidRPr="00C934A4">
        <w:rPr>
          <w:rFonts w:ascii="NTPreCursivef" w:hAnsi="NTPreCursivef" w:cstheme="majorHAnsi"/>
          <w:sz w:val="24"/>
          <w:szCs w:val="24"/>
        </w:rPr>
        <w:t>childcare</w:t>
      </w:r>
      <w:r w:rsidRPr="00C934A4">
        <w:rPr>
          <w:rFonts w:ascii="NTPreCursivef" w:hAnsi="NTPreCursivef" w:cstheme="majorHAnsi"/>
          <w:sz w:val="24"/>
          <w:szCs w:val="24"/>
        </w:rPr>
        <w:t xml:space="preserve"> providers in terms of four general themes: risk assessment, working in partnership, staff training and IT policies. Our school will ensure that staff are aware of the indicators of extremism and radicalisation</w:t>
      </w:r>
      <w:r w:rsidR="00D813E6" w:rsidRPr="00C934A4">
        <w:rPr>
          <w:rFonts w:ascii="NTPreCursivef" w:hAnsi="NTPreCursivef" w:cstheme="majorHAnsi"/>
          <w:sz w:val="24"/>
          <w:szCs w:val="24"/>
        </w:rPr>
        <w:t>, why learners may be susceptible to being drawn into terrorism</w:t>
      </w:r>
      <w:r w:rsidRPr="00C934A4">
        <w:rPr>
          <w:rFonts w:ascii="NTPreCursivef" w:hAnsi="NTPreCursivef" w:cstheme="majorHAnsi"/>
          <w:sz w:val="24"/>
          <w:szCs w:val="24"/>
        </w:rPr>
        <w:t xml:space="preserve"> and know how to respond in keeping with local and national guidance</w:t>
      </w:r>
      <w:r w:rsidR="00460727" w:rsidRPr="00C934A4">
        <w:rPr>
          <w:rFonts w:ascii="NTPreCursivef" w:hAnsi="NTPreCursivef" w:cstheme="majorHAnsi"/>
          <w:sz w:val="24"/>
          <w:szCs w:val="24"/>
        </w:rPr>
        <w:t xml:space="preserve"> by completing regular training in relation to Prevent</w:t>
      </w:r>
      <w:r w:rsidRPr="00C934A4">
        <w:rPr>
          <w:rFonts w:ascii="NTPreCursivef" w:hAnsi="NTPreCursivef" w:cstheme="majorHAnsi"/>
          <w:sz w:val="24"/>
          <w:szCs w:val="24"/>
        </w:rPr>
        <w:t>. Staff will use their judgement in identifying children who might be at risk of radicalisation</w:t>
      </w:r>
      <w:r w:rsidR="00D813E6" w:rsidRPr="00C934A4">
        <w:rPr>
          <w:rFonts w:ascii="NTPreCursivef" w:hAnsi="NTPreCursivef" w:cstheme="majorHAnsi"/>
          <w:sz w:val="24"/>
          <w:szCs w:val="24"/>
        </w:rPr>
        <w:t>, look out for concerning changes in behaviour</w:t>
      </w:r>
      <w:r w:rsidRPr="00C934A4">
        <w:rPr>
          <w:rFonts w:ascii="NTPreCursivef" w:hAnsi="NTPreCursivef" w:cstheme="majorHAnsi"/>
          <w:sz w:val="24"/>
          <w:szCs w:val="24"/>
        </w:rPr>
        <w:t xml:space="preserve">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schools. The Government has developed an ‘educate against hate’ website providing information and resources for schools and parents to support them to recognise and address extremism and radicalisation in young people.</w:t>
      </w:r>
      <w:r w:rsidR="00D813E6" w:rsidRPr="00C934A4">
        <w:rPr>
          <w:rFonts w:ascii="NTPreCursivef" w:hAnsi="NTPreCursivef" w:cstheme="majorHAnsi"/>
          <w:sz w:val="24"/>
          <w:szCs w:val="24"/>
        </w:rPr>
        <w:t xml:space="preserve"> As a school we will complete a risk assessment which assesses how our learners or staff may be at risk of being radicalised into terrorism, including online. Where specific risks are identified, we have developed an action plan to set out the steps they will take to mitigate this risk. This is proportionate and based on an understanding of the threat and risk in our local area, the phase of education and the size and type of our setting.</w:t>
      </w:r>
      <w:r w:rsidR="00BB1E68" w:rsidRPr="00C934A4">
        <w:rPr>
          <w:rFonts w:ascii="NTPreCursivef" w:hAnsi="NTPreCursivef" w:cstheme="majorHAnsi"/>
          <w:sz w:val="24"/>
          <w:szCs w:val="24"/>
        </w:rPr>
        <w:t xml:space="preserve"> Liverpool is a priority </w:t>
      </w:r>
      <w:proofErr w:type="gramStart"/>
      <w:r w:rsidR="00BB1E68" w:rsidRPr="00C934A4">
        <w:rPr>
          <w:rFonts w:ascii="NTPreCursivef" w:hAnsi="NTPreCursivef" w:cstheme="majorHAnsi"/>
          <w:sz w:val="24"/>
          <w:szCs w:val="24"/>
        </w:rPr>
        <w:t>area</w:t>
      </w:r>
      <w:r w:rsidR="004139CF" w:rsidRPr="00C934A4">
        <w:rPr>
          <w:rFonts w:ascii="NTPreCursivef" w:hAnsi="NTPreCursivef" w:cstheme="majorHAnsi"/>
          <w:sz w:val="24"/>
          <w:szCs w:val="24"/>
        </w:rPr>
        <w:t>,</w:t>
      </w:r>
      <w:proofErr w:type="gramEnd"/>
      <w:r w:rsidR="004139CF" w:rsidRPr="00C934A4">
        <w:rPr>
          <w:rFonts w:ascii="NTPreCursivef" w:hAnsi="NTPreCursivef" w:cstheme="majorHAnsi"/>
          <w:sz w:val="24"/>
          <w:szCs w:val="24"/>
        </w:rPr>
        <w:t xml:space="preserve"> </w:t>
      </w:r>
      <w:r w:rsidR="007A2836" w:rsidRPr="00C934A4">
        <w:rPr>
          <w:rFonts w:ascii="NTPreCursivef" w:hAnsi="NTPreCursivef" w:cstheme="majorHAnsi"/>
          <w:sz w:val="24"/>
          <w:szCs w:val="24"/>
        </w:rPr>
        <w:t xml:space="preserve">therefore </w:t>
      </w:r>
      <w:r w:rsidR="00BB1E68" w:rsidRPr="00C934A4">
        <w:rPr>
          <w:rFonts w:ascii="NTPreCursivef" w:hAnsi="NTPreCursivef" w:cstheme="majorHAnsi"/>
          <w:sz w:val="24"/>
          <w:szCs w:val="24"/>
        </w:rPr>
        <w:t xml:space="preserve">schools can seek </w:t>
      </w:r>
      <w:r w:rsidR="004139CF" w:rsidRPr="00C934A4">
        <w:rPr>
          <w:rFonts w:ascii="NTPreCursivef" w:hAnsi="NTPreCursivef" w:cstheme="majorHAnsi"/>
          <w:sz w:val="24"/>
          <w:szCs w:val="24"/>
        </w:rPr>
        <w:t xml:space="preserve">additional </w:t>
      </w:r>
      <w:r w:rsidR="00BB1E68" w:rsidRPr="00C934A4">
        <w:rPr>
          <w:rFonts w:ascii="NTPreCursivef" w:hAnsi="NTPreCursivef" w:cstheme="majorHAnsi"/>
          <w:sz w:val="24"/>
          <w:szCs w:val="24"/>
        </w:rPr>
        <w:t>advice</w:t>
      </w:r>
      <w:r w:rsidR="00460727" w:rsidRPr="00C934A4">
        <w:rPr>
          <w:rFonts w:ascii="NTPreCursivef" w:hAnsi="NTPreCursivef" w:cstheme="majorHAnsi"/>
          <w:sz w:val="24"/>
          <w:szCs w:val="24"/>
        </w:rPr>
        <w:t>, guidance and training</w:t>
      </w:r>
      <w:r w:rsidR="00BB1E68" w:rsidRPr="00C934A4">
        <w:rPr>
          <w:rFonts w:ascii="NTPreCursivef" w:hAnsi="NTPreCursivef" w:cstheme="majorHAnsi"/>
          <w:sz w:val="24"/>
          <w:szCs w:val="24"/>
        </w:rPr>
        <w:t xml:space="preserve"> from the Local Authority’s Prevent Coordinator </w:t>
      </w:r>
      <w:r w:rsidR="007A2836" w:rsidRPr="00C934A4">
        <w:rPr>
          <w:rFonts w:ascii="NTPreCursivef" w:hAnsi="NTPreCursivef" w:cstheme="majorHAnsi"/>
          <w:sz w:val="24"/>
          <w:szCs w:val="24"/>
        </w:rPr>
        <w:t>and the</w:t>
      </w:r>
      <w:r w:rsidR="00BB1E68" w:rsidRPr="00C934A4">
        <w:rPr>
          <w:rFonts w:ascii="NTPreCursivef" w:hAnsi="NTPreCursivef" w:cstheme="majorHAnsi"/>
          <w:sz w:val="24"/>
          <w:szCs w:val="24"/>
        </w:rPr>
        <w:t xml:space="preserve"> Local Authority’s </w:t>
      </w:r>
      <w:r w:rsidR="004139CF" w:rsidRPr="00C934A4">
        <w:rPr>
          <w:rFonts w:ascii="NTPreCursivef" w:hAnsi="NTPreCursivef" w:cstheme="majorHAnsi"/>
          <w:sz w:val="24"/>
          <w:szCs w:val="24"/>
        </w:rPr>
        <w:t xml:space="preserve">Prevent Education Officer (details in </w:t>
      </w:r>
      <w:r w:rsidR="008E550A" w:rsidRPr="00C934A4">
        <w:rPr>
          <w:rFonts w:ascii="NTPreCursivef" w:hAnsi="NTPreCursivef" w:cstheme="majorHAnsi"/>
          <w:sz w:val="24"/>
          <w:szCs w:val="24"/>
        </w:rPr>
        <w:t>SIL</w:t>
      </w:r>
      <w:r w:rsidR="004139CF" w:rsidRPr="00C934A4">
        <w:rPr>
          <w:rFonts w:ascii="NTPreCursivef" w:hAnsi="NTPreCursivef" w:cstheme="majorHAnsi"/>
          <w:sz w:val="24"/>
          <w:szCs w:val="24"/>
        </w:rPr>
        <w:t>’s Safeguarding Handbook).</w:t>
      </w:r>
      <w:r w:rsidR="00B029E8" w:rsidRPr="00C934A4">
        <w:rPr>
          <w:rFonts w:ascii="NTPreCursivef" w:hAnsi="NTPreCursivef" w:cstheme="majorHAnsi"/>
          <w:sz w:val="24"/>
          <w:szCs w:val="24"/>
        </w:rPr>
        <w:t xml:space="preserve"> </w:t>
      </w:r>
    </w:p>
    <w:p w14:paraId="3A3FEF47" w14:textId="66E47B0C" w:rsidR="00824D7C" w:rsidRPr="00C934A4" w:rsidRDefault="00824D7C" w:rsidP="00824D7C">
      <w:pPr>
        <w:spacing w:after="0" w:line="240" w:lineRule="auto"/>
        <w:jc w:val="both"/>
        <w:rPr>
          <w:rFonts w:ascii="NTPreCursivef" w:hAnsi="NTPreCursivef" w:cstheme="majorHAnsi"/>
          <w:sz w:val="24"/>
          <w:szCs w:val="24"/>
        </w:rPr>
      </w:pPr>
    </w:p>
    <w:p w14:paraId="0B9F1B53" w14:textId="6700675A" w:rsidR="002B2945"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b/>
          <w:sz w:val="24"/>
          <w:szCs w:val="24"/>
        </w:rPr>
        <w:t>Section 5B of the Female Genital Mutilation Act 2003 (as inserted by section 74 of the Serious Crime Act 2015)</w:t>
      </w:r>
      <w:r w:rsidRPr="00C934A4">
        <w:rPr>
          <w:rFonts w:ascii="NTPreCursivef" w:hAnsi="NTPreCursivef" w:cstheme="majorHAnsi"/>
          <w:sz w:val="24"/>
          <w:szCs w:val="24"/>
        </w:rPr>
        <w:t xml:space="preserve"> places a </w:t>
      </w:r>
      <w:r w:rsidRPr="00C934A4">
        <w:rPr>
          <w:rFonts w:ascii="NTPreCursivef" w:hAnsi="NTPreCursivef" w:cstheme="majorHAnsi"/>
          <w:b/>
          <w:sz w:val="24"/>
          <w:szCs w:val="24"/>
        </w:rPr>
        <w:t>statutory duty upon</w:t>
      </w:r>
      <w:r w:rsidRPr="00C934A4">
        <w:rPr>
          <w:rFonts w:ascii="NTPreCursivef" w:hAnsi="NTPreCursivef" w:cstheme="majorHAnsi"/>
          <w:sz w:val="24"/>
          <w:szCs w:val="24"/>
        </w:rPr>
        <w:t xml:space="preserve"> </w:t>
      </w:r>
      <w:r w:rsidRPr="00C934A4">
        <w:rPr>
          <w:rFonts w:ascii="NTPreCursivef" w:hAnsi="NTPreCursivef" w:cstheme="majorHAnsi"/>
          <w:b/>
          <w:bCs/>
          <w:sz w:val="24"/>
          <w:szCs w:val="24"/>
        </w:rPr>
        <w:t xml:space="preserve">teachers </w:t>
      </w:r>
      <w:r w:rsidRPr="00C934A4">
        <w:rPr>
          <w:rFonts w:ascii="NTPreCursivef" w:hAnsi="NTPreCursivef" w:cstheme="majorHAnsi"/>
          <w:sz w:val="24"/>
          <w:szCs w:val="24"/>
        </w:rPr>
        <w:t>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w:t>
      </w:r>
    </w:p>
    <w:p w14:paraId="2F2EF08B" w14:textId="71E7FD7D" w:rsidR="00824D7C" w:rsidRPr="00C934A4" w:rsidRDefault="002B2945" w:rsidP="00824D7C">
      <w:pPr>
        <w:spacing w:after="0" w:line="240" w:lineRule="auto"/>
        <w:jc w:val="both"/>
        <w:rPr>
          <w:rStyle w:val="Hyperlink"/>
          <w:rFonts w:ascii="NTPreCursivef" w:hAnsi="NTPreCursivef" w:cstheme="majorHAnsi"/>
          <w:b/>
          <w:sz w:val="24"/>
          <w:szCs w:val="24"/>
        </w:rPr>
      </w:pPr>
      <w:hyperlink r:id="rId25" w:history="1">
        <w:r w:rsidRPr="00C934A4">
          <w:rPr>
            <w:rStyle w:val="Hyperlink"/>
            <w:rFonts w:ascii="NTPreCursivef" w:hAnsi="NTPreCursivef" w:cstheme="majorHAnsi"/>
            <w:b/>
            <w:sz w:val="24"/>
            <w:szCs w:val="24"/>
          </w:rPr>
          <w:t>www.gov.uk/government/publications/mandatory-reporting-of-female-genital-mutilation-procedural-information</w:t>
        </w:r>
      </w:hyperlink>
    </w:p>
    <w:p w14:paraId="63C7D9C9" w14:textId="77777777" w:rsidR="002B3866" w:rsidRPr="00C934A4" w:rsidRDefault="002B3866" w:rsidP="00824D7C">
      <w:pPr>
        <w:spacing w:after="0" w:line="240" w:lineRule="auto"/>
        <w:jc w:val="both"/>
        <w:rPr>
          <w:rStyle w:val="Hyperlink"/>
          <w:rFonts w:ascii="NTPreCursivef" w:hAnsi="NTPreCursivef" w:cstheme="majorHAnsi"/>
          <w:sz w:val="24"/>
          <w:szCs w:val="24"/>
        </w:rPr>
      </w:pPr>
    </w:p>
    <w:p w14:paraId="04FACFA9" w14:textId="3DCC8DB6" w:rsidR="002B3866" w:rsidRPr="00C934A4" w:rsidRDefault="002B3866" w:rsidP="00824D7C">
      <w:pPr>
        <w:spacing w:after="0" w:line="240" w:lineRule="auto"/>
        <w:jc w:val="both"/>
        <w:rPr>
          <w:rStyle w:val="Hyperlink"/>
          <w:rFonts w:ascii="NTPreCursivef" w:hAnsi="NTPreCursivef" w:cstheme="majorHAnsi"/>
          <w:sz w:val="24"/>
          <w:szCs w:val="24"/>
        </w:rPr>
      </w:pPr>
      <w:r w:rsidRPr="00C934A4">
        <w:rPr>
          <w:rFonts w:ascii="NTPreCursivef" w:hAnsi="NTPreCursivef" w:cstheme="majorHAnsi"/>
          <w:noProof/>
          <w:sz w:val="24"/>
          <w:szCs w:val="24"/>
          <w:lang w:eastAsia="en-GB"/>
        </w:rPr>
        <mc:AlternateContent>
          <mc:Choice Requires="wps">
            <w:drawing>
              <wp:inline distT="0" distB="0" distL="0" distR="0" wp14:anchorId="6B655B0D" wp14:editId="2558A227">
                <wp:extent cx="1452248" cy="5721350"/>
                <wp:effectExtent l="0" t="952" r="0" b="0"/>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248" cy="5721350"/>
                        </a:xfrm>
                        <a:prstGeom prst="roundRect">
                          <a:avLst>
                            <a:gd name="adj" fmla="val 13032"/>
                          </a:avLst>
                        </a:prstGeom>
                        <a:solidFill>
                          <a:srgbClr val="002060"/>
                        </a:solidFill>
                      </wps:spPr>
                      <wps:txbx>
                        <w:txbxContent>
                          <w:p w14:paraId="23E3CCAC" w14:textId="20F41E9B" w:rsidR="00D25EC3" w:rsidRPr="00B062AE" w:rsidRDefault="00D25EC3" w:rsidP="002B3866">
                            <w:pPr>
                              <w:spacing w:after="0" w:line="240" w:lineRule="auto"/>
                              <w:jc w:val="both"/>
                              <w:rPr>
                                <w:rFonts w:ascii="Abadi Extra Light" w:hAnsi="Abadi Extra Light" w:cstheme="majorHAnsi"/>
                                <w:color w:val="FFFFFF" w:themeColor="background1"/>
                              </w:rPr>
                            </w:pPr>
                            <w:r w:rsidRPr="00B062AE">
                              <w:rPr>
                                <w:rFonts w:ascii="Abadi Extra Light" w:hAnsi="Abadi Extra Light" w:cstheme="majorHAnsi"/>
                                <w:color w:val="FFFFFF" w:themeColor="background1"/>
                              </w:rPr>
                              <w:t xml:space="preserve">Teachers </w:t>
                            </w:r>
                            <w:r w:rsidRPr="00B062AE">
                              <w:rPr>
                                <w:rFonts w:ascii="Abadi Extra Light" w:hAnsi="Abadi Extra Light" w:cstheme="majorHAnsi"/>
                                <w:b/>
                                <w:bCs/>
                                <w:color w:val="FFFFFF" w:themeColor="background1"/>
                              </w:rPr>
                              <w:t xml:space="preserve">must </w:t>
                            </w:r>
                            <w:r w:rsidRPr="00B062AE">
                              <w:rPr>
                                <w:rFonts w:ascii="Abadi Extra Light" w:hAnsi="Abadi Extra Light" w:cstheme="majorHAnsi"/>
                                <w:color w:val="FFFFFF" w:themeColor="background1"/>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2023</w:t>
                            </w:r>
                          </w:p>
                          <w:p w14:paraId="752F974E" w14:textId="77777777" w:rsidR="00D25EC3" w:rsidRPr="00B062AE" w:rsidRDefault="00D25EC3" w:rsidP="002B3866">
                            <w:pPr>
                              <w:jc w:val="center"/>
                              <w:rPr>
                                <w:rFonts w:ascii="Abadi Extra Light" w:eastAsiaTheme="majorEastAsia" w:hAnsi="Abadi Extra Light" w:cstheme="majorHAnsi"/>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B655B0D" id="_x0000_s1030" style="width:114.3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" fillcolor="#002060" stroked="f">
                <v:textbox>
                  <w:txbxContent>
                    <w:p w14:paraId="23E3CCAC" w14:textId="20F41E9B" w:rsidR="00D25EC3" w:rsidRPr="00B062AE" w:rsidRDefault="00D25EC3" w:rsidP="002B3866">
                      <w:pPr>
                        <w:spacing w:after="0" w:line="240" w:lineRule="auto"/>
                        <w:jc w:val="both"/>
                        <w:rPr>
                          <w:rFonts w:ascii="Abadi Extra Light" w:hAnsi="Abadi Extra Light" w:cstheme="majorHAnsi"/>
                          <w:color w:val="FFFFFF" w:themeColor="background1"/>
                        </w:rPr>
                      </w:pPr>
                      <w:r w:rsidRPr="00B062AE">
                        <w:rPr>
                          <w:rFonts w:ascii="Abadi Extra Light" w:hAnsi="Abadi Extra Light" w:cstheme="majorHAnsi"/>
                          <w:color w:val="FFFFFF" w:themeColor="background1"/>
                        </w:rPr>
                        <w:t xml:space="preserve">Teachers </w:t>
                      </w:r>
                      <w:r w:rsidRPr="00B062AE">
                        <w:rPr>
                          <w:rFonts w:ascii="Abadi Extra Light" w:hAnsi="Abadi Extra Light" w:cstheme="majorHAnsi"/>
                          <w:b/>
                          <w:bCs/>
                          <w:color w:val="FFFFFF" w:themeColor="background1"/>
                        </w:rPr>
                        <w:t xml:space="preserve">must </w:t>
                      </w:r>
                      <w:r w:rsidRPr="00B062AE">
                        <w:rPr>
                          <w:rFonts w:ascii="Abadi Extra Light" w:hAnsi="Abadi Extra Light" w:cstheme="majorHAnsi"/>
                          <w:color w:val="FFFFFF" w:themeColor="background1"/>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2023</w:t>
                      </w:r>
                    </w:p>
                    <w:p w14:paraId="752F974E" w14:textId="77777777" w:rsidR="00D25EC3" w:rsidRPr="00B062AE" w:rsidRDefault="00D25EC3" w:rsidP="002B3866">
                      <w:pPr>
                        <w:jc w:val="center"/>
                        <w:rPr>
                          <w:rFonts w:ascii="Abadi Extra Light" w:eastAsiaTheme="majorEastAsia" w:hAnsi="Abadi Extra Light" w:cstheme="majorHAnsi"/>
                          <w:color w:val="FFFFFF" w:themeColor="background1"/>
                          <w:sz w:val="28"/>
                          <w:szCs w:val="28"/>
                        </w:rPr>
                      </w:pPr>
                    </w:p>
                  </w:txbxContent>
                </v:textbox>
                <w10:anchorlock/>
              </v:roundrect>
            </w:pict>
          </mc:Fallback>
        </mc:AlternateContent>
      </w:r>
    </w:p>
    <w:p w14:paraId="24FD3F7E" w14:textId="77777777" w:rsidR="002B3866" w:rsidRPr="00C934A4" w:rsidRDefault="002B3866" w:rsidP="00824D7C">
      <w:pPr>
        <w:spacing w:after="0" w:line="240" w:lineRule="auto"/>
        <w:jc w:val="both"/>
        <w:rPr>
          <w:rFonts w:ascii="NTPreCursivef" w:hAnsi="NTPreCursivef" w:cstheme="majorHAnsi"/>
          <w:sz w:val="24"/>
          <w:szCs w:val="24"/>
        </w:rPr>
      </w:pPr>
    </w:p>
    <w:p w14:paraId="7D245EC7" w14:textId="4E74D514" w:rsidR="00340B0A" w:rsidRPr="00C934A4" w:rsidRDefault="00824D7C" w:rsidP="00824D7C">
      <w:pPr>
        <w:spacing w:after="0" w:line="240" w:lineRule="auto"/>
        <w:jc w:val="both"/>
        <w:rPr>
          <w:rFonts w:ascii="NTPreCursivef" w:hAnsi="NTPreCursivef" w:cstheme="majorHAnsi"/>
          <w:sz w:val="24"/>
          <w:szCs w:val="24"/>
          <w:lang w:val="en"/>
        </w:rPr>
      </w:pPr>
      <w:r w:rsidRPr="00C934A4">
        <w:rPr>
          <w:rFonts w:ascii="NTPreCursivef" w:hAnsi="NTPreCursivef" w:cstheme="majorHAnsi"/>
          <w:sz w:val="24"/>
          <w:szCs w:val="24"/>
          <w:lang w:val="en"/>
        </w:rPr>
        <w:t xml:space="preserve">The school will also consult the government guidance </w:t>
      </w:r>
      <w:hyperlink r:id="rId26" w:history="1">
        <w:r w:rsidRPr="00C934A4">
          <w:rPr>
            <w:rStyle w:val="Hyperlink"/>
            <w:rFonts w:ascii="NTPreCursivef" w:hAnsi="NTPreCursivef" w:cstheme="majorHAnsi"/>
            <w:b/>
            <w:sz w:val="24"/>
            <w:szCs w:val="24"/>
            <w:lang w:val="en"/>
          </w:rPr>
          <w:t>Multi-agency statutory guidance on female genital mutilation</w:t>
        </w:r>
      </w:hyperlink>
      <w:r w:rsidRPr="00C934A4">
        <w:rPr>
          <w:rFonts w:ascii="NTPreCursivef" w:hAnsi="NTPreCursivef" w:cstheme="majorHAnsi"/>
          <w:b/>
          <w:sz w:val="24"/>
          <w:szCs w:val="24"/>
          <w:lang w:val="en"/>
        </w:rPr>
        <w:t xml:space="preserve"> </w:t>
      </w:r>
      <w:r w:rsidRPr="00C934A4">
        <w:rPr>
          <w:rFonts w:ascii="NTPreCursivef" w:hAnsi="NTPreCursivef" w:cstheme="majorHAnsi"/>
          <w:sz w:val="24"/>
          <w:szCs w:val="24"/>
          <w:lang w:val="en"/>
        </w:rPr>
        <w:t>(</w:t>
      </w:r>
      <w:r w:rsidR="006F356C" w:rsidRPr="00C934A4">
        <w:rPr>
          <w:rFonts w:ascii="NTPreCursivef" w:hAnsi="NTPreCursivef" w:cstheme="majorHAnsi"/>
          <w:sz w:val="24"/>
          <w:szCs w:val="24"/>
          <w:lang w:val="en"/>
        </w:rPr>
        <w:t>updated 2020</w:t>
      </w:r>
      <w:r w:rsidRPr="00C934A4">
        <w:rPr>
          <w:rFonts w:ascii="NTPreCursivef" w:hAnsi="NTPreCursivef" w:cstheme="majorHAnsi"/>
          <w:sz w:val="24"/>
          <w:szCs w:val="24"/>
          <w:lang w:val="en"/>
        </w:rPr>
        <w:t>)</w:t>
      </w:r>
      <w:r w:rsidR="00E20D63" w:rsidRPr="00C934A4">
        <w:rPr>
          <w:rFonts w:ascii="NTPreCursivef" w:hAnsi="NTPreCursivef" w:cstheme="majorHAnsi"/>
          <w:sz w:val="24"/>
          <w:szCs w:val="24"/>
          <w:lang w:val="en"/>
        </w:rPr>
        <w:t xml:space="preserve"> and will have reference to guidance provided by the National FGM Centre </w:t>
      </w:r>
      <w:hyperlink r:id="rId27" w:history="1">
        <w:r w:rsidR="00E20D63" w:rsidRPr="00C934A4">
          <w:rPr>
            <w:rStyle w:val="Hyperlink"/>
            <w:rFonts w:ascii="NTPreCursivef" w:hAnsi="NTPreCursivef" w:cstheme="majorHAnsi"/>
            <w:b/>
            <w:sz w:val="24"/>
            <w:szCs w:val="24"/>
            <w:lang w:val="en"/>
          </w:rPr>
          <w:t>FGM Schools Guidance - National FGM Centre</w:t>
        </w:r>
      </w:hyperlink>
      <w:r w:rsidR="00E95F78" w:rsidRPr="00C934A4">
        <w:rPr>
          <w:rFonts w:ascii="NTPreCursivef" w:hAnsi="NTPreCursivef" w:cstheme="majorHAnsi"/>
          <w:sz w:val="24"/>
          <w:szCs w:val="24"/>
          <w:lang w:val="en"/>
        </w:rPr>
        <w:t>.</w:t>
      </w:r>
    </w:p>
    <w:p w14:paraId="7754FE7D" w14:textId="77777777" w:rsidR="00340B0A" w:rsidRPr="00C934A4" w:rsidRDefault="00340B0A" w:rsidP="00824D7C">
      <w:pPr>
        <w:spacing w:after="0" w:line="240" w:lineRule="auto"/>
        <w:jc w:val="both"/>
        <w:rPr>
          <w:rFonts w:ascii="NTPreCursivef" w:hAnsi="NTPreCursivef" w:cstheme="majorHAnsi"/>
          <w:sz w:val="24"/>
          <w:szCs w:val="24"/>
          <w:lang w:val="en"/>
        </w:rPr>
      </w:pPr>
    </w:p>
    <w:p w14:paraId="6CED78BE" w14:textId="731F3CF3" w:rsidR="00176A36"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lang w:val="en"/>
        </w:rPr>
        <w:t xml:space="preserve">In addition, the school recognises the important role schools have in safeguarding children from </w:t>
      </w:r>
      <w:hyperlink r:id="rId28" w:history="1">
        <w:r w:rsidRPr="00C934A4">
          <w:rPr>
            <w:rStyle w:val="Hyperlink"/>
            <w:rFonts w:ascii="NTPreCursivef" w:hAnsi="NTPreCursivef" w:cstheme="majorHAnsi"/>
            <w:b/>
            <w:sz w:val="24"/>
            <w:szCs w:val="24"/>
            <w:lang w:val="en"/>
          </w:rPr>
          <w:t>Forced Marriage</w:t>
        </w:r>
      </w:hyperlink>
      <w:r w:rsidRPr="00C934A4">
        <w:rPr>
          <w:rFonts w:ascii="NTPreCursivef" w:hAnsi="NTPreCursivef" w:cstheme="majorHAnsi"/>
          <w:sz w:val="24"/>
          <w:szCs w:val="24"/>
          <w:lang w:val="en"/>
        </w:rPr>
        <w:t xml:space="preserve">. </w:t>
      </w:r>
      <w:r w:rsidRPr="00C934A4">
        <w:rPr>
          <w:rFonts w:ascii="NTPreCursivef" w:hAnsi="NTPreCursivef" w:cstheme="majorHAnsi"/>
          <w:sz w:val="24"/>
          <w:szCs w:val="24"/>
        </w:rPr>
        <w:t xml:space="preserve">The Forced Marriage Unit has published </w:t>
      </w:r>
      <w:hyperlink r:id="rId29" w:history="1">
        <w:r w:rsidR="00FE1D27" w:rsidRPr="00C934A4">
          <w:rPr>
            <w:rStyle w:val="Hyperlink"/>
            <w:rFonts w:ascii="NTPreCursivef" w:hAnsi="NTPreCursivef" w:cstheme="majorHAnsi"/>
            <w:b/>
            <w:sz w:val="24"/>
            <w:szCs w:val="24"/>
          </w:rPr>
          <w:t>Multi-agency statutory guidance</w:t>
        </w:r>
      </w:hyperlink>
      <w:r w:rsidRPr="00C934A4">
        <w:rPr>
          <w:rFonts w:ascii="NTPreCursivef" w:hAnsi="NTPreCursivef" w:cstheme="majorHAnsi"/>
          <w:sz w:val="24"/>
          <w:szCs w:val="24"/>
        </w:rPr>
        <w:t xml:space="preserve">, with </w:t>
      </w:r>
      <w:r w:rsidR="006F356C" w:rsidRPr="00C934A4">
        <w:rPr>
          <w:rFonts w:ascii="NTPreCursivef" w:hAnsi="NTPreCursivef" w:cstheme="majorHAnsi"/>
          <w:sz w:val="24"/>
          <w:szCs w:val="24"/>
        </w:rPr>
        <w:t xml:space="preserve">points 8.1, 8.2 and 8.3 </w:t>
      </w:r>
      <w:r w:rsidRPr="00C934A4">
        <w:rPr>
          <w:rFonts w:ascii="NTPreCursivef" w:hAnsi="NTPreCursivef" w:cstheme="majorHAnsi"/>
          <w:sz w:val="24"/>
          <w:szCs w:val="24"/>
        </w:rPr>
        <w:t xml:space="preserve">focusing on the role of schools and colleges. </w:t>
      </w:r>
      <w:r w:rsidR="00FE1D27" w:rsidRPr="00C934A4">
        <w:rPr>
          <w:rFonts w:ascii="NTPreCursivef" w:hAnsi="NTPreCursivef" w:cstheme="majorHAnsi"/>
          <w:sz w:val="24"/>
          <w:szCs w:val="24"/>
        </w:rPr>
        <w:t xml:space="preserve">The school is clear that when it comes to the marriage of a child, the distinction between a forced marriage and an arranged marriage does not exist. Following the </w:t>
      </w:r>
      <w:hyperlink r:id="rId30" w:history="1">
        <w:r w:rsidR="00FE1D27" w:rsidRPr="00C934A4">
          <w:rPr>
            <w:rStyle w:val="Hyperlink"/>
            <w:rFonts w:ascii="NTPreCursivef" w:hAnsi="NTPreCursivef" w:cstheme="majorHAnsi"/>
            <w:b/>
            <w:sz w:val="24"/>
            <w:szCs w:val="24"/>
          </w:rPr>
          <w:t>Marriage and Civil Partnership (Minimum Age) Act 2022</w:t>
        </w:r>
      </w:hyperlink>
      <w:r w:rsidR="00FE1D27" w:rsidRPr="00C934A4">
        <w:rPr>
          <w:rFonts w:ascii="NTPreCursivef" w:hAnsi="NTPreCursivef" w:cstheme="majorHAnsi"/>
          <w:sz w:val="24"/>
          <w:szCs w:val="24"/>
        </w:rPr>
        <w:t xml:space="preserve">, which came into force in February 2023, it is an offence to engage in any conduct for the purpose of causing a child to marry before their eighteenth birthday, even if violence, threats or another form of coercion are not used. Such a marriage is deemed a forced marriage. (The same legislation also provides that the minimum age at which one can legally marry or </w:t>
      </w:r>
      <w:proofErr w:type="gramStart"/>
      <w:r w:rsidR="00FE1D27" w:rsidRPr="00C934A4">
        <w:rPr>
          <w:rFonts w:ascii="NTPreCursivef" w:hAnsi="NTPreCursivef" w:cstheme="majorHAnsi"/>
          <w:sz w:val="24"/>
          <w:szCs w:val="24"/>
        </w:rPr>
        <w:t>enter into</w:t>
      </w:r>
      <w:proofErr w:type="gramEnd"/>
      <w:r w:rsidR="00FE1D27" w:rsidRPr="00C934A4">
        <w:rPr>
          <w:rFonts w:ascii="NTPreCursivef" w:hAnsi="NTPreCursivef" w:cstheme="majorHAnsi"/>
          <w:sz w:val="24"/>
          <w:szCs w:val="24"/>
        </w:rPr>
        <w:t xml:space="preserve"> a civil partnership in England and Wales is 18.) </w:t>
      </w:r>
      <w:r w:rsidRPr="00C934A4">
        <w:rPr>
          <w:rFonts w:ascii="NTPreCursivef" w:hAnsi="NTPreCursivef" w:cstheme="majorHAnsi"/>
          <w:sz w:val="24"/>
          <w:szCs w:val="24"/>
        </w:rPr>
        <w:t>School and college staff can contact the Forced Marriage Unit if they need advice or information. Contact: 020 7008 0151</w:t>
      </w:r>
      <w:r w:rsidR="006F356C" w:rsidRPr="00C934A4">
        <w:rPr>
          <w:rFonts w:ascii="NTPreCursivef" w:hAnsi="NTPreCursivef" w:cstheme="majorHAnsi"/>
          <w:sz w:val="24"/>
          <w:szCs w:val="24"/>
        </w:rPr>
        <w:t xml:space="preserve"> (Monday to Friday 9.00am – 5.00pm) </w:t>
      </w:r>
      <w:r w:rsidRPr="00C934A4">
        <w:rPr>
          <w:rFonts w:ascii="NTPreCursivef" w:hAnsi="NTPreCursivef" w:cstheme="majorHAnsi"/>
          <w:sz w:val="24"/>
          <w:szCs w:val="24"/>
        </w:rPr>
        <w:t xml:space="preserve">or email: </w:t>
      </w:r>
      <w:hyperlink r:id="rId31" w:history="1">
        <w:r w:rsidRPr="00C934A4">
          <w:rPr>
            <w:rStyle w:val="Hyperlink"/>
            <w:rFonts w:ascii="NTPreCursivef" w:hAnsi="NTPreCursivef" w:cstheme="majorHAnsi"/>
            <w:sz w:val="24"/>
            <w:szCs w:val="24"/>
          </w:rPr>
          <w:t>fmu@fco.gov.uk</w:t>
        </w:r>
      </w:hyperlink>
      <w:r w:rsidRPr="00C934A4">
        <w:rPr>
          <w:rFonts w:ascii="NTPreCursivef" w:hAnsi="NTPreCursivef" w:cstheme="majorHAnsi"/>
          <w:sz w:val="24"/>
          <w:szCs w:val="24"/>
        </w:rPr>
        <w:t>.</w:t>
      </w:r>
    </w:p>
    <w:p w14:paraId="1AC662CA" w14:textId="77777777" w:rsidR="00824D7C" w:rsidRPr="00C934A4" w:rsidRDefault="00824D7C" w:rsidP="00824D7C">
      <w:pPr>
        <w:spacing w:after="0" w:line="240" w:lineRule="auto"/>
        <w:jc w:val="both"/>
        <w:rPr>
          <w:rFonts w:ascii="NTPreCursivef" w:hAnsi="NTPreCursivef" w:cstheme="majorHAnsi"/>
          <w:sz w:val="24"/>
          <w:szCs w:val="24"/>
        </w:rPr>
      </w:pPr>
    </w:p>
    <w:p w14:paraId="47C8A810" w14:textId="10DEBE0B"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Early years providers have a duty under section 40 of the </w:t>
      </w:r>
      <w:r w:rsidRPr="00C934A4">
        <w:rPr>
          <w:rFonts w:ascii="NTPreCursivef" w:hAnsi="NTPreCursivef" w:cstheme="majorHAnsi"/>
          <w:b/>
          <w:sz w:val="24"/>
          <w:szCs w:val="24"/>
        </w:rPr>
        <w:t>Childcare Act 2006</w:t>
      </w:r>
      <w:r w:rsidRPr="00C934A4">
        <w:rPr>
          <w:rFonts w:ascii="NTPreCursivef" w:hAnsi="NTPreCursivef" w:cstheme="majorHAnsi"/>
          <w:sz w:val="24"/>
          <w:szCs w:val="24"/>
        </w:rPr>
        <w:t xml:space="preserve"> to comply with the welfare requirements of the </w:t>
      </w:r>
      <w:hyperlink r:id="rId32" w:history="1">
        <w:r w:rsidRPr="00C934A4">
          <w:rPr>
            <w:rStyle w:val="Hyperlink"/>
            <w:rFonts w:ascii="NTPreCursivef" w:hAnsi="NTPreCursivef" w:cstheme="majorHAnsi"/>
            <w:b/>
            <w:sz w:val="24"/>
            <w:szCs w:val="24"/>
          </w:rPr>
          <w:t>Statutory Framework for the Early Years Foundation Stage</w:t>
        </w:r>
      </w:hyperlink>
      <w:r w:rsidRPr="00C934A4">
        <w:rPr>
          <w:rFonts w:ascii="NTPreCursivef" w:hAnsi="NTPreCursivef" w:cstheme="majorHAnsi"/>
          <w:sz w:val="24"/>
          <w:szCs w:val="24"/>
        </w:rPr>
        <w:t xml:space="preserve">. </w:t>
      </w:r>
      <w:r w:rsidR="00C01C35" w:rsidRPr="00C934A4">
        <w:rPr>
          <w:rFonts w:ascii="NTPreCursivef" w:hAnsi="NTPreCursivef" w:cstheme="majorHAnsi"/>
          <w:sz w:val="24"/>
          <w:szCs w:val="24"/>
        </w:rPr>
        <w:t>From September 2025, the changes to the EYFS framework become statutory and for early years providers, this means there are requirements in relation to following up absence with children even when not statutory school age, new requirements to ensure safer eating, amendments regarding those that are required to have paediatric first aid training with regards to supervision ratios and changes in relation to nappy changing and toileting.</w:t>
      </w:r>
    </w:p>
    <w:p w14:paraId="77E44EFE" w14:textId="77777777" w:rsidR="00824D7C" w:rsidRPr="00C934A4" w:rsidRDefault="00824D7C" w:rsidP="00824D7C">
      <w:pPr>
        <w:spacing w:after="0" w:line="240" w:lineRule="auto"/>
        <w:jc w:val="both"/>
        <w:rPr>
          <w:rFonts w:ascii="NTPreCursivef" w:hAnsi="NTPreCursivef" w:cstheme="majorHAnsi"/>
          <w:sz w:val="24"/>
          <w:szCs w:val="24"/>
        </w:rPr>
      </w:pPr>
    </w:p>
    <w:p w14:paraId="0CB756AB" w14:textId="29C8A156" w:rsidR="00824D7C" w:rsidRPr="00C934A4" w:rsidRDefault="00824D7C" w:rsidP="00824D7C">
      <w:pPr>
        <w:spacing w:after="0" w:line="240" w:lineRule="auto"/>
        <w:jc w:val="both"/>
        <w:rPr>
          <w:rFonts w:ascii="NTPreCursivef" w:hAnsi="NTPreCursivef" w:cstheme="majorHAnsi"/>
          <w:i/>
          <w:iCs/>
          <w:sz w:val="24"/>
          <w:szCs w:val="24"/>
        </w:rPr>
      </w:pPr>
      <w:r w:rsidRPr="00C934A4">
        <w:rPr>
          <w:rFonts w:ascii="NTPreCursivef" w:hAnsi="NTPreCursivef" w:cstheme="majorHAnsi"/>
          <w:sz w:val="24"/>
          <w:szCs w:val="24"/>
        </w:rPr>
        <w:t xml:space="preserve">The </w:t>
      </w:r>
      <w:hyperlink r:id="rId33" w:history="1">
        <w:r w:rsidRPr="00C934A4">
          <w:rPr>
            <w:rStyle w:val="Hyperlink"/>
            <w:rFonts w:ascii="NTPreCursivef" w:hAnsi="NTPreCursivef" w:cstheme="majorHAnsi"/>
            <w:b/>
            <w:sz w:val="24"/>
            <w:szCs w:val="24"/>
          </w:rPr>
          <w:t>Teach</w:t>
        </w:r>
        <w:r w:rsidR="00340B0A" w:rsidRPr="00C934A4">
          <w:rPr>
            <w:rStyle w:val="Hyperlink"/>
            <w:rFonts w:ascii="NTPreCursivef" w:hAnsi="NTPreCursivef" w:cstheme="majorHAnsi"/>
            <w:b/>
            <w:sz w:val="24"/>
            <w:szCs w:val="24"/>
          </w:rPr>
          <w:t>ers</w:t>
        </w:r>
        <w:r w:rsidR="00846177" w:rsidRPr="00C934A4">
          <w:rPr>
            <w:rStyle w:val="Hyperlink"/>
            <w:rFonts w:ascii="NTPreCursivef" w:hAnsi="NTPreCursivef" w:cstheme="majorHAnsi"/>
            <w:b/>
            <w:sz w:val="24"/>
            <w:szCs w:val="24"/>
          </w:rPr>
          <w:t>’</w:t>
        </w:r>
        <w:r w:rsidRPr="00C934A4">
          <w:rPr>
            <w:rStyle w:val="Hyperlink"/>
            <w:rFonts w:ascii="NTPreCursivef" w:hAnsi="NTPreCursivef" w:cstheme="majorHAnsi"/>
            <w:b/>
            <w:sz w:val="24"/>
            <w:szCs w:val="24"/>
          </w:rPr>
          <w:t xml:space="preserve"> Standards</w:t>
        </w:r>
      </w:hyperlink>
      <w:r w:rsidRPr="00C934A4">
        <w:rPr>
          <w:rFonts w:ascii="NTPreCursivef" w:hAnsi="NTPreCursivef" w:cstheme="majorHAnsi"/>
          <w:b/>
          <w:sz w:val="24"/>
          <w:szCs w:val="24"/>
        </w:rPr>
        <w:t xml:space="preserve"> </w:t>
      </w:r>
      <w:r w:rsidRPr="00C934A4">
        <w:rPr>
          <w:rFonts w:ascii="NTPreCursivef" w:hAnsi="NTPreCursivef" w:cstheme="majorHAnsi"/>
          <w:sz w:val="24"/>
          <w:szCs w:val="24"/>
        </w:rPr>
        <w:t>(</w:t>
      </w:r>
      <w:r w:rsidR="00E059CE" w:rsidRPr="00C934A4">
        <w:rPr>
          <w:rFonts w:ascii="NTPreCursivef" w:hAnsi="NTPreCursivef" w:cstheme="majorHAnsi"/>
          <w:sz w:val="24"/>
          <w:szCs w:val="24"/>
        </w:rPr>
        <w:t>DfE</w:t>
      </w:r>
      <w:r w:rsidRPr="00C934A4">
        <w:rPr>
          <w:rFonts w:ascii="NTPreCursivef" w:hAnsi="NTPreCursivef" w:cstheme="majorHAnsi"/>
          <w:sz w:val="24"/>
          <w:szCs w:val="24"/>
        </w:rPr>
        <w:t xml:space="preserve"> 2013</w:t>
      </w:r>
      <w:r w:rsidR="00FE1D27" w:rsidRPr="00C934A4">
        <w:rPr>
          <w:rFonts w:ascii="NTPreCursivef" w:hAnsi="NTPreCursivef" w:cstheme="majorHAnsi"/>
          <w:sz w:val="24"/>
          <w:szCs w:val="24"/>
        </w:rPr>
        <w:t>, updated 2021</w:t>
      </w:r>
      <w:r w:rsidRPr="00C934A4">
        <w:rPr>
          <w:rFonts w:ascii="NTPreCursivef" w:hAnsi="NTPreCursivef" w:cstheme="majorHAnsi"/>
          <w:sz w:val="24"/>
          <w:szCs w:val="24"/>
        </w:rPr>
        <w:t xml:space="preserve">) also requires all teachers to </w:t>
      </w:r>
      <w:r w:rsidR="006D578B" w:rsidRPr="00C934A4">
        <w:rPr>
          <w:rFonts w:ascii="NTPreCursivef" w:hAnsi="NTPreCursivef" w:cstheme="majorHAnsi"/>
          <w:sz w:val="24"/>
          <w:szCs w:val="24"/>
        </w:rPr>
        <w:t>“</w:t>
      </w:r>
      <w:r w:rsidRPr="00C934A4">
        <w:rPr>
          <w:rFonts w:ascii="NTPreCursivef" w:hAnsi="NTPreCursivef" w:cstheme="majorHAnsi"/>
          <w:i/>
          <w:iCs/>
          <w:sz w:val="24"/>
          <w:szCs w:val="24"/>
        </w:rPr>
        <w:t xml:space="preserve">uphold public trust in the profession and maintain high standards of ethics and behaviour, within and outside school, </w:t>
      </w:r>
      <w:r w:rsidR="006D578B" w:rsidRPr="00C934A4">
        <w:rPr>
          <w:rFonts w:ascii="NTPreCursivef" w:hAnsi="NTPreCursivef" w:cstheme="majorHAnsi"/>
          <w:i/>
          <w:iCs/>
          <w:sz w:val="24"/>
          <w:szCs w:val="24"/>
        </w:rPr>
        <w:t>by</w:t>
      </w:r>
      <w:r w:rsidRPr="00C934A4">
        <w:rPr>
          <w:rFonts w:ascii="NTPreCursivef" w:hAnsi="NTPreCursivef" w:cstheme="majorHAnsi"/>
          <w:i/>
          <w:iCs/>
          <w:sz w:val="24"/>
          <w:szCs w:val="24"/>
        </w:rPr>
        <w:t xml:space="preserve">: </w:t>
      </w:r>
    </w:p>
    <w:p w14:paraId="7084A347" w14:textId="77777777" w:rsidR="00824D7C" w:rsidRPr="00C934A4" w:rsidRDefault="00824D7C" w:rsidP="00824D7C">
      <w:pPr>
        <w:spacing w:after="0" w:line="240" w:lineRule="auto"/>
        <w:jc w:val="both"/>
        <w:rPr>
          <w:rFonts w:ascii="NTPreCursivef" w:hAnsi="NTPreCursivef" w:cstheme="majorHAnsi"/>
          <w:i/>
          <w:iCs/>
          <w:sz w:val="24"/>
          <w:szCs w:val="24"/>
        </w:rPr>
      </w:pPr>
    </w:p>
    <w:p w14:paraId="2B78CDBC" w14:textId="77777777" w:rsidR="00824D7C" w:rsidRPr="00C934A4" w:rsidRDefault="00824D7C" w:rsidP="00445749">
      <w:pPr>
        <w:numPr>
          <w:ilvl w:val="0"/>
          <w:numId w:val="2"/>
        </w:numPr>
        <w:spacing w:after="0" w:line="240" w:lineRule="auto"/>
        <w:ind w:left="284" w:hanging="284"/>
        <w:jc w:val="both"/>
        <w:rPr>
          <w:rFonts w:ascii="NTPreCursivef" w:hAnsi="NTPreCursivef" w:cstheme="majorHAnsi"/>
          <w:i/>
          <w:iCs/>
          <w:sz w:val="24"/>
          <w:szCs w:val="24"/>
        </w:rPr>
      </w:pPr>
      <w:r w:rsidRPr="00C934A4">
        <w:rPr>
          <w:rFonts w:ascii="NTPreCursivef" w:hAnsi="NTPreCursivef" w:cstheme="majorHAnsi"/>
          <w:i/>
          <w:iCs/>
          <w:sz w:val="24"/>
          <w:szCs w:val="24"/>
        </w:rPr>
        <w:t xml:space="preserve">treating pupils with dignity, building relationships rooted in mutual respect, and </w:t>
      </w:r>
      <w:proofErr w:type="gramStart"/>
      <w:r w:rsidRPr="00C934A4">
        <w:rPr>
          <w:rFonts w:ascii="NTPreCursivef" w:hAnsi="NTPreCursivef" w:cstheme="majorHAnsi"/>
          <w:i/>
          <w:iCs/>
          <w:sz w:val="24"/>
          <w:szCs w:val="24"/>
        </w:rPr>
        <w:t>at all times</w:t>
      </w:r>
      <w:proofErr w:type="gramEnd"/>
      <w:r w:rsidRPr="00C934A4">
        <w:rPr>
          <w:rFonts w:ascii="NTPreCursivef" w:hAnsi="NTPreCursivef" w:cstheme="majorHAnsi"/>
          <w:i/>
          <w:iCs/>
          <w:sz w:val="24"/>
          <w:szCs w:val="24"/>
        </w:rPr>
        <w:t xml:space="preserve"> observing proper boundaries appropriate to a teacher’s professional position </w:t>
      </w:r>
    </w:p>
    <w:p w14:paraId="54797159" w14:textId="77777777" w:rsidR="00824D7C" w:rsidRPr="00C934A4" w:rsidRDefault="00824D7C" w:rsidP="00445749">
      <w:pPr>
        <w:numPr>
          <w:ilvl w:val="0"/>
          <w:numId w:val="2"/>
        </w:numPr>
        <w:spacing w:after="0" w:line="240" w:lineRule="auto"/>
        <w:ind w:left="284" w:hanging="284"/>
        <w:jc w:val="both"/>
        <w:rPr>
          <w:rFonts w:ascii="NTPreCursivef" w:hAnsi="NTPreCursivef" w:cstheme="majorHAnsi"/>
          <w:i/>
          <w:iCs/>
          <w:sz w:val="24"/>
          <w:szCs w:val="24"/>
        </w:rPr>
      </w:pPr>
      <w:r w:rsidRPr="00C934A4">
        <w:rPr>
          <w:rFonts w:ascii="NTPreCursivef" w:hAnsi="NTPreCursivef" w:cstheme="majorHAnsi"/>
          <w:i/>
          <w:iCs/>
          <w:sz w:val="24"/>
          <w:szCs w:val="24"/>
        </w:rPr>
        <w:t xml:space="preserve">having regard for the need to safeguard pupils’ well-being, in accordance with statutory provisions </w:t>
      </w:r>
    </w:p>
    <w:p w14:paraId="72D1556E" w14:textId="409A4549" w:rsidR="00C86910" w:rsidRPr="00C934A4" w:rsidRDefault="00824D7C" w:rsidP="00C86910">
      <w:pPr>
        <w:numPr>
          <w:ilvl w:val="0"/>
          <w:numId w:val="2"/>
        </w:numPr>
        <w:spacing w:after="0" w:line="240" w:lineRule="auto"/>
        <w:ind w:left="284" w:hanging="284"/>
        <w:jc w:val="both"/>
        <w:rPr>
          <w:rFonts w:ascii="NTPreCursivef" w:hAnsi="NTPreCursivef" w:cstheme="majorHAnsi"/>
          <w:i/>
          <w:iCs/>
          <w:sz w:val="24"/>
          <w:szCs w:val="24"/>
        </w:rPr>
      </w:pPr>
      <w:r w:rsidRPr="00C934A4">
        <w:rPr>
          <w:rFonts w:ascii="NTPreCursivef" w:hAnsi="NTPreCursivef" w:cstheme="majorHAnsi"/>
          <w:i/>
          <w:iCs/>
          <w:sz w:val="24"/>
          <w:szCs w:val="24"/>
        </w:rPr>
        <w:t>showing tolerance of and respect for the rights of others</w:t>
      </w:r>
    </w:p>
    <w:p w14:paraId="0BBF2FD2" w14:textId="77777777" w:rsidR="00C86910" w:rsidRPr="00C934A4" w:rsidRDefault="00C86910" w:rsidP="00C86910">
      <w:pPr>
        <w:numPr>
          <w:ilvl w:val="0"/>
          <w:numId w:val="2"/>
        </w:numPr>
        <w:spacing w:after="0" w:line="240" w:lineRule="auto"/>
        <w:ind w:left="284" w:hanging="284"/>
        <w:jc w:val="both"/>
        <w:rPr>
          <w:rFonts w:ascii="NTPreCursivef" w:hAnsi="NTPreCursivef" w:cstheme="majorHAnsi"/>
          <w:i/>
          <w:iCs/>
          <w:sz w:val="24"/>
          <w:szCs w:val="24"/>
        </w:rPr>
      </w:pPr>
      <w:r w:rsidRPr="00C934A4">
        <w:rPr>
          <w:rFonts w:ascii="NTPreCursivef" w:hAnsi="NTPreCursivef" w:cstheme="majorHAnsi"/>
          <w:i/>
          <w:iCs/>
          <w:sz w:val="24"/>
          <w:szCs w:val="24"/>
        </w:rPr>
        <w:t>not undermining fundamental British values, including democracy, the rule of law, individual liberty and mutual respect, and tolerance of those with different faiths and beliefs</w:t>
      </w:r>
    </w:p>
    <w:p w14:paraId="3936B8D8" w14:textId="02970B03" w:rsidR="00C86910" w:rsidRPr="00C934A4" w:rsidRDefault="00C86910" w:rsidP="00C86910">
      <w:pPr>
        <w:numPr>
          <w:ilvl w:val="0"/>
          <w:numId w:val="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i/>
          <w:iCs/>
          <w:sz w:val="24"/>
          <w:szCs w:val="24"/>
        </w:rPr>
        <w:t>ensuring that personal beliefs are not expressed in ways which exploit pupils’ vulnerability or might lead them to break the law</w:t>
      </w:r>
      <w:r w:rsidRPr="00C934A4">
        <w:rPr>
          <w:rFonts w:ascii="NTPreCursivef" w:hAnsi="NTPreCursivef" w:cstheme="majorHAnsi"/>
          <w:sz w:val="24"/>
          <w:szCs w:val="24"/>
        </w:rPr>
        <w:t>.</w:t>
      </w:r>
      <w:r w:rsidR="006D578B" w:rsidRPr="00C934A4">
        <w:rPr>
          <w:rFonts w:ascii="NTPreCursivef" w:hAnsi="NTPreCursivef" w:cstheme="majorHAnsi"/>
          <w:sz w:val="24"/>
          <w:szCs w:val="24"/>
        </w:rPr>
        <w:t>”</w:t>
      </w:r>
    </w:p>
    <w:p w14:paraId="23971A79" w14:textId="77777777" w:rsidR="00824D7C" w:rsidRPr="00C934A4" w:rsidRDefault="00824D7C" w:rsidP="00824D7C">
      <w:pPr>
        <w:spacing w:after="0" w:line="240" w:lineRule="auto"/>
        <w:jc w:val="both"/>
        <w:rPr>
          <w:rFonts w:ascii="NTPreCursivef" w:hAnsi="NTPreCursivef" w:cstheme="majorHAnsi"/>
          <w:sz w:val="24"/>
          <w:szCs w:val="24"/>
        </w:rPr>
      </w:pPr>
    </w:p>
    <w:p w14:paraId="76DF69F9" w14:textId="7D04B9C1"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In addition, the </w:t>
      </w:r>
      <w:hyperlink r:id="rId34" w:history="1">
        <w:r w:rsidRPr="00C934A4">
          <w:rPr>
            <w:rStyle w:val="Hyperlink"/>
            <w:rFonts w:ascii="NTPreCursivef" w:hAnsi="NTPreCursivef" w:cstheme="majorHAnsi"/>
            <w:b/>
            <w:sz w:val="24"/>
            <w:szCs w:val="24"/>
          </w:rPr>
          <w:t>Sexual Offences Act 2003</w:t>
        </w:r>
      </w:hyperlink>
      <w:r w:rsidRPr="00C934A4">
        <w:rPr>
          <w:rFonts w:ascii="NTPreCursivef" w:hAnsi="NTPreCursivef" w:cstheme="majorHAnsi"/>
          <w:sz w:val="24"/>
          <w:szCs w:val="24"/>
        </w:rPr>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7265D67F" w14:textId="47E2CD62" w:rsidR="002A5C5C" w:rsidRPr="00C934A4" w:rsidRDefault="002A5C5C" w:rsidP="00824D7C">
      <w:pPr>
        <w:spacing w:after="0" w:line="240" w:lineRule="auto"/>
        <w:jc w:val="both"/>
        <w:rPr>
          <w:rFonts w:ascii="NTPreCursivef" w:hAnsi="NTPreCursivef" w:cstheme="majorHAnsi"/>
          <w:sz w:val="24"/>
          <w:szCs w:val="24"/>
        </w:rPr>
      </w:pPr>
    </w:p>
    <w:p w14:paraId="62EDFD32" w14:textId="129113CD" w:rsidR="002A5C5C" w:rsidRPr="00C934A4" w:rsidRDefault="002A5C5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w:t>
      </w:r>
      <w:hyperlink r:id="rId35" w:history="1">
        <w:r w:rsidRPr="00C934A4">
          <w:rPr>
            <w:rStyle w:val="Hyperlink"/>
            <w:rFonts w:ascii="NTPreCursivef" w:hAnsi="NTPreCursivef" w:cstheme="majorHAnsi"/>
            <w:b/>
            <w:sz w:val="24"/>
            <w:szCs w:val="24"/>
          </w:rPr>
          <w:t>Human Rights Act 1998</w:t>
        </w:r>
      </w:hyperlink>
      <w:r w:rsidRPr="00C934A4">
        <w:rPr>
          <w:rFonts w:ascii="NTPreCursivef" w:hAnsi="NTPreCursivef" w:cstheme="majorHAnsi"/>
          <w:sz w:val="24"/>
          <w:szCs w:val="24"/>
        </w:rPr>
        <w:t xml:space="preserve"> sets out fundamental rights and freedoms that everyone is entitle</w:t>
      </w:r>
      <w:r w:rsidR="00D83F00" w:rsidRPr="00C934A4">
        <w:rPr>
          <w:rFonts w:ascii="NTPreCursivef" w:hAnsi="NTPreCursivef" w:cstheme="majorHAnsi"/>
          <w:sz w:val="24"/>
          <w:szCs w:val="24"/>
        </w:rPr>
        <w:t>d</w:t>
      </w:r>
      <w:r w:rsidRPr="00C934A4">
        <w:rPr>
          <w:rFonts w:ascii="NTPreCursivef" w:hAnsi="NTPreCursivef" w:cstheme="majorHAnsi"/>
          <w:sz w:val="24"/>
          <w:szCs w:val="24"/>
        </w:rPr>
        <w:t xml:space="preserve"> to and contains the Articles and protocols of the </w:t>
      </w:r>
      <w:r w:rsidRPr="00C934A4">
        <w:rPr>
          <w:rFonts w:ascii="NTPreCursivef" w:hAnsi="NTPreCursivef" w:cstheme="majorHAnsi"/>
          <w:b/>
          <w:sz w:val="24"/>
          <w:szCs w:val="24"/>
        </w:rPr>
        <w:t>European Convention on Human Rights</w:t>
      </w:r>
      <w:r w:rsidRPr="00C934A4">
        <w:rPr>
          <w:rFonts w:ascii="NTPreCursivef" w:hAnsi="NTPreCursivef" w:cstheme="majorHAnsi"/>
          <w:sz w:val="24"/>
          <w:szCs w:val="24"/>
        </w:rPr>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14:paraId="6C83EA62" w14:textId="77777777" w:rsidR="002A5C5C" w:rsidRPr="00C934A4" w:rsidRDefault="002A5C5C" w:rsidP="00824D7C">
      <w:pPr>
        <w:spacing w:after="0" w:line="240" w:lineRule="auto"/>
        <w:jc w:val="both"/>
        <w:rPr>
          <w:rFonts w:ascii="NTPreCursivef" w:hAnsi="NTPreCursivef" w:cstheme="majorHAnsi"/>
          <w:sz w:val="24"/>
          <w:szCs w:val="24"/>
        </w:rPr>
      </w:pPr>
    </w:p>
    <w:p w14:paraId="17F3DB1C" w14:textId="77777777" w:rsidR="002A5C5C" w:rsidRPr="00C934A4" w:rsidRDefault="002A5C5C" w:rsidP="00C2609D">
      <w:pPr>
        <w:pStyle w:val="ListParagraph"/>
        <w:numPr>
          <w:ilvl w:val="0"/>
          <w:numId w:val="37"/>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Article 3: the right to freedom from inhuman and degrading treatment (an absolute right)</w:t>
      </w:r>
    </w:p>
    <w:p w14:paraId="01297E18" w14:textId="7DBE90D3" w:rsidR="002A5C5C" w:rsidRPr="00C934A4" w:rsidRDefault="002A5C5C" w:rsidP="00C2609D">
      <w:pPr>
        <w:pStyle w:val="ListParagraph"/>
        <w:numPr>
          <w:ilvl w:val="0"/>
          <w:numId w:val="37"/>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Article 8: the right to respect for private and family life (a qualified right) includes a duty to protect individuals’ physical and psychological integrity</w:t>
      </w:r>
    </w:p>
    <w:p w14:paraId="2FD705AF" w14:textId="6535EB8C" w:rsidR="002A5C5C" w:rsidRPr="00C934A4" w:rsidRDefault="002A5C5C" w:rsidP="00C2609D">
      <w:pPr>
        <w:pStyle w:val="ListParagraph"/>
        <w:numPr>
          <w:ilvl w:val="0"/>
          <w:numId w:val="37"/>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Article 14: requires that </w:t>
      </w:r>
      <w:proofErr w:type="gramStart"/>
      <w:r w:rsidRPr="00C934A4">
        <w:rPr>
          <w:rFonts w:ascii="NTPreCursivef" w:hAnsi="NTPreCursivef" w:cstheme="majorHAnsi"/>
          <w:sz w:val="24"/>
          <w:szCs w:val="24"/>
        </w:rPr>
        <w:t>all of</w:t>
      </w:r>
      <w:proofErr w:type="gramEnd"/>
      <w:r w:rsidRPr="00C934A4">
        <w:rPr>
          <w:rFonts w:ascii="NTPreCursivef" w:hAnsi="NTPreCursivef" w:cstheme="majorHAnsi"/>
          <w:sz w:val="24"/>
          <w:szCs w:val="24"/>
        </w:rPr>
        <w:t xml:space="preserve"> the rights and freedoms set out in the Act must be protected and applied without discrimination, and</w:t>
      </w:r>
    </w:p>
    <w:p w14:paraId="2E05E91F" w14:textId="1BC39B7A" w:rsidR="002A5C5C" w:rsidRPr="00C934A4" w:rsidRDefault="002A5C5C" w:rsidP="00C2609D">
      <w:pPr>
        <w:pStyle w:val="ListParagraph"/>
        <w:numPr>
          <w:ilvl w:val="0"/>
          <w:numId w:val="37"/>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Protocol 1, Article 2: protects the right to education</w:t>
      </w:r>
    </w:p>
    <w:p w14:paraId="1023B218" w14:textId="6D7F994B" w:rsidR="002A5C5C" w:rsidRPr="00C934A4" w:rsidRDefault="002A5C5C" w:rsidP="002A5C5C">
      <w:pPr>
        <w:spacing w:after="0" w:line="240" w:lineRule="auto"/>
        <w:jc w:val="both"/>
        <w:rPr>
          <w:rFonts w:ascii="NTPreCursivef" w:hAnsi="NTPreCursivef" w:cstheme="majorHAnsi"/>
          <w:sz w:val="24"/>
          <w:szCs w:val="24"/>
        </w:rPr>
      </w:pPr>
    </w:p>
    <w:p w14:paraId="5328B321" w14:textId="163E8204" w:rsidR="002A5C5C" w:rsidRPr="00C934A4" w:rsidRDefault="002A5C5C" w:rsidP="002A5C5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We recognise that being subjected to harassment, violence and or abuse, including that of a sexual nature, may breach any or </w:t>
      </w:r>
      <w:proofErr w:type="gramStart"/>
      <w:r w:rsidRPr="00C934A4">
        <w:rPr>
          <w:rFonts w:ascii="NTPreCursivef" w:hAnsi="NTPreCursivef" w:cstheme="majorHAnsi"/>
          <w:sz w:val="24"/>
          <w:szCs w:val="24"/>
        </w:rPr>
        <w:t>all of</w:t>
      </w:r>
      <w:proofErr w:type="gramEnd"/>
      <w:r w:rsidRPr="00C934A4">
        <w:rPr>
          <w:rFonts w:ascii="NTPreCursivef" w:hAnsi="NTPreCursivef" w:cstheme="majorHAnsi"/>
          <w:sz w:val="24"/>
          <w:szCs w:val="24"/>
        </w:rPr>
        <w:t xml:space="preserve"> these rights, depending on the nature of the conduct and the circumstances</w:t>
      </w:r>
      <w:r w:rsidR="00447AD8" w:rsidRPr="00C934A4">
        <w:rPr>
          <w:rFonts w:ascii="NTPreCursivef" w:hAnsi="NTPreCursivef" w:cstheme="majorHAnsi"/>
          <w:sz w:val="24"/>
          <w:szCs w:val="24"/>
        </w:rPr>
        <w:t>.</w:t>
      </w:r>
    </w:p>
    <w:p w14:paraId="770E7FBC" w14:textId="0247368D" w:rsidR="00447AD8" w:rsidRPr="00C934A4" w:rsidRDefault="00447AD8" w:rsidP="002A5C5C">
      <w:pPr>
        <w:spacing w:after="0" w:line="240" w:lineRule="auto"/>
        <w:jc w:val="both"/>
        <w:rPr>
          <w:rFonts w:ascii="NTPreCursivef" w:hAnsi="NTPreCursivef" w:cstheme="majorHAnsi"/>
          <w:sz w:val="24"/>
          <w:szCs w:val="24"/>
        </w:rPr>
      </w:pPr>
    </w:p>
    <w:p w14:paraId="01047E64" w14:textId="6293E7D4" w:rsidR="00447AD8" w:rsidRPr="00C934A4" w:rsidRDefault="00447AD8" w:rsidP="002A5C5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lastRenderedPageBreak/>
        <w:t xml:space="preserve">Schools and colleges also have obligations under the </w:t>
      </w:r>
      <w:r w:rsidRPr="00C934A4">
        <w:rPr>
          <w:rFonts w:ascii="NTPreCursivef" w:hAnsi="NTPreCursivef" w:cstheme="majorHAnsi"/>
          <w:b/>
          <w:sz w:val="24"/>
          <w:szCs w:val="24"/>
        </w:rPr>
        <w:t>Equality Act 2010</w:t>
      </w:r>
      <w:r w:rsidRPr="00C934A4">
        <w:rPr>
          <w:rFonts w:ascii="NTPreCursivef" w:hAnsi="NTPreCursivef" w:cstheme="majorHAnsi"/>
          <w:sz w:val="24"/>
          <w:szCs w:val="24"/>
        </w:rPr>
        <w:t xml:space="preserve"> </w:t>
      </w:r>
      <w:r w:rsidR="006F356C" w:rsidRPr="00C934A4">
        <w:rPr>
          <w:rFonts w:ascii="NTPreCursivef" w:hAnsi="NTPreCursivef" w:cstheme="majorHAnsi"/>
          <w:sz w:val="24"/>
          <w:szCs w:val="24"/>
        </w:rPr>
        <w:t xml:space="preserve">(updated 2018) </w:t>
      </w:r>
      <w:r w:rsidRPr="00C934A4">
        <w:rPr>
          <w:rFonts w:ascii="NTPreCursivef" w:hAnsi="NTPreCursivef" w:cstheme="majorHAnsi"/>
          <w:sz w:val="24"/>
          <w:szCs w:val="24"/>
        </w:rPr>
        <w:t xml:space="preserve">whereby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 understand how the Equality Act affects them and how to fulfil their duties under the act can be found at </w:t>
      </w:r>
      <w:hyperlink r:id="rId36" w:history="1">
        <w:r w:rsidRPr="00C934A4">
          <w:rPr>
            <w:rStyle w:val="Hyperlink"/>
            <w:rFonts w:ascii="NTPreCursivef" w:hAnsi="NTPreCursivef" w:cstheme="majorHAnsi"/>
            <w:b/>
            <w:sz w:val="24"/>
            <w:szCs w:val="24"/>
          </w:rPr>
          <w:t>Equality Act 2010: advice for schools</w:t>
        </w:r>
      </w:hyperlink>
      <w:r w:rsidRPr="00C934A4">
        <w:rPr>
          <w:rFonts w:ascii="NTPreCursivef" w:hAnsi="NTPreCursivef" w:cstheme="majorHAnsi"/>
          <w:sz w:val="24"/>
          <w:szCs w:val="24"/>
        </w:rPr>
        <w:t>.</w:t>
      </w:r>
    </w:p>
    <w:p w14:paraId="7DBD42D1" w14:textId="60B943A9" w:rsidR="00B45AE9" w:rsidRPr="00C934A4" w:rsidRDefault="00B45AE9" w:rsidP="002A5C5C">
      <w:pPr>
        <w:spacing w:after="0" w:line="240" w:lineRule="auto"/>
        <w:jc w:val="both"/>
        <w:rPr>
          <w:rFonts w:ascii="NTPreCursivef" w:hAnsi="NTPreCursivef" w:cstheme="majorHAnsi"/>
          <w:sz w:val="24"/>
          <w:szCs w:val="24"/>
        </w:rPr>
      </w:pPr>
    </w:p>
    <w:p w14:paraId="3E658E6D" w14:textId="2691EDAF" w:rsidR="00B45AE9" w:rsidRPr="00C934A4" w:rsidRDefault="00B45AE9" w:rsidP="002A5C5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In addition, the </w:t>
      </w:r>
      <w:r w:rsidRPr="00C934A4">
        <w:rPr>
          <w:rFonts w:ascii="NTPreCursivef" w:hAnsi="NTPreCursivef" w:cstheme="majorHAnsi"/>
          <w:b/>
          <w:sz w:val="24"/>
          <w:szCs w:val="24"/>
        </w:rPr>
        <w:t>Public Sector Equality Duty</w:t>
      </w:r>
      <w:r w:rsidRPr="00C934A4">
        <w:rPr>
          <w:rFonts w:ascii="NTPreCursivef" w:hAnsi="NTPreCursivef" w:cstheme="majorHAnsi"/>
          <w:sz w:val="24"/>
          <w:szCs w:val="24"/>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 Further information can be found in the document </w:t>
      </w:r>
      <w:hyperlink r:id="rId37" w:anchor=":~:text=This%20guidance%20was%20updated%20in%20April%202023.&amp;text=It%20offers%20individuals%20stronger%20protection,everyone%20with%20dignity%20and%20respect." w:history="1">
        <w:r w:rsidR="006F356C" w:rsidRPr="00C934A4">
          <w:rPr>
            <w:rStyle w:val="Hyperlink"/>
            <w:rFonts w:ascii="NTPreCursivef" w:hAnsi="NTPreCursivef" w:cstheme="majorHAnsi"/>
            <w:b/>
            <w:sz w:val="24"/>
            <w:szCs w:val="24"/>
          </w:rPr>
          <w:t>Technical Guidance on Public Sector Equality Duty: England (updated 2023)</w:t>
        </w:r>
      </w:hyperlink>
      <w:r w:rsidRPr="00C934A4">
        <w:rPr>
          <w:rFonts w:ascii="NTPreCursivef" w:hAnsi="NTPreCursivef" w:cstheme="majorHAnsi"/>
          <w:sz w:val="24"/>
          <w:szCs w:val="24"/>
        </w:rPr>
        <w:t xml:space="preserve">. </w:t>
      </w:r>
    </w:p>
    <w:p w14:paraId="73F16360" w14:textId="77777777" w:rsidR="00824D7C" w:rsidRPr="00C934A4" w:rsidRDefault="00824D7C" w:rsidP="00824D7C">
      <w:pPr>
        <w:spacing w:after="0" w:line="240" w:lineRule="auto"/>
        <w:jc w:val="both"/>
        <w:rPr>
          <w:rFonts w:ascii="NTPreCursivef" w:hAnsi="NTPreCursivef" w:cstheme="majorHAnsi"/>
          <w:sz w:val="24"/>
          <w:szCs w:val="24"/>
        </w:rPr>
      </w:pPr>
    </w:p>
    <w:p w14:paraId="0E7E45B3" w14:textId="0BB6C3B5" w:rsidR="00824D7C" w:rsidRPr="00C934A4" w:rsidRDefault="00824D7C" w:rsidP="00824D7C">
      <w:pPr>
        <w:spacing w:after="0" w:line="240" w:lineRule="auto"/>
        <w:jc w:val="both"/>
        <w:rPr>
          <w:rFonts w:ascii="NTPreCursivef" w:hAnsi="NTPreCursivef" w:cstheme="majorHAnsi"/>
          <w:b/>
          <w:sz w:val="24"/>
          <w:szCs w:val="24"/>
        </w:rPr>
      </w:pPr>
      <w:r w:rsidRPr="00C934A4">
        <w:rPr>
          <w:rFonts w:ascii="NTPreCursivef" w:hAnsi="NTPreCursivef" w:cstheme="majorHAnsi"/>
          <w:b/>
          <w:sz w:val="24"/>
          <w:szCs w:val="24"/>
        </w:rPr>
        <w:t xml:space="preserve">The school </w:t>
      </w:r>
      <w:r w:rsidR="001B2A5D" w:rsidRPr="00C934A4">
        <w:rPr>
          <w:rFonts w:ascii="NTPreCursivef" w:hAnsi="NTPreCursivef" w:cstheme="majorHAnsi"/>
          <w:b/>
          <w:sz w:val="24"/>
          <w:szCs w:val="24"/>
        </w:rPr>
        <w:t xml:space="preserve">and this policy </w:t>
      </w:r>
      <w:r w:rsidRPr="00C934A4">
        <w:rPr>
          <w:rFonts w:ascii="NTPreCursivef" w:hAnsi="NTPreCursivef" w:cstheme="majorHAnsi"/>
          <w:b/>
          <w:sz w:val="24"/>
          <w:szCs w:val="24"/>
        </w:rPr>
        <w:t xml:space="preserve">also </w:t>
      </w:r>
      <w:proofErr w:type="gramStart"/>
      <w:r w:rsidRPr="00C934A4">
        <w:rPr>
          <w:rFonts w:ascii="NTPreCursivef" w:hAnsi="NTPreCursivef" w:cstheme="majorHAnsi"/>
          <w:b/>
          <w:sz w:val="24"/>
          <w:szCs w:val="24"/>
        </w:rPr>
        <w:t>take</w:t>
      </w:r>
      <w:r w:rsidR="001B2A5D" w:rsidRPr="00C934A4">
        <w:rPr>
          <w:rFonts w:ascii="NTPreCursivef" w:hAnsi="NTPreCursivef" w:cstheme="majorHAnsi"/>
          <w:b/>
          <w:sz w:val="24"/>
          <w:szCs w:val="24"/>
        </w:rPr>
        <w:t>s</w:t>
      </w:r>
      <w:proofErr w:type="gramEnd"/>
      <w:r w:rsidRPr="00C934A4">
        <w:rPr>
          <w:rFonts w:ascii="NTPreCursivef" w:hAnsi="NTPreCursivef" w:cstheme="majorHAnsi"/>
          <w:b/>
          <w:sz w:val="24"/>
          <w:szCs w:val="24"/>
        </w:rPr>
        <w:t xml:space="preserve"> account of additional guidance including:</w:t>
      </w:r>
    </w:p>
    <w:p w14:paraId="1D44A631" w14:textId="77777777" w:rsidR="00824D7C" w:rsidRPr="00C934A4" w:rsidRDefault="00824D7C" w:rsidP="00824D7C">
      <w:pPr>
        <w:spacing w:after="0" w:line="240" w:lineRule="auto"/>
        <w:jc w:val="both"/>
        <w:rPr>
          <w:rFonts w:ascii="NTPreCursivef" w:hAnsi="NTPreCursivef" w:cstheme="majorHAnsi"/>
          <w:sz w:val="24"/>
          <w:szCs w:val="24"/>
        </w:rPr>
      </w:pPr>
    </w:p>
    <w:p w14:paraId="6DA8682F" w14:textId="54501E9C" w:rsidR="00824D7C" w:rsidRPr="00C934A4" w:rsidRDefault="00824D7C" w:rsidP="00445749">
      <w:pPr>
        <w:numPr>
          <w:ilvl w:val="0"/>
          <w:numId w:val="13"/>
        </w:numPr>
        <w:spacing w:after="0" w:line="240" w:lineRule="auto"/>
        <w:ind w:left="284" w:hanging="284"/>
        <w:jc w:val="both"/>
        <w:rPr>
          <w:rFonts w:ascii="NTPreCursivef" w:hAnsi="NTPreCursivef" w:cstheme="majorHAnsi"/>
          <w:sz w:val="24"/>
          <w:szCs w:val="24"/>
        </w:rPr>
      </w:pPr>
      <w:hyperlink r:id="rId38" w:history="1">
        <w:r w:rsidRPr="00C934A4">
          <w:rPr>
            <w:rStyle w:val="Hyperlink"/>
            <w:rFonts w:ascii="NTPreCursivef" w:hAnsi="NTPreCursivef" w:cstheme="majorHAnsi"/>
            <w:b/>
            <w:sz w:val="24"/>
            <w:szCs w:val="24"/>
          </w:rPr>
          <w:t xml:space="preserve">CSE Definition </w:t>
        </w:r>
        <w:r w:rsidR="00B2016A" w:rsidRPr="00C934A4">
          <w:rPr>
            <w:rStyle w:val="Hyperlink"/>
            <w:rFonts w:ascii="NTPreCursivef" w:hAnsi="NTPreCursivef" w:cstheme="majorHAnsi"/>
            <w:b/>
            <w:sz w:val="24"/>
            <w:szCs w:val="24"/>
          </w:rPr>
          <w:t>and guidance</w:t>
        </w:r>
        <w:r w:rsidRPr="00C934A4">
          <w:rPr>
            <w:rStyle w:val="Hyperlink"/>
            <w:rFonts w:ascii="NTPreCursivef" w:hAnsi="NTPreCursivef" w:cstheme="majorHAnsi"/>
            <w:b/>
            <w:sz w:val="24"/>
            <w:szCs w:val="24"/>
          </w:rPr>
          <w:t xml:space="preserve"> for practitioners</w:t>
        </w:r>
      </w:hyperlink>
      <w:r w:rsidR="00846177" w:rsidRPr="00C934A4">
        <w:rPr>
          <w:rFonts w:ascii="NTPreCursivef" w:hAnsi="NTPreCursivef" w:cstheme="majorHAnsi"/>
          <w:sz w:val="24"/>
          <w:szCs w:val="24"/>
        </w:rPr>
        <w:t xml:space="preserve"> </w:t>
      </w:r>
      <w:r w:rsidR="00E059CE" w:rsidRPr="00C934A4">
        <w:rPr>
          <w:rFonts w:ascii="NTPreCursivef" w:hAnsi="NTPreCursivef" w:cstheme="majorHAnsi"/>
          <w:sz w:val="24"/>
          <w:szCs w:val="24"/>
        </w:rPr>
        <w:t>D</w:t>
      </w:r>
      <w:r w:rsidR="007A2836" w:rsidRPr="00C934A4">
        <w:rPr>
          <w:rFonts w:ascii="NTPreCursivef" w:hAnsi="NTPreCursivef" w:cstheme="majorHAnsi"/>
          <w:sz w:val="24"/>
          <w:szCs w:val="24"/>
        </w:rPr>
        <w:t>f</w:t>
      </w:r>
      <w:r w:rsidR="00E059CE" w:rsidRPr="00C934A4">
        <w:rPr>
          <w:rFonts w:ascii="NTPreCursivef" w:hAnsi="NTPreCursivef" w:cstheme="majorHAnsi"/>
          <w:sz w:val="24"/>
          <w:szCs w:val="24"/>
        </w:rPr>
        <w:t>E</w:t>
      </w:r>
      <w:r w:rsidR="00846177" w:rsidRPr="00C934A4">
        <w:rPr>
          <w:rFonts w:ascii="NTPreCursivef" w:hAnsi="NTPreCursivef" w:cstheme="majorHAnsi"/>
          <w:sz w:val="24"/>
          <w:szCs w:val="24"/>
        </w:rPr>
        <w:t xml:space="preserve"> 2017</w:t>
      </w:r>
    </w:p>
    <w:p w14:paraId="70B1D0BA" w14:textId="7669FF41" w:rsidR="00824D7C" w:rsidRPr="00C934A4" w:rsidRDefault="00824D7C" w:rsidP="00445749">
      <w:pPr>
        <w:numPr>
          <w:ilvl w:val="0"/>
          <w:numId w:val="13"/>
        </w:numPr>
        <w:spacing w:after="0" w:line="240" w:lineRule="auto"/>
        <w:ind w:left="284" w:hanging="284"/>
        <w:jc w:val="both"/>
        <w:rPr>
          <w:rFonts w:ascii="NTPreCursivef" w:hAnsi="NTPreCursivef" w:cstheme="majorHAnsi"/>
          <w:sz w:val="24"/>
          <w:szCs w:val="24"/>
        </w:rPr>
      </w:pPr>
      <w:hyperlink r:id="rId39" w:history="1">
        <w:r w:rsidRPr="00C934A4">
          <w:rPr>
            <w:rStyle w:val="Hyperlink"/>
            <w:rFonts w:ascii="NTPreCursivef" w:hAnsi="NTPreCursivef" w:cstheme="majorHAnsi"/>
            <w:b/>
            <w:sz w:val="24"/>
            <w:szCs w:val="24"/>
          </w:rPr>
          <w:t>Criminal Exploitation of children and vulnerable adults: County Lines Guidance</w:t>
        </w:r>
      </w:hyperlink>
      <w:r w:rsidR="00846177" w:rsidRPr="00C934A4">
        <w:rPr>
          <w:rFonts w:ascii="NTPreCursivef" w:hAnsi="NTPreCursivef" w:cstheme="majorHAnsi"/>
          <w:sz w:val="24"/>
          <w:szCs w:val="24"/>
        </w:rPr>
        <w:t xml:space="preserve"> </w:t>
      </w:r>
      <w:r w:rsidR="00E059CE" w:rsidRPr="00C934A4">
        <w:rPr>
          <w:rFonts w:ascii="NTPreCursivef" w:hAnsi="NTPreCursivef" w:cstheme="majorHAnsi"/>
          <w:sz w:val="24"/>
          <w:szCs w:val="24"/>
        </w:rPr>
        <w:t>D</w:t>
      </w:r>
      <w:r w:rsidR="007A2836" w:rsidRPr="00C934A4">
        <w:rPr>
          <w:rFonts w:ascii="NTPreCursivef" w:hAnsi="NTPreCursivef" w:cstheme="majorHAnsi"/>
          <w:sz w:val="24"/>
          <w:szCs w:val="24"/>
        </w:rPr>
        <w:t>f</w:t>
      </w:r>
      <w:r w:rsidR="00E059CE" w:rsidRPr="00C934A4">
        <w:rPr>
          <w:rFonts w:ascii="NTPreCursivef" w:hAnsi="NTPreCursivef" w:cstheme="majorHAnsi"/>
          <w:sz w:val="24"/>
          <w:szCs w:val="24"/>
        </w:rPr>
        <w:t>E</w:t>
      </w:r>
      <w:r w:rsidR="00846177" w:rsidRPr="00C934A4">
        <w:rPr>
          <w:rFonts w:ascii="NTPreCursivef" w:hAnsi="NTPreCursivef" w:cstheme="majorHAnsi"/>
          <w:sz w:val="24"/>
          <w:szCs w:val="24"/>
        </w:rPr>
        <w:t xml:space="preserve"> </w:t>
      </w:r>
      <w:r w:rsidR="006F356C" w:rsidRPr="00C934A4">
        <w:rPr>
          <w:rFonts w:ascii="NTPreCursivef" w:hAnsi="NTPreCursivef" w:cstheme="majorHAnsi"/>
          <w:sz w:val="24"/>
          <w:szCs w:val="24"/>
        </w:rPr>
        <w:t>202</w:t>
      </w:r>
      <w:r w:rsidR="006D578B" w:rsidRPr="00C934A4">
        <w:rPr>
          <w:rFonts w:ascii="NTPreCursivef" w:hAnsi="NTPreCursivef" w:cstheme="majorHAnsi"/>
          <w:sz w:val="24"/>
          <w:szCs w:val="24"/>
        </w:rPr>
        <w:t>3</w:t>
      </w:r>
    </w:p>
    <w:p w14:paraId="70A160EF" w14:textId="4B2EDD0D" w:rsidR="00824D7C" w:rsidRPr="00C934A4" w:rsidRDefault="00824D7C" w:rsidP="00445749">
      <w:pPr>
        <w:numPr>
          <w:ilvl w:val="0"/>
          <w:numId w:val="13"/>
        </w:numPr>
        <w:spacing w:after="0" w:line="240" w:lineRule="auto"/>
        <w:ind w:left="284" w:hanging="284"/>
        <w:jc w:val="both"/>
        <w:rPr>
          <w:rFonts w:ascii="NTPreCursivef" w:hAnsi="NTPreCursivef" w:cstheme="majorHAnsi"/>
          <w:sz w:val="24"/>
          <w:szCs w:val="24"/>
        </w:rPr>
      </w:pPr>
      <w:hyperlink r:id="rId40" w:history="1">
        <w:r w:rsidRPr="00C934A4">
          <w:rPr>
            <w:rStyle w:val="Hyperlink"/>
            <w:rFonts w:ascii="NTPreCursivef" w:hAnsi="NTPreCursivef" w:cstheme="majorHAnsi"/>
            <w:b/>
            <w:sz w:val="24"/>
            <w:szCs w:val="24"/>
          </w:rPr>
          <w:t>Disqualification under the Childcare Act</w:t>
        </w:r>
      </w:hyperlink>
      <w:r w:rsidRPr="00C934A4">
        <w:rPr>
          <w:rFonts w:ascii="NTPreCursivef" w:hAnsi="NTPreCursivef" w:cstheme="majorHAnsi"/>
          <w:sz w:val="24"/>
          <w:szCs w:val="24"/>
        </w:rPr>
        <w:t xml:space="preserve"> </w:t>
      </w:r>
      <w:r w:rsidR="00E059CE" w:rsidRPr="00C934A4">
        <w:rPr>
          <w:rFonts w:ascii="NTPreCursivef" w:hAnsi="NTPreCursivef" w:cstheme="majorHAnsi"/>
          <w:sz w:val="24"/>
          <w:szCs w:val="24"/>
        </w:rPr>
        <w:t>D</w:t>
      </w:r>
      <w:r w:rsidR="007A2836" w:rsidRPr="00C934A4">
        <w:rPr>
          <w:rFonts w:ascii="NTPreCursivef" w:hAnsi="NTPreCursivef" w:cstheme="majorHAnsi"/>
          <w:sz w:val="24"/>
          <w:szCs w:val="24"/>
        </w:rPr>
        <w:t>f</w:t>
      </w:r>
      <w:r w:rsidR="00E059CE" w:rsidRPr="00C934A4">
        <w:rPr>
          <w:rFonts w:ascii="NTPreCursivef" w:hAnsi="NTPreCursivef" w:cstheme="majorHAnsi"/>
          <w:sz w:val="24"/>
          <w:szCs w:val="24"/>
        </w:rPr>
        <w:t>E</w:t>
      </w:r>
      <w:r w:rsidR="00846177" w:rsidRPr="00C934A4">
        <w:rPr>
          <w:rFonts w:ascii="NTPreCursivef" w:hAnsi="NTPreCursivef" w:cstheme="majorHAnsi"/>
          <w:sz w:val="24"/>
          <w:szCs w:val="24"/>
        </w:rPr>
        <w:t xml:space="preserve"> </w:t>
      </w:r>
      <w:r w:rsidRPr="00C934A4">
        <w:rPr>
          <w:rFonts w:ascii="NTPreCursivef" w:hAnsi="NTPreCursivef" w:cstheme="majorHAnsi"/>
          <w:sz w:val="24"/>
          <w:szCs w:val="24"/>
        </w:rPr>
        <w:t xml:space="preserve">2006 </w:t>
      </w:r>
    </w:p>
    <w:p w14:paraId="7A10AA48" w14:textId="28B0251A" w:rsidR="00824D7C" w:rsidRPr="00C934A4" w:rsidRDefault="00824D7C" w:rsidP="00445749">
      <w:pPr>
        <w:numPr>
          <w:ilvl w:val="0"/>
          <w:numId w:val="13"/>
        </w:numPr>
        <w:spacing w:after="0" w:line="240" w:lineRule="auto"/>
        <w:ind w:left="284" w:hanging="284"/>
        <w:jc w:val="both"/>
        <w:rPr>
          <w:rFonts w:ascii="NTPreCursivef" w:hAnsi="NTPreCursivef" w:cstheme="majorHAnsi"/>
          <w:sz w:val="24"/>
          <w:szCs w:val="24"/>
        </w:rPr>
      </w:pPr>
      <w:hyperlink r:id="rId41" w:history="1">
        <w:r w:rsidRPr="00C934A4">
          <w:rPr>
            <w:rStyle w:val="Hyperlink"/>
            <w:rFonts w:ascii="NTPreCursivef" w:hAnsi="NTPreCursivef" w:cstheme="majorHAnsi"/>
            <w:b/>
            <w:sz w:val="24"/>
            <w:szCs w:val="24"/>
          </w:rPr>
          <w:t>Information sharing: Advice for practitioners providing safeguarding services</w:t>
        </w:r>
      </w:hyperlink>
      <w:r w:rsidRPr="00C934A4">
        <w:rPr>
          <w:rFonts w:ascii="NTPreCursivef" w:hAnsi="NTPreCursivef" w:cstheme="majorHAnsi"/>
          <w:sz w:val="24"/>
          <w:szCs w:val="24"/>
        </w:rPr>
        <w:t xml:space="preserve"> </w:t>
      </w:r>
      <w:r w:rsidR="00E059CE" w:rsidRPr="00C934A4">
        <w:rPr>
          <w:rFonts w:ascii="NTPreCursivef" w:hAnsi="NTPreCursivef" w:cstheme="majorHAnsi"/>
          <w:sz w:val="24"/>
          <w:szCs w:val="24"/>
        </w:rPr>
        <w:t>D</w:t>
      </w:r>
      <w:r w:rsidR="007A2836" w:rsidRPr="00C934A4">
        <w:rPr>
          <w:rFonts w:ascii="NTPreCursivef" w:hAnsi="NTPreCursivef" w:cstheme="majorHAnsi"/>
          <w:sz w:val="24"/>
          <w:szCs w:val="24"/>
        </w:rPr>
        <w:t>f</w:t>
      </w:r>
      <w:r w:rsidR="00E059CE" w:rsidRPr="00C934A4">
        <w:rPr>
          <w:rFonts w:ascii="NTPreCursivef" w:hAnsi="NTPreCursivef" w:cstheme="majorHAnsi"/>
          <w:sz w:val="24"/>
          <w:szCs w:val="24"/>
        </w:rPr>
        <w:t>E</w:t>
      </w:r>
      <w:r w:rsidR="002B39C9" w:rsidRPr="00C934A4">
        <w:rPr>
          <w:rFonts w:ascii="NTPreCursivef" w:hAnsi="NTPreCursivef" w:cstheme="majorHAnsi"/>
          <w:sz w:val="24"/>
          <w:szCs w:val="24"/>
        </w:rPr>
        <w:t xml:space="preserve"> 2024</w:t>
      </w:r>
    </w:p>
    <w:p w14:paraId="721C5C27" w14:textId="043F3C8B" w:rsidR="00824D7C" w:rsidRPr="00C934A4" w:rsidRDefault="002B39C9" w:rsidP="00445749">
      <w:pPr>
        <w:numPr>
          <w:ilvl w:val="0"/>
          <w:numId w:val="13"/>
        </w:numPr>
        <w:spacing w:after="0" w:line="240" w:lineRule="auto"/>
        <w:ind w:left="284" w:hanging="284"/>
        <w:jc w:val="both"/>
        <w:rPr>
          <w:rFonts w:ascii="NTPreCursivef" w:hAnsi="NTPreCursivef" w:cstheme="majorHAnsi"/>
          <w:sz w:val="24"/>
          <w:szCs w:val="24"/>
        </w:rPr>
      </w:pPr>
      <w:hyperlink r:id="rId42" w:history="1">
        <w:r w:rsidRPr="00C934A4">
          <w:rPr>
            <w:rStyle w:val="Hyperlink"/>
            <w:rFonts w:ascii="NTPreCursivef" w:hAnsi="NTPreCursivef" w:cstheme="majorHAnsi"/>
            <w:b/>
            <w:sz w:val="24"/>
            <w:szCs w:val="24"/>
          </w:rPr>
          <w:t>The Prevent Duty: safeguarding learners vulnerable to radicalisation</w:t>
        </w:r>
      </w:hyperlink>
      <w:r w:rsidR="00824D7C" w:rsidRPr="00C934A4">
        <w:rPr>
          <w:rFonts w:ascii="NTPreCursivef" w:hAnsi="NTPreCursivef" w:cstheme="majorHAnsi"/>
          <w:sz w:val="24"/>
          <w:szCs w:val="24"/>
        </w:rPr>
        <w:t xml:space="preserve"> </w:t>
      </w:r>
      <w:r w:rsidR="00E059CE" w:rsidRPr="00C934A4">
        <w:rPr>
          <w:rFonts w:ascii="NTPreCursivef" w:hAnsi="NTPreCursivef" w:cstheme="majorHAnsi"/>
          <w:sz w:val="24"/>
          <w:szCs w:val="24"/>
        </w:rPr>
        <w:t>D</w:t>
      </w:r>
      <w:r w:rsidR="007A2836" w:rsidRPr="00C934A4">
        <w:rPr>
          <w:rFonts w:ascii="NTPreCursivef" w:hAnsi="NTPreCursivef" w:cstheme="majorHAnsi"/>
          <w:sz w:val="24"/>
          <w:szCs w:val="24"/>
        </w:rPr>
        <w:t>f</w:t>
      </w:r>
      <w:r w:rsidR="00E059CE" w:rsidRPr="00C934A4">
        <w:rPr>
          <w:rFonts w:ascii="NTPreCursivef" w:hAnsi="NTPreCursivef" w:cstheme="majorHAnsi"/>
          <w:sz w:val="24"/>
          <w:szCs w:val="24"/>
        </w:rPr>
        <w:t>E</w:t>
      </w:r>
      <w:r w:rsidR="00846177" w:rsidRPr="00C934A4">
        <w:rPr>
          <w:rFonts w:ascii="NTPreCursivef" w:hAnsi="NTPreCursivef" w:cstheme="majorHAnsi"/>
          <w:sz w:val="24"/>
          <w:szCs w:val="24"/>
        </w:rPr>
        <w:t xml:space="preserve"> </w:t>
      </w:r>
      <w:r w:rsidRPr="00C934A4">
        <w:rPr>
          <w:rFonts w:ascii="NTPreCursivef" w:hAnsi="NTPreCursivef" w:cstheme="majorHAnsi"/>
          <w:sz w:val="24"/>
          <w:szCs w:val="24"/>
        </w:rPr>
        <w:t>2023</w:t>
      </w:r>
    </w:p>
    <w:p w14:paraId="45084053" w14:textId="36F524CE" w:rsidR="00824D7C" w:rsidRPr="00C934A4" w:rsidRDefault="00824D7C" w:rsidP="00445749">
      <w:pPr>
        <w:numPr>
          <w:ilvl w:val="0"/>
          <w:numId w:val="13"/>
        </w:numPr>
        <w:spacing w:after="0" w:line="240" w:lineRule="auto"/>
        <w:ind w:left="284" w:hanging="284"/>
        <w:jc w:val="both"/>
        <w:rPr>
          <w:rFonts w:ascii="NTPreCursivef" w:hAnsi="NTPreCursivef" w:cstheme="majorHAnsi"/>
          <w:sz w:val="24"/>
          <w:szCs w:val="24"/>
        </w:rPr>
      </w:pPr>
      <w:hyperlink r:id="rId43" w:history="1">
        <w:r w:rsidRPr="00C934A4">
          <w:rPr>
            <w:rStyle w:val="Hyperlink"/>
            <w:rFonts w:ascii="NTPreCursivef" w:hAnsi="NTPreCursivef" w:cstheme="majorHAnsi"/>
            <w:b/>
            <w:sz w:val="24"/>
            <w:szCs w:val="24"/>
          </w:rPr>
          <w:t>How social media is used to encourage travel to Syria and Iraq</w:t>
        </w:r>
      </w:hyperlink>
      <w:r w:rsidR="00846177" w:rsidRPr="00C934A4">
        <w:rPr>
          <w:rFonts w:ascii="NTPreCursivef" w:hAnsi="NTPreCursivef" w:cstheme="majorHAnsi"/>
          <w:sz w:val="24"/>
          <w:szCs w:val="24"/>
        </w:rPr>
        <w:t xml:space="preserve"> </w:t>
      </w:r>
      <w:r w:rsidR="00E059CE" w:rsidRPr="00C934A4">
        <w:rPr>
          <w:rFonts w:ascii="NTPreCursivef" w:hAnsi="NTPreCursivef" w:cstheme="majorHAnsi"/>
          <w:sz w:val="24"/>
          <w:szCs w:val="24"/>
        </w:rPr>
        <w:t>D</w:t>
      </w:r>
      <w:r w:rsidR="007A2836" w:rsidRPr="00C934A4">
        <w:rPr>
          <w:rFonts w:ascii="NTPreCursivef" w:hAnsi="NTPreCursivef" w:cstheme="majorHAnsi"/>
          <w:sz w:val="24"/>
          <w:szCs w:val="24"/>
        </w:rPr>
        <w:t>f</w:t>
      </w:r>
      <w:r w:rsidR="00E059CE" w:rsidRPr="00C934A4">
        <w:rPr>
          <w:rFonts w:ascii="NTPreCursivef" w:hAnsi="NTPreCursivef" w:cstheme="majorHAnsi"/>
          <w:sz w:val="24"/>
          <w:szCs w:val="24"/>
        </w:rPr>
        <w:t>E</w:t>
      </w:r>
      <w:r w:rsidR="00846177" w:rsidRPr="00C934A4">
        <w:rPr>
          <w:rFonts w:ascii="NTPreCursivef" w:hAnsi="NTPreCursivef" w:cstheme="majorHAnsi"/>
          <w:sz w:val="24"/>
          <w:szCs w:val="24"/>
        </w:rPr>
        <w:t xml:space="preserve"> 2015</w:t>
      </w:r>
      <w:r w:rsidRPr="00C934A4">
        <w:rPr>
          <w:rFonts w:ascii="NTPreCursivef" w:hAnsi="NTPreCursivef" w:cstheme="majorHAnsi"/>
          <w:sz w:val="24"/>
          <w:szCs w:val="24"/>
        </w:rPr>
        <w:t xml:space="preserve"> </w:t>
      </w:r>
      <w:r w:rsidR="00846177" w:rsidRPr="00C934A4">
        <w:rPr>
          <w:rFonts w:ascii="NTPreCursivef" w:hAnsi="NTPreCursivef" w:cstheme="majorHAnsi"/>
          <w:sz w:val="24"/>
          <w:szCs w:val="24"/>
        </w:rPr>
        <w:t>(</w:t>
      </w:r>
      <w:r w:rsidRPr="00C934A4">
        <w:rPr>
          <w:rFonts w:ascii="NTPreCursivef" w:hAnsi="NTPreCursivef" w:cstheme="majorHAnsi"/>
          <w:sz w:val="24"/>
          <w:szCs w:val="24"/>
        </w:rPr>
        <w:t>Briefing note for schools)</w:t>
      </w:r>
    </w:p>
    <w:p w14:paraId="6898893D" w14:textId="35B0A1DA" w:rsidR="00824D7C" w:rsidRPr="00C934A4" w:rsidRDefault="00824D7C" w:rsidP="00445749">
      <w:pPr>
        <w:numPr>
          <w:ilvl w:val="0"/>
          <w:numId w:val="13"/>
        </w:numPr>
        <w:spacing w:after="0" w:line="240" w:lineRule="auto"/>
        <w:ind w:left="284" w:hanging="284"/>
        <w:jc w:val="both"/>
        <w:rPr>
          <w:rFonts w:ascii="NTPreCursivef" w:hAnsi="NTPreCursivef" w:cstheme="majorHAnsi"/>
          <w:b/>
          <w:sz w:val="24"/>
          <w:szCs w:val="24"/>
        </w:rPr>
      </w:pPr>
      <w:r w:rsidRPr="00C934A4">
        <w:rPr>
          <w:rFonts w:ascii="NTPreCursivef" w:hAnsi="NTPreCursivef" w:cstheme="majorHAnsi"/>
          <w:sz w:val="24"/>
          <w:szCs w:val="24"/>
        </w:rPr>
        <w:t xml:space="preserve">The </w:t>
      </w:r>
      <w:hyperlink r:id="rId44" w:history="1">
        <w:r w:rsidRPr="00C934A4">
          <w:rPr>
            <w:rStyle w:val="Hyperlink"/>
            <w:rFonts w:ascii="NTPreCursivef" w:hAnsi="NTPreCursivef" w:cstheme="majorHAnsi"/>
            <w:b/>
            <w:sz w:val="24"/>
            <w:szCs w:val="24"/>
          </w:rPr>
          <w:t>Ofsted School Inspection Handbook</w:t>
        </w:r>
      </w:hyperlink>
      <w:r w:rsidRPr="00C934A4">
        <w:rPr>
          <w:rFonts w:ascii="NTPreCursivef" w:hAnsi="NTPreCursivef" w:cstheme="majorHAnsi"/>
          <w:sz w:val="24"/>
          <w:szCs w:val="24"/>
        </w:rPr>
        <w:t xml:space="preserve"> and Ofsted guidance: </w:t>
      </w:r>
      <w:hyperlink r:id="rId45" w:history="1">
        <w:r w:rsidRPr="00C934A4">
          <w:rPr>
            <w:rStyle w:val="Hyperlink"/>
            <w:rFonts w:ascii="NTPreCursivef" w:hAnsi="NTPreCursivef" w:cstheme="majorHAnsi"/>
            <w:b/>
            <w:sz w:val="24"/>
            <w:szCs w:val="24"/>
          </w:rPr>
          <w:t>Inspecting safeguarding in early years, education and skills</w:t>
        </w:r>
      </w:hyperlink>
      <w:r w:rsidRPr="00C934A4">
        <w:rPr>
          <w:rFonts w:ascii="NTPreCursivef" w:hAnsi="NTPreCursivef" w:cstheme="majorHAnsi"/>
          <w:b/>
          <w:sz w:val="24"/>
          <w:szCs w:val="24"/>
        </w:rPr>
        <w:t xml:space="preserve"> </w:t>
      </w:r>
    </w:p>
    <w:p w14:paraId="3ED5E83D" w14:textId="75435C12" w:rsidR="00824D7C" w:rsidRPr="00C934A4" w:rsidRDefault="00824D7C" w:rsidP="00445749">
      <w:pPr>
        <w:numPr>
          <w:ilvl w:val="0"/>
          <w:numId w:val="13"/>
        </w:numPr>
        <w:spacing w:after="0" w:line="240" w:lineRule="auto"/>
        <w:ind w:left="284" w:hanging="284"/>
        <w:jc w:val="both"/>
        <w:rPr>
          <w:rFonts w:ascii="NTPreCursivef" w:hAnsi="NTPreCursivef" w:cstheme="majorHAnsi"/>
          <w:sz w:val="24"/>
          <w:szCs w:val="24"/>
        </w:rPr>
      </w:pPr>
      <w:hyperlink r:id="rId46" w:history="1">
        <w:r w:rsidRPr="00C934A4">
          <w:rPr>
            <w:rStyle w:val="Hyperlink"/>
            <w:rFonts w:ascii="NTPreCursivef" w:hAnsi="NTPreCursivef" w:cstheme="majorHAnsi"/>
            <w:b/>
            <w:sz w:val="24"/>
            <w:szCs w:val="24"/>
          </w:rPr>
          <w:t xml:space="preserve">What to do if you are worried </w:t>
        </w:r>
        <w:r w:rsidR="00846177" w:rsidRPr="00C934A4">
          <w:rPr>
            <w:rStyle w:val="Hyperlink"/>
            <w:rFonts w:ascii="NTPreCursivef" w:hAnsi="NTPreCursivef" w:cstheme="majorHAnsi"/>
            <w:b/>
            <w:sz w:val="24"/>
            <w:szCs w:val="24"/>
          </w:rPr>
          <w:t xml:space="preserve">a child is being abused: </w:t>
        </w:r>
        <w:r w:rsidRPr="00C934A4">
          <w:rPr>
            <w:rStyle w:val="Hyperlink"/>
            <w:rFonts w:ascii="NTPreCursivef" w:hAnsi="NTPreCursivef" w:cstheme="majorHAnsi"/>
            <w:b/>
            <w:sz w:val="24"/>
            <w:szCs w:val="24"/>
          </w:rPr>
          <w:t>Advice for practitioners</w:t>
        </w:r>
      </w:hyperlink>
      <w:r w:rsidRPr="00C934A4">
        <w:rPr>
          <w:rFonts w:ascii="NTPreCursivef" w:hAnsi="NTPreCursivef" w:cstheme="majorHAnsi"/>
          <w:b/>
          <w:color w:val="000000" w:themeColor="text1"/>
          <w:sz w:val="24"/>
          <w:szCs w:val="24"/>
        </w:rPr>
        <w:t xml:space="preserve"> </w:t>
      </w:r>
      <w:r w:rsidR="00E059CE" w:rsidRPr="00C934A4">
        <w:rPr>
          <w:rFonts w:ascii="NTPreCursivef" w:hAnsi="NTPreCursivef" w:cstheme="majorHAnsi"/>
          <w:sz w:val="24"/>
          <w:szCs w:val="24"/>
        </w:rPr>
        <w:t>D</w:t>
      </w:r>
      <w:r w:rsidR="007A2836" w:rsidRPr="00C934A4">
        <w:rPr>
          <w:rFonts w:ascii="NTPreCursivef" w:hAnsi="NTPreCursivef" w:cstheme="majorHAnsi"/>
          <w:sz w:val="24"/>
          <w:szCs w:val="24"/>
        </w:rPr>
        <w:t>f</w:t>
      </w:r>
      <w:r w:rsidR="00E059CE" w:rsidRPr="00C934A4">
        <w:rPr>
          <w:rFonts w:ascii="NTPreCursivef" w:hAnsi="NTPreCursivef" w:cstheme="majorHAnsi"/>
          <w:sz w:val="24"/>
          <w:szCs w:val="24"/>
        </w:rPr>
        <w:t>E</w:t>
      </w:r>
      <w:r w:rsidRPr="00C934A4">
        <w:rPr>
          <w:rFonts w:ascii="NTPreCursivef" w:hAnsi="NTPreCursivef" w:cstheme="majorHAnsi"/>
          <w:sz w:val="24"/>
          <w:szCs w:val="24"/>
        </w:rPr>
        <w:t xml:space="preserve"> 2015</w:t>
      </w:r>
    </w:p>
    <w:p w14:paraId="32FDD2A0" w14:textId="78788271" w:rsidR="00764B32" w:rsidRPr="00C934A4" w:rsidRDefault="00764B32" w:rsidP="00445749">
      <w:pPr>
        <w:numPr>
          <w:ilvl w:val="0"/>
          <w:numId w:val="13"/>
        </w:numPr>
        <w:spacing w:after="0" w:line="240" w:lineRule="auto"/>
        <w:ind w:left="284" w:hanging="284"/>
        <w:jc w:val="both"/>
        <w:rPr>
          <w:rFonts w:ascii="NTPreCursivef" w:hAnsi="NTPreCursivef" w:cstheme="majorHAnsi"/>
          <w:sz w:val="24"/>
          <w:szCs w:val="24"/>
        </w:rPr>
      </w:pPr>
      <w:hyperlink r:id="rId47" w:history="1">
        <w:r w:rsidRPr="00C934A4">
          <w:rPr>
            <w:rStyle w:val="Hyperlink"/>
            <w:rFonts w:ascii="NTPreCursivef" w:hAnsi="NTPreCursivef" w:cstheme="majorHAnsi"/>
            <w:b/>
            <w:sz w:val="24"/>
            <w:szCs w:val="24"/>
          </w:rPr>
          <w:t>Sharing nudes and semi-nudes: advice for education settings working with children and young people</w:t>
        </w:r>
      </w:hyperlink>
      <w:r w:rsidRPr="00C934A4">
        <w:rPr>
          <w:rFonts w:ascii="NTPreCursivef" w:hAnsi="NTPreCursivef" w:cstheme="majorHAnsi"/>
          <w:sz w:val="24"/>
          <w:szCs w:val="24"/>
        </w:rPr>
        <w:t xml:space="preserve"> </w:t>
      </w:r>
      <w:r w:rsidR="002B39C9" w:rsidRPr="00C934A4">
        <w:rPr>
          <w:rFonts w:ascii="NTPreCursivef" w:hAnsi="NTPreCursivef" w:cstheme="majorHAnsi"/>
          <w:sz w:val="24"/>
          <w:szCs w:val="24"/>
        </w:rPr>
        <w:t>DFSIT</w:t>
      </w:r>
      <w:r w:rsidRPr="00C934A4">
        <w:rPr>
          <w:rFonts w:ascii="NTPreCursivef" w:hAnsi="NTPreCursivef" w:cstheme="majorHAnsi"/>
          <w:sz w:val="24"/>
          <w:szCs w:val="24"/>
        </w:rPr>
        <w:t xml:space="preserve">/ UKCIS </w:t>
      </w:r>
      <w:r w:rsidR="002B39C9" w:rsidRPr="00C934A4">
        <w:rPr>
          <w:rFonts w:ascii="NTPreCursivef" w:hAnsi="NTPreCursivef" w:cstheme="majorHAnsi"/>
          <w:sz w:val="24"/>
          <w:szCs w:val="24"/>
        </w:rPr>
        <w:t>2024</w:t>
      </w:r>
    </w:p>
    <w:p w14:paraId="55323EF8" w14:textId="77777777" w:rsidR="00C86910" w:rsidRPr="00C934A4" w:rsidRDefault="00C86910" w:rsidP="00C86910">
      <w:pPr>
        <w:numPr>
          <w:ilvl w:val="0"/>
          <w:numId w:val="13"/>
        </w:numPr>
        <w:spacing w:after="0" w:line="240" w:lineRule="auto"/>
        <w:ind w:left="284" w:hanging="284"/>
        <w:rPr>
          <w:rFonts w:ascii="NTPreCursivef" w:hAnsi="NTPreCursivef" w:cstheme="majorHAnsi"/>
          <w:sz w:val="24"/>
          <w:szCs w:val="24"/>
        </w:rPr>
      </w:pPr>
      <w:hyperlink r:id="rId48" w:history="1">
        <w:r w:rsidRPr="00C934A4">
          <w:rPr>
            <w:rStyle w:val="Hyperlink"/>
            <w:rFonts w:ascii="NTPreCursivef" w:hAnsi="NTPreCursivef" w:cstheme="majorHAnsi"/>
            <w:b/>
            <w:sz w:val="24"/>
            <w:szCs w:val="24"/>
          </w:rPr>
          <w:t>Serious Violence Duty: statutory guidance</w:t>
        </w:r>
      </w:hyperlink>
      <w:r w:rsidRPr="00C934A4">
        <w:rPr>
          <w:rFonts w:ascii="NTPreCursivef" w:hAnsi="NTPreCursivef" w:cstheme="majorHAnsi"/>
          <w:sz w:val="24"/>
          <w:szCs w:val="24"/>
        </w:rPr>
        <w:t xml:space="preserve"> Home Office 2022</w:t>
      </w:r>
    </w:p>
    <w:p w14:paraId="26069302" w14:textId="51037932" w:rsidR="00C86910" w:rsidRPr="00C934A4" w:rsidRDefault="00C86910" w:rsidP="00445749">
      <w:pPr>
        <w:numPr>
          <w:ilvl w:val="0"/>
          <w:numId w:val="13"/>
        </w:numPr>
        <w:spacing w:after="0" w:line="240" w:lineRule="auto"/>
        <w:ind w:left="284" w:hanging="284"/>
        <w:rPr>
          <w:rFonts w:ascii="NTPreCursivef" w:hAnsi="NTPreCursivef" w:cstheme="majorHAnsi"/>
          <w:sz w:val="24"/>
          <w:szCs w:val="24"/>
        </w:rPr>
      </w:pPr>
      <w:hyperlink r:id="rId49" w:history="1">
        <w:r w:rsidRPr="00C934A4">
          <w:rPr>
            <w:rStyle w:val="Hyperlink"/>
            <w:rFonts w:ascii="NTPreCursivef" w:hAnsi="NTPreCursivef" w:cstheme="majorHAnsi"/>
            <w:b/>
            <w:sz w:val="24"/>
            <w:szCs w:val="24"/>
          </w:rPr>
          <w:t>Domestic Abuse: statutory guidance</w:t>
        </w:r>
      </w:hyperlink>
      <w:r w:rsidRPr="00C934A4">
        <w:rPr>
          <w:rFonts w:ascii="NTPreCursivef" w:hAnsi="NTPreCursivef" w:cstheme="majorHAnsi"/>
          <w:sz w:val="24"/>
          <w:szCs w:val="24"/>
        </w:rPr>
        <w:t xml:space="preserve"> Home Office 2022 </w:t>
      </w:r>
    </w:p>
    <w:p w14:paraId="0D4D63A3" w14:textId="2493D03C" w:rsidR="00C86910" w:rsidRPr="00C934A4" w:rsidRDefault="00C86910" w:rsidP="00445749">
      <w:pPr>
        <w:numPr>
          <w:ilvl w:val="0"/>
          <w:numId w:val="13"/>
        </w:numPr>
        <w:spacing w:after="0" w:line="240" w:lineRule="auto"/>
        <w:ind w:left="284" w:hanging="284"/>
        <w:rPr>
          <w:rFonts w:ascii="NTPreCursivef" w:hAnsi="NTPreCursivef" w:cstheme="majorHAnsi"/>
          <w:sz w:val="24"/>
          <w:szCs w:val="24"/>
        </w:rPr>
      </w:pPr>
      <w:hyperlink r:id="rId50" w:history="1">
        <w:r w:rsidRPr="00C934A4">
          <w:rPr>
            <w:rStyle w:val="Hyperlink"/>
            <w:rFonts w:ascii="NTPreCursivef" w:hAnsi="NTPreCursivef" w:cstheme="majorHAnsi"/>
            <w:b/>
            <w:sz w:val="24"/>
            <w:szCs w:val="24"/>
          </w:rPr>
          <w:t>Working together to improve school attendance</w:t>
        </w:r>
      </w:hyperlink>
      <w:r w:rsidRPr="00C934A4">
        <w:rPr>
          <w:rFonts w:ascii="NTPreCursivef" w:hAnsi="NTPreCursivef" w:cstheme="majorHAnsi"/>
          <w:sz w:val="24"/>
          <w:szCs w:val="24"/>
        </w:rPr>
        <w:t xml:space="preserve"> </w:t>
      </w:r>
      <w:r w:rsidR="00E059CE" w:rsidRPr="00C934A4">
        <w:rPr>
          <w:rFonts w:ascii="NTPreCursivef" w:hAnsi="NTPreCursivef" w:cstheme="majorHAnsi"/>
          <w:sz w:val="24"/>
          <w:szCs w:val="24"/>
        </w:rPr>
        <w:t>D</w:t>
      </w:r>
      <w:r w:rsidR="007A2836" w:rsidRPr="00C934A4">
        <w:rPr>
          <w:rFonts w:ascii="NTPreCursivef" w:hAnsi="NTPreCursivef" w:cstheme="majorHAnsi"/>
          <w:sz w:val="24"/>
          <w:szCs w:val="24"/>
        </w:rPr>
        <w:t>f</w:t>
      </w:r>
      <w:r w:rsidR="00E059CE" w:rsidRPr="00C934A4">
        <w:rPr>
          <w:rFonts w:ascii="NTPreCursivef" w:hAnsi="NTPreCursivef" w:cstheme="majorHAnsi"/>
          <w:sz w:val="24"/>
          <w:szCs w:val="24"/>
        </w:rPr>
        <w:t>E</w:t>
      </w:r>
      <w:r w:rsidRPr="00C934A4">
        <w:rPr>
          <w:rFonts w:ascii="NTPreCursivef" w:hAnsi="NTPreCursivef" w:cstheme="majorHAnsi"/>
          <w:sz w:val="24"/>
          <w:szCs w:val="24"/>
        </w:rPr>
        <w:t xml:space="preserve"> 202</w:t>
      </w:r>
      <w:r w:rsidR="00B062AE" w:rsidRPr="00C934A4">
        <w:rPr>
          <w:rFonts w:ascii="NTPreCursivef" w:hAnsi="NTPreCursivef" w:cstheme="majorHAnsi"/>
          <w:sz w:val="24"/>
          <w:szCs w:val="24"/>
        </w:rPr>
        <w:t>4</w:t>
      </w:r>
    </w:p>
    <w:p w14:paraId="11BD48AA" w14:textId="354CB00A" w:rsidR="00C86910" w:rsidRPr="00C934A4" w:rsidRDefault="00C86910" w:rsidP="00445749">
      <w:pPr>
        <w:numPr>
          <w:ilvl w:val="0"/>
          <w:numId w:val="13"/>
        </w:numPr>
        <w:spacing w:after="0" w:line="240" w:lineRule="auto"/>
        <w:ind w:left="284" w:hanging="284"/>
        <w:rPr>
          <w:rFonts w:ascii="NTPreCursivef" w:hAnsi="NTPreCursivef" w:cstheme="majorHAnsi"/>
          <w:sz w:val="24"/>
          <w:szCs w:val="24"/>
        </w:rPr>
      </w:pPr>
      <w:hyperlink r:id="rId51" w:history="1">
        <w:r w:rsidRPr="00C934A4">
          <w:rPr>
            <w:rStyle w:val="Hyperlink"/>
            <w:rFonts w:ascii="NTPreCursivef" w:hAnsi="NTPreCursivef" w:cstheme="majorHAnsi"/>
            <w:b/>
            <w:sz w:val="24"/>
            <w:szCs w:val="24"/>
          </w:rPr>
          <w:t>Searching, screening and confiscation: advice for schools</w:t>
        </w:r>
      </w:hyperlink>
      <w:r w:rsidRPr="00C934A4">
        <w:rPr>
          <w:rFonts w:ascii="NTPreCursivef" w:hAnsi="NTPreCursivef" w:cstheme="majorHAnsi"/>
          <w:sz w:val="24"/>
          <w:szCs w:val="24"/>
        </w:rPr>
        <w:t xml:space="preserve"> </w:t>
      </w:r>
      <w:r w:rsidR="00E059CE" w:rsidRPr="00C934A4">
        <w:rPr>
          <w:rFonts w:ascii="NTPreCursivef" w:hAnsi="NTPreCursivef" w:cstheme="majorHAnsi"/>
          <w:sz w:val="24"/>
          <w:szCs w:val="24"/>
        </w:rPr>
        <w:t>D</w:t>
      </w:r>
      <w:r w:rsidR="007A2836" w:rsidRPr="00C934A4">
        <w:rPr>
          <w:rFonts w:ascii="NTPreCursivef" w:hAnsi="NTPreCursivef" w:cstheme="majorHAnsi"/>
          <w:sz w:val="24"/>
          <w:szCs w:val="24"/>
        </w:rPr>
        <w:t>f</w:t>
      </w:r>
      <w:r w:rsidR="00E059CE" w:rsidRPr="00C934A4">
        <w:rPr>
          <w:rFonts w:ascii="NTPreCursivef" w:hAnsi="NTPreCursivef" w:cstheme="majorHAnsi"/>
          <w:sz w:val="24"/>
          <w:szCs w:val="24"/>
        </w:rPr>
        <w:t>E</w:t>
      </w:r>
      <w:r w:rsidRPr="00C934A4">
        <w:rPr>
          <w:rFonts w:ascii="NTPreCursivef" w:hAnsi="NTPreCursivef" w:cstheme="majorHAnsi"/>
          <w:sz w:val="24"/>
          <w:szCs w:val="24"/>
        </w:rPr>
        <w:t xml:space="preserve"> 202</w:t>
      </w:r>
      <w:r w:rsidR="006F356C" w:rsidRPr="00C934A4">
        <w:rPr>
          <w:rFonts w:ascii="NTPreCursivef" w:hAnsi="NTPreCursivef" w:cstheme="majorHAnsi"/>
          <w:sz w:val="24"/>
          <w:szCs w:val="24"/>
        </w:rPr>
        <w:t>3</w:t>
      </w:r>
    </w:p>
    <w:p w14:paraId="2F3B4866" w14:textId="2E1D7D29" w:rsidR="00824D7C" w:rsidRPr="00C934A4" w:rsidRDefault="00824D7C" w:rsidP="00445749">
      <w:pPr>
        <w:numPr>
          <w:ilvl w:val="0"/>
          <w:numId w:val="13"/>
        </w:numPr>
        <w:spacing w:after="0" w:line="240" w:lineRule="auto"/>
        <w:ind w:left="284" w:hanging="284"/>
        <w:rPr>
          <w:rFonts w:ascii="NTPreCursivef" w:hAnsi="NTPreCursivef" w:cstheme="majorHAnsi"/>
          <w:sz w:val="24"/>
          <w:szCs w:val="24"/>
        </w:rPr>
      </w:pPr>
      <w:r w:rsidRPr="00C934A4">
        <w:rPr>
          <w:rFonts w:ascii="NTPreCursivef" w:hAnsi="NTPreCursivef" w:cstheme="majorHAnsi"/>
          <w:sz w:val="24"/>
          <w:szCs w:val="24"/>
        </w:rPr>
        <w:t xml:space="preserve">Other </w:t>
      </w:r>
      <w:r w:rsidR="00E059CE" w:rsidRPr="00C934A4">
        <w:rPr>
          <w:rFonts w:ascii="NTPreCursivef" w:hAnsi="NTPreCursivef" w:cstheme="majorHAnsi"/>
          <w:sz w:val="24"/>
          <w:szCs w:val="24"/>
        </w:rPr>
        <w:t>DFE</w:t>
      </w:r>
      <w:r w:rsidRPr="00C934A4">
        <w:rPr>
          <w:rFonts w:ascii="NTPreCursivef" w:hAnsi="NTPreCursivef" w:cstheme="majorHAnsi"/>
          <w:sz w:val="24"/>
          <w:szCs w:val="24"/>
        </w:rPr>
        <w:t xml:space="preserve"> statutory guidance including: </w:t>
      </w:r>
      <w:r w:rsidR="00764B32" w:rsidRPr="00C934A4">
        <w:rPr>
          <w:rFonts w:ascii="NTPreCursivef" w:hAnsi="NTPreCursivef" w:cstheme="majorHAnsi"/>
          <w:sz w:val="24"/>
          <w:szCs w:val="24"/>
        </w:rPr>
        <w:t>online safety</w:t>
      </w:r>
      <w:r w:rsidRPr="00C934A4">
        <w:rPr>
          <w:rFonts w:ascii="NTPreCursivef" w:hAnsi="NTPreCursivef" w:cstheme="majorHAnsi"/>
          <w:sz w:val="24"/>
          <w:szCs w:val="24"/>
        </w:rPr>
        <w:t xml:space="preserve"> and children who go missing from home or care is found here</w:t>
      </w:r>
      <w:r w:rsidR="00764B32" w:rsidRPr="00C934A4">
        <w:rPr>
          <w:rFonts w:ascii="NTPreCursivef" w:hAnsi="NTPreCursivef" w:cstheme="majorHAnsi"/>
          <w:sz w:val="24"/>
          <w:szCs w:val="24"/>
        </w:rPr>
        <w:t>:</w:t>
      </w:r>
      <w:r w:rsidRPr="00C934A4">
        <w:rPr>
          <w:rFonts w:ascii="NTPreCursivef" w:hAnsi="NTPreCursivef" w:cstheme="majorHAnsi"/>
          <w:sz w:val="24"/>
          <w:szCs w:val="24"/>
        </w:rPr>
        <w:t xml:space="preserve"> </w:t>
      </w:r>
      <w:hyperlink r:id="rId52" w:history="1">
        <w:r w:rsidRPr="00C934A4">
          <w:rPr>
            <w:rStyle w:val="Hyperlink"/>
            <w:rFonts w:ascii="NTPreCursivef" w:hAnsi="NTPreCursivef" w:cstheme="majorHAnsi"/>
            <w:b/>
            <w:sz w:val="24"/>
            <w:szCs w:val="24"/>
          </w:rPr>
          <w:t>https://www.gov.uk/topic/schools-colleges-childrens-services/safeguarding-children</w:t>
        </w:r>
      </w:hyperlink>
      <w:r w:rsidRPr="00C934A4">
        <w:rPr>
          <w:rFonts w:ascii="NTPreCursivef" w:hAnsi="NTPreCursivef" w:cstheme="majorHAnsi"/>
          <w:sz w:val="24"/>
          <w:szCs w:val="24"/>
        </w:rPr>
        <w:t xml:space="preserve"> </w:t>
      </w:r>
    </w:p>
    <w:p w14:paraId="043671D4" w14:textId="77777777" w:rsidR="00B539BB" w:rsidRPr="00C934A4" w:rsidRDefault="00B539BB" w:rsidP="00B539BB">
      <w:pPr>
        <w:spacing w:after="0" w:line="240" w:lineRule="auto"/>
        <w:ind w:left="720"/>
        <w:jc w:val="both"/>
        <w:rPr>
          <w:rFonts w:ascii="NTPreCursivef" w:hAnsi="NTPreCursivef" w:cstheme="majorHAnsi"/>
          <w:sz w:val="24"/>
          <w:szCs w:val="24"/>
        </w:rPr>
      </w:pPr>
    </w:p>
    <w:p w14:paraId="10553B89" w14:textId="77777777" w:rsidR="00824D7C" w:rsidRPr="00C934A4" w:rsidRDefault="00824D7C" w:rsidP="00824D7C">
      <w:pPr>
        <w:spacing w:after="0" w:line="240" w:lineRule="auto"/>
        <w:jc w:val="both"/>
        <w:rPr>
          <w:rFonts w:ascii="NTPreCursivef" w:hAnsi="NTPreCursivef" w:cstheme="majorHAnsi"/>
          <w:sz w:val="24"/>
          <w:szCs w:val="24"/>
        </w:rPr>
      </w:pPr>
    </w:p>
    <w:p w14:paraId="30D9BF60" w14:textId="7D61EEE6" w:rsidR="00824D7C" w:rsidRPr="00C934A4" w:rsidRDefault="00824D7C" w:rsidP="00F26879">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Communica</w:t>
      </w:r>
      <w:r w:rsidR="002B2945" w:rsidRPr="00C934A4">
        <w:rPr>
          <w:rFonts w:ascii="NTPreCursivef" w:hAnsi="NTPreCursivef" w:cstheme="majorHAnsi"/>
          <w:sz w:val="24"/>
          <w:szCs w:val="24"/>
        </w:rPr>
        <w:t>ting with parents and visitors</w:t>
      </w:r>
    </w:p>
    <w:p w14:paraId="2C8FA017" w14:textId="77777777" w:rsidR="00824D7C" w:rsidRPr="00C934A4" w:rsidRDefault="00824D7C" w:rsidP="00824D7C">
      <w:pPr>
        <w:spacing w:after="0" w:line="240" w:lineRule="auto"/>
        <w:ind w:left="502"/>
        <w:jc w:val="both"/>
        <w:rPr>
          <w:rFonts w:ascii="NTPreCursivef" w:hAnsi="NTPreCursivef" w:cstheme="majorHAnsi"/>
          <w:b/>
          <w:sz w:val="24"/>
          <w:szCs w:val="24"/>
        </w:rPr>
      </w:pPr>
    </w:p>
    <w:p w14:paraId="1CFD6082" w14:textId="261EA1F6" w:rsidR="00824D7C" w:rsidRPr="00C934A4" w:rsidRDefault="00824D7C" w:rsidP="00FF26BD">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school is committed to the principles of Working Together to Safeguard Children which states that </w:t>
      </w:r>
      <w:r w:rsidR="007A2836" w:rsidRPr="00C934A4">
        <w:rPr>
          <w:rFonts w:ascii="NTPreCursivef" w:hAnsi="NTPreCursivef" w:cstheme="majorHAnsi"/>
          <w:i/>
          <w:sz w:val="24"/>
          <w:szCs w:val="24"/>
        </w:rPr>
        <w:t>“</w:t>
      </w:r>
      <w:r w:rsidR="00FF26BD" w:rsidRPr="00C934A4">
        <w:rPr>
          <w:rFonts w:ascii="NTPreCursivef" w:hAnsi="NTPreCursivef" w:cstheme="majorHAnsi"/>
          <w:i/>
          <w:sz w:val="24"/>
          <w:szCs w:val="24"/>
        </w:rPr>
        <w:t xml:space="preserve">A </w:t>
      </w:r>
      <w:r w:rsidRPr="00C934A4">
        <w:rPr>
          <w:rFonts w:ascii="NTPreCursivef" w:hAnsi="NTPreCursivef" w:cstheme="majorHAnsi"/>
          <w:i/>
          <w:sz w:val="24"/>
          <w:szCs w:val="24"/>
        </w:rPr>
        <w:t>child</w:t>
      </w:r>
      <w:r w:rsidR="00DA1B44" w:rsidRPr="00C934A4">
        <w:rPr>
          <w:rFonts w:ascii="NTPreCursivef" w:hAnsi="NTPreCursivef" w:cstheme="majorHAnsi"/>
          <w:i/>
          <w:sz w:val="24"/>
          <w:szCs w:val="24"/>
        </w:rPr>
        <w:t>-</w:t>
      </w:r>
      <w:r w:rsidRPr="00C934A4">
        <w:rPr>
          <w:rFonts w:ascii="NTPreCursivef" w:hAnsi="NTPreCursivef" w:cstheme="majorHAnsi"/>
          <w:i/>
          <w:sz w:val="24"/>
          <w:szCs w:val="24"/>
        </w:rPr>
        <w:t>centred approach is fundamental to safeguarding and promoting the welfare of every child.</w:t>
      </w:r>
      <w:r w:rsidR="00FF26BD" w:rsidRPr="00C934A4">
        <w:rPr>
          <w:rFonts w:ascii="NTPreCursivef" w:hAnsi="NTPreCursivef"/>
          <w:i/>
          <w:sz w:val="24"/>
          <w:szCs w:val="24"/>
        </w:rPr>
        <w:t xml:space="preserve"> </w:t>
      </w:r>
      <w:r w:rsidR="00FF26BD" w:rsidRPr="00C934A4">
        <w:rPr>
          <w:rFonts w:ascii="NTPreCursivef" w:hAnsi="NTPreCursivef" w:cstheme="majorHAnsi"/>
          <w:i/>
          <w:sz w:val="24"/>
          <w:szCs w:val="24"/>
        </w:rPr>
        <w:t>All practitioners should follow the principles of the Children Acts 1989 and 2004. These Acts make clear that the welfare of children is paramount and that they are best looked after within their families, with their parents playing a full part in their lives, unless compulsory intervention in family life is necessary.</w:t>
      </w:r>
      <w:r w:rsidR="00DA1B44" w:rsidRPr="00C934A4">
        <w:rPr>
          <w:rFonts w:ascii="NTPreCursivef" w:hAnsi="NTPreCursivef" w:cstheme="majorHAnsi"/>
          <w:i/>
          <w:sz w:val="24"/>
          <w:szCs w:val="24"/>
        </w:rPr>
        <w:t>”</w:t>
      </w:r>
    </w:p>
    <w:p w14:paraId="3F6C2003" w14:textId="77777777" w:rsidR="00824D7C" w:rsidRPr="00C934A4" w:rsidRDefault="00824D7C" w:rsidP="00824D7C">
      <w:pPr>
        <w:spacing w:after="0" w:line="240" w:lineRule="auto"/>
        <w:jc w:val="both"/>
        <w:rPr>
          <w:rFonts w:ascii="NTPreCursivef" w:hAnsi="NTPreCursivef" w:cstheme="majorHAnsi"/>
          <w:sz w:val="24"/>
          <w:szCs w:val="24"/>
        </w:rPr>
      </w:pPr>
    </w:p>
    <w:p w14:paraId="3214E330" w14:textId="73BC30E3" w:rsidR="00824D7C" w:rsidRPr="00C934A4" w:rsidRDefault="00824D7C" w:rsidP="00824D7C">
      <w:pPr>
        <w:spacing w:after="0" w:line="240" w:lineRule="auto"/>
        <w:jc w:val="both"/>
        <w:rPr>
          <w:rFonts w:ascii="NTPreCursivef" w:hAnsi="NTPreCursivef" w:cstheme="majorHAnsi"/>
          <w:color w:val="FF0000"/>
          <w:sz w:val="24"/>
          <w:szCs w:val="24"/>
        </w:rPr>
      </w:pPr>
      <w:r w:rsidRPr="00C934A4">
        <w:rPr>
          <w:rFonts w:ascii="NTPreCursivef" w:hAnsi="NTPreCursivef" w:cstheme="majorHAnsi"/>
          <w:sz w:val="24"/>
          <w:szCs w:val="24"/>
        </w:rPr>
        <w:t>The following statement is provided to parents/</w:t>
      </w:r>
      <w:proofErr w:type="gramStart"/>
      <w:r w:rsidRPr="00C934A4">
        <w:rPr>
          <w:rFonts w:ascii="NTPreCursivef" w:hAnsi="NTPreCursivef" w:cstheme="majorHAnsi"/>
          <w:sz w:val="24"/>
          <w:szCs w:val="24"/>
        </w:rPr>
        <w:t>carers</w:t>
      </w:r>
      <w:proofErr w:type="gramEnd"/>
      <w:r w:rsidRPr="00C934A4">
        <w:rPr>
          <w:rFonts w:ascii="NTPreCursivef" w:hAnsi="NTPreCursivef" w:cstheme="majorHAnsi"/>
          <w:sz w:val="24"/>
          <w:szCs w:val="24"/>
        </w:rPr>
        <w:t xml:space="preserve"> so they are aware of the school’s responsibilities:</w:t>
      </w:r>
      <w:r w:rsidR="00460727" w:rsidRPr="00C934A4">
        <w:rPr>
          <w:rFonts w:ascii="NTPreCursivef" w:hAnsi="NTPreCursivef" w:cstheme="majorHAnsi"/>
          <w:sz w:val="24"/>
          <w:szCs w:val="24"/>
        </w:rPr>
        <w:t xml:space="preserve"> </w:t>
      </w:r>
    </w:p>
    <w:p w14:paraId="665C88F1" w14:textId="77777777" w:rsidR="00824D7C" w:rsidRPr="00C934A4" w:rsidRDefault="00824D7C" w:rsidP="00824D7C">
      <w:pPr>
        <w:spacing w:after="0" w:line="240" w:lineRule="auto"/>
        <w:jc w:val="both"/>
        <w:rPr>
          <w:rFonts w:ascii="NTPreCursivef" w:hAnsi="NTPreCursivef" w:cstheme="majorHAnsi"/>
          <w:sz w:val="24"/>
          <w:szCs w:val="24"/>
        </w:rPr>
      </w:pPr>
    </w:p>
    <w:p w14:paraId="06FE83F5" w14:textId="1327337E" w:rsidR="00824D7C" w:rsidRPr="00C934A4" w:rsidRDefault="007A2836" w:rsidP="00824D7C">
      <w:pPr>
        <w:spacing w:after="0" w:line="240" w:lineRule="auto"/>
        <w:jc w:val="both"/>
        <w:rPr>
          <w:rFonts w:ascii="NTPreCursivef" w:hAnsi="NTPreCursivef" w:cstheme="majorHAnsi"/>
          <w:i/>
          <w:sz w:val="24"/>
          <w:szCs w:val="24"/>
        </w:rPr>
      </w:pPr>
      <w:r w:rsidRPr="00C934A4">
        <w:rPr>
          <w:rFonts w:ascii="NTPreCursivef" w:hAnsi="NTPreCursivef" w:cstheme="majorHAnsi"/>
          <w:i/>
          <w:sz w:val="24"/>
          <w:szCs w:val="24"/>
        </w:rPr>
        <w:t>“</w:t>
      </w:r>
      <w:r w:rsidR="00824D7C" w:rsidRPr="00C934A4">
        <w:rPr>
          <w:rFonts w:ascii="NTPreCursivef" w:hAnsi="NTPreCursivef" w:cstheme="majorHAnsi"/>
          <w:i/>
          <w:sz w:val="24"/>
          <w:szCs w:val="24"/>
        </w:rPr>
        <w:t xml:space="preserve">The school ensures children learn in a safe, caring and enriching environment. Children are taught how to </w:t>
      </w:r>
      <w:r w:rsidR="00764B32" w:rsidRPr="00C934A4">
        <w:rPr>
          <w:rFonts w:ascii="NTPreCursivef" w:hAnsi="NTPreCursivef" w:cstheme="majorHAnsi"/>
          <w:i/>
          <w:sz w:val="24"/>
          <w:szCs w:val="24"/>
        </w:rPr>
        <w:t>identify risky, unsafe or problematic situations, how and when to seek help</w:t>
      </w:r>
      <w:r w:rsidR="00824D7C" w:rsidRPr="00C934A4">
        <w:rPr>
          <w:rFonts w:ascii="NTPreCursivef" w:hAnsi="NTPreCursivef" w:cstheme="majorHAnsi"/>
          <w:i/>
          <w:sz w:val="24"/>
          <w:szCs w:val="24"/>
        </w:rPr>
        <w:t xml:space="preserve">, </w:t>
      </w:r>
      <w:r w:rsidR="00764B32" w:rsidRPr="00C934A4">
        <w:rPr>
          <w:rFonts w:ascii="NTPreCursivef" w:hAnsi="NTPreCursivef" w:cstheme="majorHAnsi"/>
          <w:i/>
          <w:sz w:val="24"/>
          <w:szCs w:val="24"/>
        </w:rPr>
        <w:t xml:space="preserve">how </w:t>
      </w:r>
      <w:r w:rsidR="00824D7C" w:rsidRPr="00C934A4">
        <w:rPr>
          <w:rFonts w:ascii="NTPreCursivef" w:hAnsi="NTPreCursivef" w:cstheme="majorHAnsi"/>
          <w:i/>
          <w:sz w:val="24"/>
          <w:szCs w:val="24"/>
        </w:rPr>
        <w:t>to develop positive and healthy relationships</w:t>
      </w:r>
      <w:r w:rsidR="00764B32" w:rsidRPr="00C934A4">
        <w:rPr>
          <w:rFonts w:ascii="NTPreCursivef" w:hAnsi="NTPreCursivef" w:cstheme="majorHAnsi"/>
          <w:i/>
          <w:sz w:val="24"/>
          <w:szCs w:val="24"/>
        </w:rPr>
        <w:t xml:space="preserve"> and</w:t>
      </w:r>
      <w:r w:rsidR="00824D7C" w:rsidRPr="00C934A4">
        <w:rPr>
          <w:rFonts w:ascii="NTPreCursivef" w:hAnsi="NTPreCursivef" w:cstheme="majorHAnsi"/>
          <w:i/>
          <w:sz w:val="24"/>
          <w:szCs w:val="24"/>
        </w:rPr>
        <w:t xml:space="preserve"> how to avoid situations where they might be at risk including by being exploited. </w:t>
      </w:r>
    </w:p>
    <w:p w14:paraId="6D1911E3" w14:textId="77777777" w:rsidR="00824D7C" w:rsidRPr="00C934A4" w:rsidRDefault="00824D7C" w:rsidP="00824D7C">
      <w:pPr>
        <w:spacing w:after="0" w:line="240" w:lineRule="auto"/>
        <w:jc w:val="both"/>
        <w:rPr>
          <w:rFonts w:ascii="NTPreCursivef" w:hAnsi="NTPreCursivef" w:cstheme="majorHAnsi"/>
          <w:i/>
          <w:sz w:val="24"/>
          <w:szCs w:val="24"/>
        </w:rPr>
      </w:pPr>
    </w:p>
    <w:p w14:paraId="75D02108" w14:textId="52C39B13" w:rsidR="00824D7C" w:rsidRPr="00C934A4" w:rsidRDefault="00824D7C" w:rsidP="00824D7C">
      <w:pPr>
        <w:spacing w:after="0" w:line="240" w:lineRule="auto"/>
        <w:jc w:val="both"/>
        <w:rPr>
          <w:rFonts w:ascii="NTPreCursivef" w:hAnsi="NTPreCursivef" w:cstheme="majorHAnsi"/>
          <w:i/>
          <w:sz w:val="24"/>
          <w:szCs w:val="24"/>
        </w:rPr>
      </w:pPr>
      <w:r w:rsidRPr="00C934A4">
        <w:rPr>
          <w:rFonts w:ascii="NTPreCursivef" w:hAnsi="NTPreCursivef" w:cstheme="majorHAnsi"/>
          <w:i/>
          <w:sz w:val="24"/>
          <w:szCs w:val="24"/>
        </w:rPr>
        <w:t xml:space="preserve">The school also has a statutory responsibility to share any concerns it might have about a child in need of protection with other agencies and in particular police, health and children’s services. Schools </w:t>
      </w:r>
      <w:proofErr w:type="gramStart"/>
      <w:r w:rsidRPr="00C934A4">
        <w:rPr>
          <w:rFonts w:ascii="NTPreCursivef" w:hAnsi="NTPreCursivef" w:cstheme="majorHAnsi"/>
          <w:i/>
          <w:sz w:val="24"/>
          <w:szCs w:val="24"/>
        </w:rPr>
        <w:t>are not able to</w:t>
      </w:r>
      <w:proofErr w:type="gramEnd"/>
      <w:r w:rsidRPr="00C934A4">
        <w:rPr>
          <w:rFonts w:ascii="NTPreCursivef" w:hAnsi="NTPreCursivef" w:cstheme="majorHAnsi"/>
          <w:i/>
          <w:sz w:val="24"/>
          <w:szCs w:val="24"/>
        </w:rPr>
        <w:t xml:space="preserve"> investigate child protection concerns but have a legal duty to refer them. In most instances the school will be able to inform the parents/carers of its need to make a referral. However, sometimes the school can in certain circumstances share information without the consent of the family and may be advised by children’s services or police that the parent/carer cannot be informed whilst they investigate the matter or make enquires. We understand the anxiety parents/carers understandably feel when they are not told about any concerns from the outset. The school follows legislation that aims to act in the interests of the child. </w:t>
      </w:r>
    </w:p>
    <w:p w14:paraId="4C901B94" w14:textId="77777777" w:rsidR="00824D7C" w:rsidRPr="00C934A4" w:rsidRDefault="00824D7C" w:rsidP="00824D7C">
      <w:pPr>
        <w:spacing w:after="0" w:line="240" w:lineRule="auto"/>
        <w:jc w:val="both"/>
        <w:rPr>
          <w:rFonts w:ascii="NTPreCursivef" w:hAnsi="NTPreCursivef" w:cstheme="majorHAnsi"/>
          <w:i/>
          <w:sz w:val="24"/>
          <w:szCs w:val="24"/>
        </w:rPr>
      </w:pPr>
    </w:p>
    <w:p w14:paraId="4F7ED75A" w14:textId="32381DF5" w:rsidR="00824D7C" w:rsidRPr="00C934A4" w:rsidRDefault="00824D7C" w:rsidP="00824D7C">
      <w:pPr>
        <w:spacing w:after="0" w:line="240" w:lineRule="auto"/>
        <w:jc w:val="both"/>
        <w:rPr>
          <w:rFonts w:ascii="NTPreCursivef" w:hAnsi="NTPreCursivef" w:cstheme="majorHAnsi"/>
          <w:i/>
          <w:sz w:val="24"/>
          <w:szCs w:val="24"/>
        </w:rPr>
      </w:pPr>
      <w:r w:rsidRPr="00C934A4">
        <w:rPr>
          <w:rFonts w:ascii="NTPreCursivef" w:hAnsi="NTPreCursivef" w:cstheme="majorHAnsi"/>
          <w:i/>
          <w:sz w:val="24"/>
          <w:szCs w:val="24"/>
        </w:rPr>
        <w:t>The school will always seek to work in partnership with parents and other agencies to ensure the best possible outcomes for the child and family</w:t>
      </w:r>
      <w:r w:rsidR="00B03925" w:rsidRPr="00C934A4">
        <w:rPr>
          <w:rFonts w:ascii="NTPreCursivef" w:hAnsi="NTPreCursivef" w:cstheme="majorHAnsi"/>
          <w:i/>
          <w:sz w:val="24"/>
          <w:szCs w:val="24"/>
        </w:rPr>
        <w:t>.</w:t>
      </w:r>
      <w:r w:rsidR="007A2836" w:rsidRPr="00C934A4">
        <w:rPr>
          <w:rFonts w:ascii="NTPreCursivef" w:hAnsi="NTPreCursivef" w:cstheme="majorHAnsi"/>
          <w:i/>
          <w:sz w:val="24"/>
          <w:szCs w:val="24"/>
        </w:rPr>
        <w:t>”</w:t>
      </w:r>
    </w:p>
    <w:p w14:paraId="501888B0" w14:textId="16C8037A" w:rsidR="00824D7C" w:rsidRPr="00C934A4" w:rsidRDefault="00824D7C" w:rsidP="00824D7C">
      <w:pPr>
        <w:spacing w:after="0" w:line="240" w:lineRule="auto"/>
        <w:jc w:val="both"/>
        <w:rPr>
          <w:rFonts w:ascii="NTPreCursivef" w:hAnsi="NTPreCursivef" w:cstheme="majorHAnsi"/>
          <w:i/>
          <w:sz w:val="24"/>
          <w:szCs w:val="24"/>
        </w:rPr>
      </w:pPr>
    </w:p>
    <w:p w14:paraId="4E0AEC29" w14:textId="77777777" w:rsidR="00764B32" w:rsidRPr="00C934A4" w:rsidRDefault="00764B32" w:rsidP="00824D7C">
      <w:pPr>
        <w:spacing w:after="0" w:line="240" w:lineRule="auto"/>
        <w:jc w:val="both"/>
        <w:rPr>
          <w:rFonts w:ascii="NTPreCursivef" w:hAnsi="NTPreCursivef" w:cstheme="majorHAnsi"/>
          <w:i/>
          <w:sz w:val="24"/>
          <w:szCs w:val="24"/>
        </w:rPr>
      </w:pPr>
    </w:p>
    <w:p w14:paraId="27BB1391" w14:textId="0975B3A6" w:rsidR="00846177"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The following notice is made available to all visitors in reception. In addition, all visitors are provided with additional safeguarding guidance.</w:t>
      </w:r>
    </w:p>
    <w:p w14:paraId="3292DB54" w14:textId="77777777" w:rsidR="002B3866" w:rsidRPr="00C934A4" w:rsidRDefault="002B3866" w:rsidP="00824D7C">
      <w:pPr>
        <w:spacing w:after="0" w:line="240" w:lineRule="auto"/>
        <w:jc w:val="both"/>
        <w:rPr>
          <w:rFonts w:ascii="NTPreCursivef" w:hAnsi="NTPreCursivef" w:cstheme="majorHAnsi"/>
          <w:sz w:val="24"/>
          <w:szCs w:val="24"/>
        </w:rPr>
      </w:pPr>
      <w:bookmarkStart w:id="1" w:name="_Hlk207884707"/>
    </w:p>
    <w:p w14:paraId="46F4E5CE" w14:textId="4D2A6D6E" w:rsidR="002B3866" w:rsidRPr="00C934A4" w:rsidRDefault="002B3866" w:rsidP="00824D7C">
      <w:pPr>
        <w:spacing w:after="0" w:line="240" w:lineRule="auto"/>
        <w:jc w:val="both"/>
        <w:rPr>
          <w:rFonts w:ascii="NTPreCursivef" w:hAnsi="NTPreCursivef" w:cstheme="majorHAnsi"/>
          <w:sz w:val="24"/>
          <w:szCs w:val="24"/>
        </w:rPr>
      </w:pPr>
      <w:r w:rsidRPr="00C934A4">
        <w:rPr>
          <w:rFonts w:ascii="NTPreCursivef" w:hAnsi="NTPreCursivef" w:cstheme="majorHAnsi"/>
          <w:noProof/>
          <w:sz w:val="24"/>
          <w:szCs w:val="24"/>
          <w:lang w:eastAsia="en-GB"/>
        </w:rPr>
        <mc:AlternateContent>
          <mc:Choice Requires="wps">
            <w:drawing>
              <wp:inline distT="0" distB="0" distL="0" distR="0" wp14:anchorId="6FB50474" wp14:editId="6C9E802B">
                <wp:extent cx="1515745" cy="5721350"/>
                <wp:effectExtent l="0" t="7302" r="952" b="953"/>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15745" cy="5721350"/>
                        </a:xfrm>
                        <a:prstGeom prst="roundRect">
                          <a:avLst>
                            <a:gd name="adj" fmla="val 13032"/>
                          </a:avLst>
                        </a:prstGeom>
                        <a:solidFill>
                          <a:srgbClr val="002060"/>
                        </a:solidFill>
                      </wps:spPr>
                      <wps:txbx>
                        <w:txbxContent>
                          <w:p w14:paraId="56A32E0C" w14:textId="6AFA9844" w:rsidR="00D25EC3" w:rsidRPr="00B062AE" w:rsidRDefault="00D25EC3" w:rsidP="002B3866">
                            <w:pPr>
                              <w:jc w:val="both"/>
                              <w:rPr>
                                <w:rFonts w:ascii="Abadi Extra Light" w:eastAsiaTheme="majorEastAsia" w:hAnsi="Abadi Extra Light" w:cstheme="majorHAnsi"/>
                                <w:color w:val="FFFFFF" w:themeColor="background1"/>
                                <w:sz w:val="28"/>
                                <w:szCs w:val="28"/>
                              </w:rPr>
                            </w:pPr>
                            <w:r w:rsidRPr="00B062AE">
                              <w:rPr>
                                <w:rFonts w:ascii="Abadi Extra Light" w:hAnsi="Abadi Extra 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62AE">
                              <w:rPr>
                                <w:rFonts w:ascii="Abadi Extra Light" w:hAnsi="Abadi Extra Light" w:cstheme="majorHAnsi"/>
                                <w:bCs/>
                                <w:color w:val="FFFFFF" w:themeColor="background1"/>
                              </w:rPr>
                              <w:t>By signing our visitors book you are agreeing to follow the school’s safeguarding advice to visitors and where appropriate the code of conduct for staff and volunteers.</w:t>
                            </w:r>
                          </w:p>
                        </w:txbxContent>
                      </wps:txbx>
                      <wps:bodyPr rot="0" vert="horz" wrap="square" lIns="91440" tIns="45720" rIns="91440" bIns="45720" anchor="ctr" anchorCtr="0" upright="1">
                        <a:noAutofit/>
                      </wps:bodyPr>
                    </wps:wsp>
                  </a:graphicData>
                </a:graphic>
              </wp:inline>
            </w:drawing>
          </mc:Choice>
          <mc:Fallback>
            <w:pict>
              <v:roundrect w14:anchorId="6FB50474" id="_x0000_s1031" style="width:119.3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" fillcolor="#002060" stroked="f">
                <v:textbox>
                  <w:txbxContent>
                    <w:p w14:paraId="56A32E0C" w14:textId="6AFA9844" w:rsidR="00D25EC3" w:rsidRPr="00B062AE" w:rsidRDefault="00D25EC3" w:rsidP="002B3866">
                      <w:pPr>
                        <w:jc w:val="both"/>
                        <w:rPr>
                          <w:rFonts w:ascii="Abadi Extra Light" w:eastAsiaTheme="majorEastAsia" w:hAnsi="Abadi Extra Light" w:cstheme="majorHAnsi"/>
                          <w:color w:val="FFFFFF" w:themeColor="background1"/>
                          <w:sz w:val="28"/>
                          <w:szCs w:val="28"/>
                        </w:rPr>
                      </w:pPr>
                      <w:r w:rsidRPr="00B062AE">
                        <w:rPr>
                          <w:rFonts w:ascii="Abadi Extra Light" w:hAnsi="Abadi Extra 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62AE">
                        <w:rPr>
                          <w:rFonts w:ascii="Abadi Extra Light" w:hAnsi="Abadi Extra Light" w:cstheme="majorHAnsi"/>
                          <w:bCs/>
                          <w:color w:val="FFFFFF" w:themeColor="background1"/>
                        </w:rPr>
                        <w:t>By signing our visitors book you are agreeing to follow the school’s safeguarding advice to visitors and where appropriate the code of conduct for staff and volunteers.</w:t>
                      </w:r>
                    </w:p>
                  </w:txbxContent>
                </v:textbox>
                <w10:anchorlock/>
              </v:roundrect>
            </w:pict>
          </mc:Fallback>
        </mc:AlternateContent>
      </w:r>
    </w:p>
    <w:p w14:paraId="3C20E3D5" w14:textId="77777777" w:rsidR="002B3866" w:rsidRPr="00C934A4" w:rsidRDefault="002B3866" w:rsidP="00824D7C">
      <w:pPr>
        <w:spacing w:after="0" w:line="240" w:lineRule="auto"/>
        <w:jc w:val="both"/>
        <w:rPr>
          <w:rFonts w:ascii="NTPreCursivef" w:hAnsi="NTPreCursivef" w:cstheme="majorHAnsi"/>
          <w:sz w:val="24"/>
          <w:szCs w:val="24"/>
        </w:rPr>
      </w:pPr>
    </w:p>
    <w:p w14:paraId="12AE5E5B" w14:textId="72AA58BB"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The names and photographs of the Designated Safeguarding Lead and those who deputise for them are displayed in receptio</w:t>
      </w:r>
      <w:r w:rsidR="00C934A4" w:rsidRPr="00C934A4">
        <w:rPr>
          <w:rFonts w:ascii="NTPreCursivef" w:hAnsi="NTPreCursivef" w:cstheme="majorHAnsi"/>
          <w:sz w:val="24"/>
          <w:szCs w:val="24"/>
        </w:rPr>
        <w:t>n.</w:t>
      </w:r>
    </w:p>
    <w:bookmarkEnd w:id="1"/>
    <w:p w14:paraId="48A1EF4F" w14:textId="77777777" w:rsidR="002B3866" w:rsidRPr="00C934A4" w:rsidRDefault="002B3866" w:rsidP="00824D7C">
      <w:pPr>
        <w:spacing w:after="0" w:line="240" w:lineRule="auto"/>
        <w:jc w:val="both"/>
        <w:rPr>
          <w:rFonts w:ascii="NTPreCursivef" w:hAnsi="NTPreCursivef" w:cstheme="majorHAnsi"/>
          <w:sz w:val="24"/>
          <w:szCs w:val="24"/>
        </w:rPr>
      </w:pPr>
    </w:p>
    <w:p w14:paraId="46667DE2" w14:textId="59BA05A1" w:rsidR="00824D7C" w:rsidRPr="00C934A4" w:rsidRDefault="002B2945" w:rsidP="00F26879">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Roles and responsibilities</w:t>
      </w:r>
    </w:p>
    <w:p w14:paraId="64F8231D" w14:textId="77777777" w:rsidR="00824D7C" w:rsidRPr="00C934A4" w:rsidRDefault="00824D7C" w:rsidP="00824D7C">
      <w:pPr>
        <w:spacing w:after="0" w:line="240" w:lineRule="auto"/>
        <w:ind w:left="502"/>
        <w:jc w:val="both"/>
        <w:rPr>
          <w:rFonts w:ascii="NTPreCursivef" w:hAnsi="NTPreCursivef" w:cstheme="majorHAnsi"/>
          <w:b/>
          <w:sz w:val="24"/>
          <w:szCs w:val="24"/>
        </w:rPr>
      </w:pPr>
    </w:p>
    <w:p w14:paraId="1E67EB79" w14:textId="42D8CD6A" w:rsidR="00824D7C" w:rsidRPr="00C934A4" w:rsidRDefault="00824D7C" w:rsidP="00824D7C">
      <w:pPr>
        <w:spacing w:after="0" w:line="240" w:lineRule="auto"/>
        <w:jc w:val="both"/>
        <w:rPr>
          <w:rFonts w:ascii="NTPreCursivef" w:hAnsi="NTPreCursivef" w:cstheme="majorHAnsi"/>
          <w:color w:val="000000" w:themeColor="text1"/>
          <w:sz w:val="24"/>
          <w:szCs w:val="24"/>
        </w:rPr>
      </w:pPr>
      <w:r w:rsidRPr="00C934A4">
        <w:rPr>
          <w:rFonts w:ascii="NTPreCursivef" w:hAnsi="NTPreCursivef" w:cstheme="majorHAnsi"/>
          <w:b/>
          <w:sz w:val="24"/>
          <w:szCs w:val="24"/>
        </w:rPr>
        <w:t xml:space="preserve">The </w:t>
      </w:r>
      <w:r w:rsidR="00151F9B" w:rsidRPr="00C934A4">
        <w:rPr>
          <w:rFonts w:ascii="NTPreCursivef" w:hAnsi="NTPreCursivef" w:cstheme="majorHAnsi"/>
          <w:b/>
          <w:sz w:val="24"/>
          <w:szCs w:val="24"/>
        </w:rPr>
        <w:t>Headteacher</w:t>
      </w:r>
      <w:r w:rsidRPr="00C934A4">
        <w:rPr>
          <w:rFonts w:ascii="NTPreCursivef" w:hAnsi="NTPreCursivef" w:cstheme="majorHAnsi"/>
          <w:b/>
          <w:sz w:val="24"/>
          <w:szCs w:val="24"/>
        </w:rPr>
        <w:t xml:space="preserve"> </w:t>
      </w:r>
      <w:proofErr w:type="gramStart"/>
      <w:r w:rsidRPr="00C934A4">
        <w:rPr>
          <w:rFonts w:ascii="NTPreCursivef" w:hAnsi="NTPreCursivef" w:cstheme="majorHAnsi"/>
          <w:b/>
          <w:sz w:val="24"/>
          <w:szCs w:val="24"/>
        </w:rPr>
        <w:t>is</w:t>
      </w:r>
      <w:r w:rsidRPr="00C934A4">
        <w:rPr>
          <w:rFonts w:ascii="NTPreCursivef" w:hAnsi="NTPreCursivef" w:cstheme="majorHAnsi"/>
          <w:color w:val="000000" w:themeColor="text1"/>
          <w:sz w:val="24"/>
          <w:szCs w:val="24"/>
        </w:rPr>
        <w:t>:</w:t>
      </w:r>
      <w:proofErr w:type="gramEnd"/>
      <w:r w:rsidR="001B2A5D" w:rsidRPr="00C934A4">
        <w:rPr>
          <w:rFonts w:ascii="NTPreCursivef" w:hAnsi="NTPreCursivef" w:cstheme="majorHAnsi"/>
          <w:color w:val="000000" w:themeColor="text1"/>
          <w:sz w:val="24"/>
          <w:szCs w:val="24"/>
        </w:rPr>
        <w:t xml:space="preserve"> </w:t>
      </w:r>
      <w:r w:rsidR="00A86C9C" w:rsidRPr="00C934A4">
        <w:rPr>
          <w:rFonts w:ascii="NTPreCursivef" w:hAnsi="NTPreCursivef" w:cstheme="majorHAnsi"/>
          <w:color w:val="000000" w:themeColor="text1"/>
          <w:sz w:val="24"/>
          <w:szCs w:val="24"/>
        </w:rPr>
        <w:t>J. Campbell</w:t>
      </w:r>
    </w:p>
    <w:p w14:paraId="13C155EE" w14:textId="00706A4E" w:rsidR="00824D7C" w:rsidRPr="00C934A4" w:rsidRDefault="00824D7C" w:rsidP="00824D7C">
      <w:pPr>
        <w:spacing w:after="0" w:line="240" w:lineRule="auto"/>
        <w:jc w:val="both"/>
        <w:rPr>
          <w:rFonts w:ascii="NTPreCursivef" w:hAnsi="NTPreCursivef" w:cstheme="majorHAnsi"/>
          <w:color w:val="000000" w:themeColor="text1"/>
          <w:sz w:val="24"/>
          <w:szCs w:val="24"/>
        </w:rPr>
      </w:pPr>
      <w:r w:rsidRPr="00C934A4">
        <w:rPr>
          <w:rFonts w:ascii="NTPreCursivef" w:hAnsi="NTPreCursivef" w:cstheme="majorHAnsi"/>
          <w:b/>
          <w:color w:val="000000" w:themeColor="text1"/>
          <w:sz w:val="24"/>
          <w:szCs w:val="24"/>
        </w:rPr>
        <w:t xml:space="preserve">The Chair of Governors </w:t>
      </w:r>
      <w:proofErr w:type="gramStart"/>
      <w:r w:rsidRPr="00C934A4">
        <w:rPr>
          <w:rFonts w:ascii="NTPreCursivef" w:hAnsi="NTPreCursivef" w:cstheme="majorHAnsi"/>
          <w:b/>
          <w:color w:val="000000" w:themeColor="text1"/>
          <w:sz w:val="24"/>
          <w:szCs w:val="24"/>
        </w:rPr>
        <w:t>is</w:t>
      </w:r>
      <w:r w:rsidRPr="00C934A4">
        <w:rPr>
          <w:rFonts w:ascii="NTPreCursivef" w:hAnsi="NTPreCursivef" w:cstheme="majorHAnsi"/>
          <w:color w:val="000000" w:themeColor="text1"/>
          <w:sz w:val="24"/>
          <w:szCs w:val="24"/>
        </w:rPr>
        <w:t>:</w:t>
      </w:r>
      <w:proofErr w:type="gramEnd"/>
      <w:r w:rsidR="001B2A5D" w:rsidRPr="00C934A4">
        <w:rPr>
          <w:rFonts w:ascii="NTPreCursivef" w:hAnsi="NTPreCursivef" w:cstheme="majorHAnsi"/>
          <w:color w:val="000000" w:themeColor="text1"/>
          <w:sz w:val="24"/>
          <w:szCs w:val="24"/>
        </w:rPr>
        <w:t xml:space="preserve"> </w:t>
      </w:r>
      <w:r w:rsidR="00A86C9C" w:rsidRPr="00C934A4">
        <w:rPr>
          <w:rFonts w:ascii="NTPreCursivef" w:hAnsi="NTPreCursivef" w:cstheme="majorHAnsi"/>
          <w:color w:val="000000" w:themeColor="text1"/>
          <w:sz w:val="24"/>
          <w:szCs w:val="24"/>
        </w:rPr>
        <w:t>A. Newton</w:t>
      </w:r>
    </w:p>
    <w:p w14:paraId="7B0A3E2F" w14:textId="442A0748" w:rsidR="00824D7C" w:rsidRPr="00C934A4" w:rsidRDefault="00824D7C" w:rsidP="00824D7C">
      <w:pPr>
        <w:spacing w:after="0" w:line="240" w:lineRule="auto"/>
        <w:jc w:val="both"/>
        <w:rPr>
          <w:rFonts w:ascii="NTPreCursivef" w:hAnsi="NTPreCursivef" w:cstheme="majorHAnsi"/>
          <w:color w:val="000000" w:themeColor="text1"/>
          <w:sz w:val="24"/>
          <w:szCs w:val="24"/>
        </w:rPr>
      </w:pPr>
      <w:r w:rsidRPr="00C934A4">
        <w:rPr>
          <w:rFonts w:ascii="NTPreCursivef" w:hAnsi="NTPreCursivef" w:cstheme="majorHAnsi"/>
          <w:b/>
          <w:color w:val="000000" w:themeColor="text1"/>
          <w:sz w:val="24"/>
          <w:szCs w:val="24"/>
        </w:rPr>
        <w:t xml:space="preserve">The Designated Safeguarding Lead for Child Protection </w:t>
      </w:r>
      <w:proofErr w:type="gramStart"/>
      <w:r w:rsidRPr="00C934A4">
        <w:rPr>
          <w:rFonts w:ascii="NTPreCursivef" w:hAnsi="NTPreCursivef" w:cstheme="majorHAnsi"/>
          <w:b/>
          <w:color w:val="000000" w:themeColor="text1"/>
          <w:sz w:val="24"/>
          <w:szCs w:val="24"/>
        </w:rPr>
        <w:t>is</w:t>
      </w:r>
      <w:r w:rsidRPr="00C934A4">
        <w:rPr>
          <w:rFonts w:ascii="NTPreCursivef" w:hAnsi="NTPreCursivef" w:cstheme="majorHAnsi"/>
          <w:color w:val="000000" w:themeColor="text1"/>
          <w:sz w:val="24"/>
          <w:szCs w:val="24"/>
        </w:rPr>
        <w:t>:</w:t>
      </w:r>
      <w:proofErr w:type="gramEnd"/>
      <w:r w:rsidR="00A86C9C" w:rsidRPr="00C934A4">
        <w:rPr>
          <w:rFonts w:ascii="NTPreCursivef" w:hAnsi="NTPreCursivef" w:cstheme="majorHAnsi"/>
          <w:color w:val="000000" w:themeColor="text1"/>
          <w:sz w:val="24"/>
          <w:szCs w:val="24"/>
        </w:rPr>
        <w:t xml:space="preserve"> E. Cottom</w:t>
      </w:r>
    </w:p>
    <w:p w14:paraId="53009027" w14:textId="42D06A1F" w:rsidR="00824D7C" w:rsidRPr="00C934A4" w:rsidRDefault="00824D7C" w:rsidP="00824D7C">
      <w:pPr>
        <w:spacing w:after="0" w:line="240" w:lineRule="auto"/>
        <w:jc w:val="both"/>
        <w:rPr>
          <w:rFonts w:ascii="NTPreCursivef" w:hAnsi="NTPreCursivef" w:cstheme="majorHAnsi"/>
          <w:color w:val="FF0000"/>
          <w:sz w:val="24"/>
          <w:szCs w:val="24"/>
        </w:rPr>
      </w:pPr>
      <w:r w:rsidRPr="00C934A4">
        <w:rPr>
          <w:rFonts w:ascii="NTPreCursivef" w:hAnsi="NTPreCursivef" w:cstheme="majorHAnsi"/>
          <w:b/>
          <w:sz w:val="24"/>
          <w:szCs w:val="24"/>
        </w:rPr>
        <w:t xml:space="preserve">Those trained to provide cover for the role of Designated Safeguarding Lead </w:t>
      </w:r>
      <w:proofErr w:type="gramStart"/>
      <w:r w:rsidR="00A86C9C" w:rsidRPr="00C934A4">
        <w:rPr>
          <w:rFonts w:ascii="NTPreCursivef" w:hAnsi="NTPreCursivef" w:cstheme="majorHAnsi"/>
          <w:b/>
          <w:sz w:val="24"/>
          <w:szCs w:val="24"/>
        </w:rPr>
        <w:t>are:</w:t>
      </w:r>
      <w:proofErr w:type="gramEnd"/>
      <w:r w:rsidR="001B2A5D" w:rsidRPr="00C934A4">
        <w:rPr>
          <w:rFonts w:ascii="NTPreCursivef" w:hAnsi="NTPreCursivef" w:cstheme="majorHAnsi"/>
          <w:color w:val="000000" w:themeColor="text1"/>
          <w:sz w:val="24"/>
          <w:szCs w:val="24"/>
        </w:rPr>
        <w:t xml:space="preserve"> </w:t>
      </w:r>
      <w:r w:rsidR="00A86C9C" w:rsidRPr="00C934A4">
        <w:rPr>
          <w:rFonts w:ascii="NTPreCursivef" w:hAnsi="NTPreCursivef" w:cstheme="majorHAnsi"/>
          <w:color w:val="000000" w:themeColor="text1"/>
          <w:sz w:val="24"/>
          <w:szCs w:val="24"/>
        </w:rPr>
        <w:t>J. Campbell and F. McArdle</w:t>
      </w:r>
    </w:p>
    <w:p w14:paraId="113C0BAB" w14:textId="46EA5867" w:rsidR="00881C25" w:rsidRPr="00C934A4" w:rsidRDefault="00881C25" w:rsidP="00824D7C">
      <w:pPr>
        <w:spacing w:after="0" w:line="240" w:lineRule="auto"/>
        <w:jc w:val="both"/>
        <w:rPr>
          <w:rFonts w:ascii="NTPreCursivef" w:hAnsi="NTPreCursivef" w:cstheme="majorHAnsi"/>
          <w:sz w:val="24"/>
          <w:szCs w:val="24"/>
        </w:rPr>
      </w:pPr>
      <w:r w:rsidRPr="00C934A4">
        <w:rPr>
          <w:rFonts w:ascii="NTPreCursivef" w:hAnsi="NTPreCursivef" w:cstheme="majorHAnsi"/>
          <w:b/>
          <w:sz w:val="24"/>
          <w:szCs w:val="24"/>
        </w:rPr>
        <w:t xml:space="preserve">The Designated Teacher for Looked-after Children </w:t>
      </w:r>
      <w:proofErr w:type="gramStart"/>
      <w:r w:rsidRPr="00C934A4">
        <w:rPr>
          <w:rFonts w:ascii="NTPreCursivef" w:hAnsi="NTPreCursivef" w:cstheme="majorHAnsi"/>
          <w:b/>
          <w:sz w:val="24"/>
          <w:szCs w:val="24"/>
        </w:rPr>
        <w:t>is</w:t>
      </w:r>
      <w:r w:rsidRPr="00C934A4">
        <w:rPr>
          <w:rFonts w:ascii="NTPreCursivef" w:hAnsi="NTPreCursivef" w:cstheme="majorHAnsi"/>
          <w:b/>
          <w:color w:val="000000" w:themeColor="text1"/>
          <w:sz w:val="24"/>
          <w:szCs w:val="24"/>
        </w:rPr>
        <w:t>:</w:t>
      </w:r>
      <w:proofErr w:type="gramEnd"/>
      <w:r w:rsidRPr="00C934A4">
        <w:rPr>
          <w:rFonts w:ascii="NTPreCursivef" w:hAnsi="NTPreCursivef" w:cstheme="majorHAnsi"/>
          <w:color w:val="000000" w:themeColor="text1"/>
          <w:sz w:val="24"/>
          <w:szCs w:val="24"/>
        </w:rPr>
        <w:t xml:space="preserve"> </w:t>
      </w:r>
      <w:r w:rsidR="00A86C9C" w:rsidRPr="00C934A4">
        <w:rPr>
          <w:rFonts w:ascii="NTPreCursivef" w:hAnsi="NTPreCursivef" w:cstheme="majorHAnsi"/>
          <w:color w:val="000000" w:themeColor="text1"/>
          <w:sz w:val="24"/>
          <w:szCs w:val="24"/>
        </w:rPr>
        <w:t>E. Cottom</w:t>
      </w:r>
    </w:p>
    <w:p w14:paraId="57A70467" w14:textId="48E8F46A"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b/>
          <w:sz w:val="24"/>
          <w:szCs w:val="24"/>
        </w:rPr>
        <w:t xml:space="preserve">The nominated </w:t>
      </w:r>
      <w:r w:rsidR="001B2A5D" w:rsidRPr="00C934A4">
        <w:rPr>
          <w:rFonts w:ascii="NTPreCursivef" w:hAnsi="NTPreCursivef" w:cstheme="majorHAnsi"/>
          <w:b/>
          <w:sz w:val="24"/>
          <w:szCs w:val="24"/>
        </w:rPr>
        <w:t xml:space="preserve">Link </w:t>
      </w:r>
      <w:r w:rsidRPr="00C934A4">
        <w:rPr>
          <w:rFonts w:ascii="NTPreCursivef" w:hAnsi="NTPreCursivef" w:cstheme="majorHAnsi"/>
          <w:b/>
          <w:sz w:val="24"/>
          <w:szCs w:val="24"/>
        </w:rPr>
        <w:t xml:space="preserve">Safeguarding / Child Protection </w:t>
      </w:r>
      <w:r w:rsidRPr="00C934A4">
        <w:rPr>
          <w:rFonts w:ascii="NTPreCursivef" w:hAnsi="NTPreCursivef" w:cstheme="majorHAnsi"/>
          <w:b/>
          <w:color w:val="000000" w:themeColor="text1"/>
          <w:sz w:val="24"/>
          <w:szCs w:val="24"/>
        </w:rPr>
        <w:t xml:space="preserve">Governor </w:t>
      </w:r>
      <w:proofErr w:type="gramStart"/>
      <w:r w:rsidRPr="00C934A4">
        <w:rPr>
          <w:rFonts w:ascii="NTPreCursivef" w:hAnsi="NTPreCursivef" w:cstheme="majorHAnsi"/>
          <w:b/>
          <w:color w:val="000000" w:themeColor="text1"/>
          <w:sz w:val="24"/>
          <w:szCs w:val="24"/>
        </w:rPr>
        <w:t>is</w:t>
      </w:r>
      <w:r w:rsidRPr="00C934A4">
        <w:rPr>
          <w:rFonts w:ascii="NTPreCursivef" w:hAnsi="NTPreCursivef" w:cstheme="majorHAnsi"/>
          <w:color w:val="000000" w:themeColor="text1"/>
          <w:sz w:val="24"/>
          <w:szCs w:val="24"/>
        </w:rPr>
        <w:t>:</w:t>
      </w:r>
      <w:proofErr w:type="gramEnd"/>
      <w:r w:rsidR="00A86C9C" w:rsidRPr="00C934A4">
        <w:rPr>
          <w:rFonts w:ascii="NTPreCursivef" w:hAnsi="NTPreCursivef" w:cstheme="majorHAnsi"/>
          <w:color w:val="000000" w:themeColor="text1"/>
          <w:sz w:val="24"/>
          <w:szCs w:val="24"/>
        </w:rPr>
        <w:t xml:space="preserve"> J.</w:t>
      </w:r>
      <w:r w:rsidR="001B2A5D" w:rsidRPr="00C934A4">
        <w:rPr>
          <w:rFonts w:ascii="NTPreCursivef" w:hAnsi="NTPreCursivef" w:cstheme="majorHAnsi"/>
          <w:color w:val="000000" w:themeColor="text1"/>
          <w:sz w:val="24"/>
          <w:szCs w:val="24"/>
        </w:rPr>
        <w:t xml:space="preserve"> </w:t>
      </w:r>
      <w:r w:rsidR="00A86C9C" w:rsidRPr="00C934A4">
        <w:rPr>
          <w:rFonts w:ascii="NTPreCursivef" w:hAnsi="NTPreCursivef" w:cstheme="majorHAnsi"/>
          <w:color w:val="000000" w:themeColor="text1"/>
          <w:sz w:val="24"/>
          <w:szCs w:val="24"/>
        </w:rPr>
        <w:t>Pollitt</w:t>
      </w:r>
    </w:p>
    <w:p w14:paraId="3D60D443" w14:textId="64D65844"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b/>
          <w:sz w:val="24"/>
          <w:szCs w:val="24"/>
        </w:rPr>
        <w:t xml:space="preserve">The nominated governor for dealing with allegations against the </w:t>
      </w:r>
      <w:r w:rsidR="00151F9B" w:rsidRPr="00C934A4">
        <w:rPr>
          <w:rFonts w:ascii="NTPreCursivef" w:hAnsi="NTPreCursivef" w:cstheme="majorHAnsi"/>
          <w:b/>
          <w:sz w:val="24"/>
          <w:szCs w:val="24"/>
        </w:rPr>
        <w:t>Headteacher</w:t>
      </w:r>
      <w:r w:rsidRPr="00C934A4">
        <w:rPr>
          <w:rFonts w:ascii="NTPreCursivef" w:hAnsi="NTPreCursivef" w:cstheme="majorHAnsi"/>
          <w:b/>
          <w:sz w:val="24"/>
          <w:szCs w:val="24"/>
        </w:rPr>
        <w:t xml:space="preserve"> </w:t>
      </w:r>
      <w:proofErr w:type="gramStart"/>
      <w:r w:rsidRPr="00C934A4">
        <w:rPr>
          <w:rFonts w:ascii="NTPreCursivef" w:hAnsi="NTPreCursivef" w:cstheme="majorHAnsi"/>
          <w:b/>
          <w:sz w:val="24"/>
          <w:szCs w:val="24"/>
        </w:rPr>
        <w:t>is</w:t>
      </w:r>
      <w:r w:rsidRPr="00C934A4">
        <w:rPr>
          <w:rFonts w:ascii="NTPreCursivef" w:hAnsi="NTPreCursivef" w:cstheme="majorHAnsi"/>
          <w:sz w:val="24"/>
          <w:szCs w:val="24"/>
        </w:rPr>
        <w:t>:</w:t>
      </w:r>
      <w:proofErr w:type="gramEnd"/>
      <w:r w:rsidR="001B2A5D" w:rsidRPr="00C934A4">
        <w:rPr>
          <w:rFonts w:ascii="NTPreCursivef" w:hAnsi="NTPreCursivef" w:cstheme="majorHAnsi"/>
          <w:sz w:val="24"/>
          <w:szCs w:val="24"/>
        </w:rPr>
        <w:t xml:space="preserve"> </w:t>
      </w:r>
      <w:r w:rsidR="00A86C9C" w:rsidRPr="00C934A4">
        <w:rPr>
          <w:rFonts w:ascii="NTPreCursivef" w:hAnsi="NTPreCursivef" w:cstheme="majorHAnsi"/>
          <w:sz w:val="24"/>
          <w:szCs w:val="24"/>
        </w:rPr>
        <w:t>A. Newton</w:t>
      </w:r>
    </w:p>
    <w:p w14:paraId="46BBD6F2" w14:textId="77777777" w:rsidR="00824D7C" w:rsidRPr="00C934A4" w:rsidRDefault="00824D7C" w:rsidP="00824D7C">
      <w:pPr>
        <w:spacing w:after="0" w:line="240" w:lineRule="auto"/>
        <w:jc w:val="both"/>
        <w:rPr>
          <w:rFonts w:ascii="NTPreCursivef" w:hAnsi="NTPreCursivef" w:cstheme="majorHAnsi"/>
          <w:color w:val="FF0000"/>
          <w:sz w:val="24"/>
          <w:szCs w:val="24"/>
        </w:rPr>
      </w:pPr>
    </w:p>
    <w:p w14:paraId="73F9E0BD" w14:textId="5A092E66" w:rsidR="00A86C9C" w:rsidRPr="00C934A4" w:rsidRDefault="00A86C9C" w:rsidP="00824D7C">
      <w:pPr>
        <w:spacing w:after="0" w:line="240" w:lineRule="auto"/>
        <w:jc w:val="both"/>
        <w:rPr>
          <w:rFonts w:ascii="NTPreCursivef" w:hAnsi="NTPreCursivef" w:cstheme="majorHAnsi"/>
          <w:color w:val="000000" w:themeColor="text1"/>
          <w:sz w:val="24"/>
          <w:szCs w:val="24"/>
        </w:rPr>
      </w:pPr>
      <w:r w:rsidRPr="00C934A4">
        <w:rPr>
          <w:rFonts w:ascii="NTPreCursivef" w:hAnsi="NTPreCursivef" w:cstheme="majorHAnsi"/>
          <w:color w:val="000000" w:themeColor="text1"/>
          <w:sz w:val="24"/>
          <w:szCs w:val="24"/>
        </w:rPr>
        <w:t xml:space="preserve">Contact can be made via the </w:t>
      </w:r>
      <w:hyperlink r:id="rId53" w:history="1">
        <w:r w:rsidRPr="00C934A4">
          <w:rPr>
            <w:rStyle w:val="Hyperlink"/>
            <w:rFonts w:ascii="NTPreCursivef" w:hAnsi="NTPreCursivef" w:cstheme="majorHAnsi"/>
            <w:color w:val="000000" w:themeColor="text1"/>
            <w:sz w:val="24"/>
            <w:szCs w:val="24"/>
          </w:rPr>
          <w:t>kirkdale-ao@kirkdale.liverpool.sch.uk</w:t>
        </w:r>
      </w:hyperlink>
    </w:p>
    <w:p w14:paraId="426035B6" w14:textId="77777777" w:rsidR="00A86C9C" w:rsidRPr="00C934A4" w:rsidRDefault="00A86C9C" w:rsidP="00824D7C">
      <w:pPr>
        <w:spacing w:after="0" w:line="240" w:lineRule="auto"/>
        <w:jc w:val="both"/>
        <w:rPr>
          <w:rFonts w:ascii="NTPreCursivef" w:hAnsi="NTPreCursivef" w:cstheme="majorHAnsi"/>
          <w:color w:val="000000" w:themeColor="text1"/>
          <w:sz w:val="24"/>
          <w:szCs w:val="24"/>
        </w:rPr>
      </w:pPr>
    </w:p>
    <w:p w14:paraId="0E419A9E" w14:textId="385C7477" w:rsidR="00A86C9C" w:rsidRPr="00C934A4" w:rsidRDefault="00A86C9C" w:rsidP="00824D7C">
      <w:pPr>
        <w:spacing w:after="0" w:line="240" w:lineRule="auto"/>
        <w:jc w:val="both"/>
        <w:rPr>
          <w:rFonts w:ascii="NTPreCursivef" w:hAnsi="NTPreCursivef" w:cstheme="majorHAnsi"/>
          <w:color w:val="000000" w:themeColor="text1"/>
          <w:sz w:val="24"/>
          <w:szCs w:val="24"/>
        </w:rPr>
      </w:pPr>
      <w:r w:rsidRPr="00C934A4">
        <w:rPr>
          <w:rFonts w:ascii="NTPreCursivef" w:hAnsi="NTPreCursivef" w:cstheme="majorHAnsi"/>
          <w:color w:val="000000" w:themeColor="text1"/>
          <w:sz w:val="24"/>
          <w:szCs w:val="24"/>
        </w:rPr>
        <w:t>Or by phone 0151922-2775</w:t>
      </w:r>
    </w:p>
    <w:p w14:paraId="1BA7D896" w14:textId="77777777" w:rsidR="00A86C9C" w:rsidRPr="00C934A4" w:rsidRDefault="00A86C9C" w:rsidP="00824D7C">
      <w:pPr>
        <w:spacing w:after="0" w:line="240" w:lineRule="auto"/>
        <w:jc w:val="both"/>
        <w:rPr>
          <w:rFonts w:ascii="NTPreCursivef" w:hAnsi="NTPreCursivef" w:cstheme="majorHAnsi"/>
          <w:sz w:val="24"/>
          <w:szCs w:val="24"/>
        </w:rPr>
      </w:pPr>
    </w:p>
    <w:p w14:paraId="51BF9052" w14:textId="77777777" w:rsidR="009D37EF" w:rsidRPr="00C934A4" w:rsidRDefault="009D37EF" w:rsidP="009D37E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All staff (and volunteers) should:</w:t>
      </w:r>
    </w:p>
    <w:p w14:paraId="3D1067F1" w14:textId="77777777" w:rsidR="009D37EF" w:rsidRPr="00C934A4" w:rsidRDefault="009D37EF" w:rsidP="009D37EF">
      <w:pPr>
        <w:spacing w:after="0" w:line="240" w:lineRule="auto"/>
        <w:jc w:val="both"/>
        <w:rPr>
          <w:rFonts w:ascii="NTPreCursivef" w:hAnsi="NTPreCursivef" w:cstheme="majorHAnsi"/>
          <w:b/>
          <w:sz w:val="24"/>
          <w:szCs w:val="24"/>
        </w:rPr>
      </w:pPr>
    </w:p>
    <w:p w14:paraId="39704D56" w14:textId="77777777" w:rsidR="009D37EF" w:rsidRPr="00C934A4" w:rsidRDefault="009D37EF"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lastRenderedPageBreak/>
        <w:t>Contribute to ensuring students learn in a safe environment.</w:t>
      </w:r>
    </w:p>
    <w:p w14:paraId="4A58AAB3" w14:textId="77777777" w:rsidR="007A2836" w:rsidRPr="00C934A4" w:rsidRDefault="00953018"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Maintain the belief that </w:t>
      </w:r>
      <w:r w:rsidR="007A2836" w:rsidRPr="00C934A4">
        <w:rPr>
          <w:rFonts w:ascii="NTPreCursivef" w:hAnsi="NTPreCursivef" w:cstheme="majorHAnsi"/>
          <w:sz w:val="24"/>
          <w:szCs w:val="24"/>
        </w:rPr>
        <w:t>“</w:t>
      </w:r>
      <w:r w:rsidRPr="00C934A4">
        <w:rPr>
          <w:rFonts w:ascii="NTPreCursivef" w:hAnsi="NTPreCursivef" w:cstheme="majorHAnsi"/>
          <w:i/>
          <w:sz w:val="24"/>
          <w:szCs w:val="24"/>
        </w:rPr>
        <w:t>it could happen here’</w:t>
      </w:r>
      <w:r w:rsidR="007A2836" w:rsidRPr="00C934A4">
        <w:rPr>
          <w:rFonts w:ascii="NTPreCursivef" w:hAnsi="NTPreCursivef" w:cstheme="majorHAnsi"/>
          <w:i/>
          <w:sz w:val="24"/>
          <w:szCs w:val="24"/>
        </w:rPr>
        <w:t>”.</w:t>
      </w:r>
    </w:p>
    <w:p w14:paraId="2453AC58" w14:textId="6E048CC1" w:rsidR="009D37EF" w:rsidRPr="00C934A4" w:rsidRDefault="009D37EF"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Read and understand as a minimum Part 1 and </w:t>
      </w:r>
      <w:r w:rsidR="00F62654" w:rsidRPr="00C934A4">
        <w:rPr>
          <w:rFonts w:ascii="NTPreCursivef" w:hAnsi="NTPreCursivef" w:cstheme="majorHAnsi"/>
          <w:sz w:val="24"/>
          <w:szCs w:val="24"/>
        </w:rPr>
        <w:t>Annex</w:t>
      </w:r>
      <w:r w:rsidRPr="00C934A4">
        <w:rPr>
          <w:rFonts w:ascii="NTPreCursivef" w:hAnsi="NTPreCursivef" w:cstheme="majorHAnsi"/>
          <w:sz w:val="24"/>
          <w:szCs w:val="24"/>
        </w:rPr>
        <w:t xml:space="preserve"> </w:t>
      </w:r>
      <w:r w:rsidR="00F62654" w:rsidRPr="00C934A4">
        <w:rPr>
          <w:rFonts w:ascii="NTPreCursivef" w:hAnsi="NTPreCursivef" w:cstheme="majorHAnsi"/>
          <w:sz w:val="24"/>
          <w:szCs w:val="24"/>
        </w:rPr>
        <w:t>B</w:t>
      </w:r>
      <w:r w:rsidRPr="00C934A4">
        <w:rPr>
          <w:rFonts w:ascii="NTPreCursivef" w:hAnsi="NTPreCursivef" w:cstheme="majorHAnsi"/>
          <w:sz w:val="24"/>
          <w:szCs w:val="24"/>
        </w:rPr>
        <w:t xml:space="preserve"> of the </w:t>
      </w:r>
      <w:r w:rsidR="00E059CE" w:rsidRPr="00C934A4">
        <w:rPr>
          <w:rFonts w:ascii="NTPreCursivef" w:hAnsi="NTPreCursivef" w:cstheme="majorHAnsi"/>
          <w:sz w:val="24"/>
          <w:szCs w:val="24"/>
        </w:rPr>
        <w:t>D</w:t>
      </w:r>
      <w:r w:rsidR="007A2836" w:rsidRPr="00C934A4">
        <w:rPr>
          <w:rFonts w:ascii="NTPreCursivef" w:hAnsi="NTPreCursivef" w:cstheme="majorHAnsi"/>
          <w:sz w:val="24"/>
          <w:szCs w:val="24"/>
        </w:rPr>
        <w:t>f</w:t>
      </w:r>
      <w:r w:rsidR="00E059CE" w:rsidRPr="00C934A4">
        <w:rPr>
          <w:rFonts w:ascii="NTPreCursivef" w:hAnsi="NTPreCursivef" w:cstheme="majorHAnsi"/>
          <w:sz w:val="24"/>
          <w:szCs w:val="24"/>
        </w:rPr>
        <w:t>E</w:t>
      </w:r>
      <w:r w:rsidRPr="00C934A4">
        <w:rPr>
          <w:rFonts w:ascii="NTPreCursivef" w:hAnsi="NTPreCursivef" w:cstheme="majorHAnsi"/>
          <w:sz w:val="24"/>
          <w:szCs w:val="24"/>
        </w:rPr>
        <w:t xml:space="preserve"> guidance Keeping Children Safe in Education </w:t>
      </w:r>
      <w:r w:rsidR="007A2836" w:rsidRPr="00C934A4">
        <w:rPr>
          <w:rFonts w:ascii="NTPreCursivef" w:hAnsi="NTPreCursivef" w:cstheme="majorHAnsi"/>
          <w:sz w:val="24"/>
          <w:szCs w:val="24"/>
        </w:rPr>
        <w:t xml:space="preserve">2025 </w:t>
      </w:r>
      <w:r w:rsidRPr="00C934A4">
        <w:rPr>
          <w:rFonts w:ascii="NTPreCursivef" w:hAnsi="NTPreCursivef" w:cstheme="majorHAnsi"/>
          <w:sz w:val="24"/>
          <w:szCs w:val="24"/>
        </w:rPr>
        <w:t xml:space="preserve">and engage in training which enables them to identify children who may need additional help or who are suffering or likely to suffer significant harm and take appropriate action. Staff should </w:t>
      </w:r>
      <w:proofErr w:type="gramStart"/>
      <w:r w:rsidRPr="00C934A4">
        <w:rPr>
          <w:rFonts w:ascii="NTPreCursivef" w:hAnsi="NTPreCursivef" w:cstheme="majorHAnsi"/>
          <w:sz w:val="24"/>
          <w:szCs w:val="24"/>
        </w:rPr>
        <w:t>have an understanding of</w:t>
      </w:r>
      <w:proofErr w:type="gramEnd"/>
      <w:r w:rsidRPr="00C934A4">
        <w:rPr>
          <w:rFonts w:ascii="NTPreCursivef" w:hAnsi="NTPreCursivef" w:cstheme="majorHAnsi"/>
          <w:sz w:val="24"/>
          <w:szCs w:val="24"/>
        </w:rPr>
        <w:t xml:space="preserve"> the specific safeguarding issues outlined in </w:t>
      </w:r>
      <w:r w:rsidR="002857B6" w:rsidRPr="00C934A4">
        <w:rPr>
          <w:rFonts w:ascii="NTPreCursivef" w:hAnsi="NTPreCursivef" w:cstheme="majorHAnsi"/>
          <w:sz w:val="24"/>
          <w:szCs w:val="24"/>
        </w:rPr>
        <w:t>P</w:t>
      </w:r>
      <w:r w:rsidRPr="00C934A4">
        <w:rPr>
          <w:rFonts w:ascii="NTPreCursivef" w:hAnsi="NTPreCursivef" w:cstheme="majorHAnsi"/>
          <w:sz w:val="24"/>
          <w:szCs w:val="24"/>
        </w:rPr>
        <w:t xml:space="preserve">art 1 </w:t>
      </w:r>
      <w:r w:rsidR="00DF2638" w:rsidRPr="00C934A4">
        <w:rPr>
          <w:rFonts w:ascii="NTPreCursivef" w:hAnsi="NTPreCursivef" w:cstheme="majorHAnsi"/>
          <w:sz w:val="24"/>
          <w:szCs w:val="24"/>
        </w:rPr>
        <w:t xml:space="preserve">and </w:t>
      </w:r>
      <w:r w:rsidR="00F62654" w:rsidRPr="00C934A4">
        <w:rPr>
          <w:rFonts w:ascii="NTPreCursivef" w:hAnsi="NTPreCursivef" w:cstheme="majorHAnsi"/>
          <w:sz w:val="24"/>
          <w:szCs w:val="24"/>
        </w:rPr>
        <w:t>Annex</w:t>
      </w:r>
      <w:r w:rsidR="00DF2638" w:rsidRPr="00C934A4">
        <w:rPr>
          <w:rFonts w:ascii="NTPreCursivef" w:hAnsi="NTPreCursivef" w:cstheme="majorHAnsi"/>
          <w:sz w:val="24"/>
          <w:szCs w:val="24"/>
        </w:rPr>
        <w:t xml:space="preserve"> </w:t>
      </w:r>
      <w:r w:rsidR="00F62654" w:rsidRPr="00C934A4">
        <w:rPr>
          <w:rFonts w:ascii="NTPreCursivef" w:hAnsi="NTPreCursivef" w:cstheme="majorHAnsi"/>
          <w:sz w:val="24"/>
          <w:szCs w:val="24"/>
        </w:rPr>
        <w:t>B</w:t>
      </w:r>
      <w:r w:rsidR="00DF2638" w:rsidRPr="00C934A4">
        <w:rPr>
          <w:rFonts w:ascii="NTPreCursivef" w:hAnsi="NTPreCursivef" w:cstheme="majorHAnsi"/>
          <w:sz w:val="24"/>
          <w:szCs w:val="24"/>
        </w:rPr>
        <w:t xml:space="preserve"> </w:t>
      </w:r>
      <w:r w:rsidRPr="00C934A4">
        <w:rPr>
          <w:rFonts w:ascii="NTPreCursivef" w:hAnsi="NTPreCursivef" w:cstheme="majorHAnsi"/>
          <w:sz w:val="24"/>
          <w:szCs w:val="24"/>
        </w:rPr>
        <w:t>of Keeping Children Safe</w:t>
      </w:r>
      <w:r w:rsidR="00881C25" w:rsidRPr="00C934A4">
        <w:rPr>
          <w:rFonts w:ascii="NTPreCursivef" w:hAnsi="NTPreCursivef" w:cstheme="majorHAnsi"/>
          <w:sz w:val="24"/>
          <w:szCs w:val="24"/>
        </w:rPr>
        <w:t xml:space="preserve"> in Education</w:t>
      </w:r>
      <w:r w:rsidRPr="00C934A4">
        <w:rPr>
          <w:rFonts w:ascii="NTPreCursivef" w:hAnsi="NTPreCursivef" w:cstheme="majorHAnsi"/>
          <w:sz w:val="24"/>
          <w:szCs w:val="24"/>
        </w:rPr>
        <w:t xml:space="preserve"> e.g. fabricated or induced illnesses, faith abuse. Staff should be aware that behaviours linked to drug taking, alcohol abuse, truanting and sexting can put children in danger. Staff should be alert to the signs of </w:t>
      </w:r>
      <w:proofErr w:type="gramStart"/>
      <w:r w:rsidR="001A5A2A" w:rsidRPr="00C934A4">
        <w:rPr>
          <w:rFonts w:ascii="NTPreCursivef" w:hAnsi="NTPreCursivef" w:cstheme="majorHAnsi"/>
          <w:sz w:val="24"/>
          <w:szCs w:val="24"/>
        </w:rPr>
        <w:t>child on child</w:t>
      </w:r>
      <w:proofErr w:type="gramEnd"/>
      <w:r w:rsidR="001A5A2A" w:rsidRPr="00C934A4">
        <w:rPr>
          <w:rFonts w:ascii="NTPreCursivef" w:hAnsi="NTPreCursivef" w:cstheme="majorHAnsi"/>
          <w:sz w:val="24"/>
          <w:szCs w:val="24"/>
        </w:rPr>
        <w:t xml:space="preserve"> </w:t>
      </w:r>
      <w:r w:rsidRPr="00C934A4">
        <w:rPr>
          <w:rFonts w:ascii="NTPreCursivef" w:hAnsi="NTPreCursivef" w:cstheme="majorHAnsi"/>
          <w:sz w:val="24"/>
          <w:szCs w:val="24"/>
        </w:rPr>
        <w:t>abuse and take appropriate action.</w:t>
      </w:r>
    </w:p>
    <w:p w14:paraId="3907661D" w14:textId="674BFA79" w:rsidR="009D37EF" w:rsidRPr="00C934A4" w:rsidRDefault="009D37EF"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Have access to </w:t>
      </w:r>
      <w:r w:rsidR="006D206B" w:rsidRPr="00C934A4">
        <w:rPr>
          <w:rFonts w:ascii="NTPreCursivef" w:hAnsi="NTPreCursivef" w:cstheme="majorHAnsi"/>
          <w:sz w:val="24"/>
          <w:szCs w:val="24"/>
        </w:rPr>
        <w:t xml:space="preserve">Section 1 </w:t>
      </w:r>
      <w:r w:rsidRPr="00C934A4">
        <w:rPr>
          <w:rFonts w:ascii="NTPreCursivef" w:hAnsi="NTPreCursivef" w:cstheme="majorHAnsi"/>
          <w:sz w:val="24"/>
          <w:szCs w:val="24"/>
        </w:rPr>
        <w:t>of the Schools Safeguarding Handbook which will further support knowledge and understanding of key issues to enable them to identify and respond to children who need additional help.  Staff will ensure that they have read and understood this document.</w:t>
      </w:r>
    </w:p>
    <w:p w14:paraId="6BE53E93" w14:textId="77777777" w:rsidR="009D37EF" w:rsidRPr="00C934A4" w:rsidRDefault="009D37EF"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Recognise that any child may benefit from early help, but all school and college staff should be particularly alert to the potential need for early help for a child who: </w:t>
      </w:r>
    </w:p>
    <w:p w14:paraId="549E77A6" w14:textId="011EE968" w:rsidR="009D37EF" w:rsidRPr="00C934A4" w:rsidRDefault="009D37EF" w:rsidP="00C2609D">
      <w:pPr>
        <w:pStyle w:val="ListParagraph"/>
        <w:numPr>
          <w:ilvl w:val="0"/>
          <w:numId w:val="17"/>
        </w:numPr>
        <w:spacing w:after="0" w:line="240" w:lineRule="auto"/>
        <w:ind w:left="567" w:hanging="283"/>
        <w:jc w:val="both"/>
        <w:rPr>
          <w:rFonts w:ascii="NTPreCursivef" w:hAnsi="NTPreCursivef" w:cstheme="majorHAnsi"/>
          <w:sz w:val="24"/>
          <w:szCs w:val="24"/>
        </w:rPr>
      </w:pPr>
      <w:r w:rsidRPr="00C934A4">
        <w:rPr>
          <w:rFonts w:ascii="NTPreCursivef" w:hAnsi="NTPreCursivef" w:cstheme="majorHAnsi"/>
          <w:sz w:val="24"/>
          <w:szCs w:val="24"/>
        </w:rPr>
        <w:t xml:space="preserve">is disabled </w:t>
      </w:r>
      <w:r w:rsidR="007F2291" w:rsidRPr="00C934A4">
        <w:rPr>
          <w:rFonts w:ascii="NTPreCursivef" w:hAnsi="NTPreCursivef" w:cstheme="majorHAnsi"/>
          <w:sz w:val="24"/>
          <w:szCs w:val="24"/>
        </w:rPr>
        <w:t xml:space="preserve">or has certain health conditions </w:t>
      </w:r>
      <w:r w:rsidRPr="00C934A4">
        <w:rPr>
          <w:rFonts w:ascii="NTPreCursivef" w:hAnsi="NTPreCursivef" w:cstheme="majorHAnsi"/>
          <w:sz w:val="24"/>
          <w:szCs w:val="24"/>
        </w:rPr>
        <w:t>and has specific additional needs</w:t>
      </w:r>
    </w:p>
    <w:p w14:paraId="4BF0B85A" w14:textId="4DD9B3BB" w:rsidR="009D37EF" w:rsidRPr="00C934A4" w:rsidRDefault="009D37EF" w:rsidP="00C2609D">
      <w:pPr>
        <w:pStyle w:val="ListParagraph"/>
        <w:numPr>
          <w:ilvl w:val="0"/>
          <w:numId w:val="17"/>
        </w:numPr>
        <w:spacing w:after="0" w:line="240" w:lineRule="auto"/>
        <w:ind w:left="567" w:hanging="283"/>
        <w:jc w:val="both"/>
        <w:rPr>
          <w:rFonts w:ascii="NTPreCursivef" w:hAnsi="NTPreCursivef" w:cstheme="majorHAnsi"/>
          <w:sz w:val="24"/>
          <w:szCs w:val="24"/>
        </w:rPr>
      </w:pPr>
      <w:r w:rsidRPr="00C934A4">
        <w:rPr>
          <w:rFonts w:ascii="NTPreCursivef" w:hAnsi="NTPreCursivef" w:cstheme="majorHAnsi"/>
          <w:sz w:val="24"/>
          <w:szCs w:val="24"/>
        </w:rPr>
        <w:t>has special educational needs (</w:t>
      </w:r>
      <w:proofErr w:type="gramStart"/>
      <w:r w:rsidRPr="00C934A4">
        <w:rPr>
          <w:rFonts w:ascii="NTPreCursivef" w:hAnsi="NTPreCursivef" w:cstheme="majorHAnsi"/>
          <w:sz w:val="24"/>
          <w:szCs w:val="24"/>
        </w:rPr>
        <w:t>whether or not</w:t>
      </w:r>
      <w:proofErr w:type="gramEnd"/>
      <w:r w:rsidRPr="00C934A4">
        <w:rPr>
          <w:rFonts w:ascii="NTPreCursivef" w:hAnsi="NTPreCursivef" w:cstheme="majorHAnsi"/>
          <w:sz w:val="24"/>
          <w:szCs w:val="24"/>
        </w:rPr>
        <w:t xml:space="preserve"> they have a statutory education, health and care plan)</w:t>
      </w:r>
    </w:p>
    <w:p w14:paraId="33D0F8AE" w14:textId="66FFB769" w:rsidR="002F3054" w:rsidRPr="00C934A4" w:rsidRDefault="002F3054" w:rsidP="00C2609D">
      <w:pPr>
        <w:pStyle w:val="ListParagraph"/>
        <w:numPr>
          <w:ilvl w:val="0"/>
          <w:numId w:val="17"/>
        </w:numPr>
        <w:spacing w:after="0" w:line="240" w:lineRule="auto"/>
        <w:ind w:left="567" w:hanging="283"/>
        <w:jc w:val="both"/>
        <w:rPr>
          <w:rFonts w:ascii="NTPreCursivef" w:hAnsi="NTPreCursivef" w:cstheme="majorHAnsi"/>
          <w:sz w:val="24"/>
          <w:szCs w:val="24"/>
        </w:rPr>
      </w:pPr>
      <w:r w:rsidRPr="00C934A4">
        <w:rPr>
          <w:rFonts w:ascii="NTPreCursivef" w:hAnsi="NTPreCursivef" w:cstheme="majorHAnsi"/>
          <w:sz w:val="24"/>
          <w:szCs w:val="24"/>
        </w:rPr>
        <w:t>has a mental health need</w:t>
      </w:r>
    </w:p>
    <w:p w14:paraId="6CDD1FFF" w14:textId="77777777" w:rsidR="009D37EF" w:rsidRPr="00C934A4" w:rsidRDefault="009D37EF" w:rsidP="00C2609D">
      <w:pPr>
        <w:pStyle w:val="ListParagraph"/>
        <w:numPr>
          <w:ilvl w:val="0"/>
          <w:numId w:val="17"/>
        </w:numPr>
        <w:spacing w:after="0" w:line="240" w:lineRule="auto"/>
        <w:ind w:left="567" w:hanging="283"/>
        <w:jc w:val="both"/>
        <w:rPr>
          <w:rFonts w:ascii="NTPreCursivef" w:hAnsi="NTPreCursivef" w:cstheme="majorHAnsi"/>
          <w:sz w:val="24"/>
          <w:szCs w:val="24"/>
        </w:rPr>
      </w:pPr>
      <w:r w:rsidRPr="00C934A4">
        <w:rPr>
          <w:rFonts w:ascii="NTPreCursivef" w:hAnsi="NTPreCursivef" w:cstheme="majorHAnsi"/>
          <w:sz w:val="24"/>
          <w:szCs w:val="24"/>
        </w:rPr>
        <w:t>is a young carer</w:t>
      </w:r>
    </w:p>
    <w:p w14:paraId="6EB3FCA6" w14:textId="3E62F6EB" w:rsidR="009D37EF" w:rsidRPr="00C934A4" w:rsidRDefault="009D37EF" w:rsidP="00C2609D">
      <w:pPr>
        <w:pStyle w:val="ListParagraph"/>
        <w:numPr>
          <w:ilvl w:val="0"/>
          <w:numId w:val="17"/>
        </w:numPr>
        <w:spacing w:after="0" w:line="240" w:lineRule="auto"/>
        <w:ind w:left="567" w:hanging="283"/>
        <w:jc w:val="both"/>
        <w:rPr>
          <w:rFonts w:ascii="NTPreCursivef" w:hAnsi="NTPreCursivef" w:cstheme="majorHAnsi"/>
          <w:sz w:val="24"/>
          <w:szCs w:val="24"/>
        </w:rPr>
      </w:pPr>
      <w:r w:rsidRPr="00C934A4">
        <w:rPr>
          <w:rFonts w:ascii="NTPreCursivef" w:hAnsi="NTPreCursivef" w:cstheme="majorHAnsi"/>
          <w:sz w:val="24"/>
          <w:szCs w:val="24"/>
        </w:rPr>
        <w:t>is showing signs of being drawn in to anti-social or criminal behaviour, including gang</w:t>
      </w:r>
      <w:r w:rsidR="0012068D" w:rsidRPr="00C934A4">
        <w:rPr>
          <w:rFonts w:ascii="NTPreCursivef" w:hAnsi="NTPreCursivef" w:cstheme="majorHAnsi"/>
          <w:sz w:val="24"/>
          <w:szCs w:val="24"/>
        </w:rPr>
        <w:t xml:space="preserve"> </w:t>
      </w:r>
      <w:r w:rsidRPr="00C934A4">
        <w:rPr>
          <w:rFonts w:ascii="NTPreCursivef" w:hAnsi="NTPreCursivef" w:cstheme="majorHAnsi"/>
          <w:sz w:val="24"/>
          <w:szCs w:val="24"/>
        </w:rPr>
        <w:t>involvement and association with organised crime groups</w:t>
      </w:r>
      <w:r w:rsidR="002F3054" w:rsidRPr="00C934A4">
        <w:rPr>
          <w:rFonts w:ascii="NTPreCursivef" w:hAnsi="NTPreCursivef" w:cstheme="majorHAnsi"/>
          <w:sz w:val="24"/>
          <w:szCs w:val="24"/>
        </w:rPr>
        <w:t xml:space="preserve"> or county lines</w:t>
      </w:r>
    </w:p>
    <w:p w14:paraId="09F06505" w14:textId="734208B3" w:rsidR="009D37EF" w:rsidRPr="00C934A4" w:rsidRDefault="009D37EF" w:rsidP="00C2609D">
      <w:pPr>
        <w:pStyle w:val="ListParagraph"/>
        <w:numPr>
          <w:ilvl w:val="0"/>
          <w:numId w:val="17"/>
        </w:numPr>
        <w:spacing w:after="0" w:line="240" w:lineRule="auto"/>
        <w:ind w:left="567" w:hanging="283"/>
        <w:jc w:val="both"/>
        <w:rPr>
          <w:rFonts w:ascii="NTPreCursivef" w:hAnsi="NTPreCursivef" w:cstheme="majorHAnsi"/>
          <w:sz w:val="24"/>
          <w:szCs w:val="24"/>
        </w:rPr>
      </w:pPr>
      <w:r w:rsidRPr="00C934A4">
        <w:rPr>
          <w:rFonts w:ascii="NTPreCursivef" w:hAnsi="NTPreCursivef" w:cstheme="majorHAnsi"/>
          <w:sz w:val="24"/>
          <w:szCs w:val="24"/>
        </w:rPr>
        <w:t xml:space="preserve">is frequently missing/goes missing from </w:t>
      </w:r>
      <w:r w:rsidR="004E484A" w:rsidRPr="00C934A4">
        <w:rPr>
          <w:rFonts w:ascii="NTPreCursivef" w:hAnsi="NTPreCursivef" w:cstheme="majorHAnsi"/>
          <w:sz w:val="24"/>
          <w:szCs w:val="24"/>
        </w:rPr>
        <w:t xml:space="preserve">education, home or </w:t>
      </w:r>
      <w:r w:rsidRPr="00C934A4">
        <w:rPr>
          <w:rFonts w:ascii="NTPreCursivef" w:hAnsi="NTPreCursivef" w:cstheme="majorHAnsi"/>
          <w:sz w:val="24"/>
          <w:szCs w:val="24"/>
        </w:rPr>
        <w:t xml:space="preserve">care </w:t>
      </w:r>
    </w:p>
    <w:p w14:paraId="2152CA1E" w14:textId="26CA7EC0" w:rsidR="004E484A" w:rsidRPr="00C934A4" w:rsidRDefault="004E484A" w:rsidP="00C2609D">
      <w:pPr>
        <w:pStyle w:val="ListParagraph"/>
        <w:numPr>
          <w:ilvl w:val="0"/>
          <w:numId w:val="17"/>
        </w:numPr>
        <w:spacing w:after="0" w:line="240" w:lineRule="auto"/>
        <w:ind w:left="567" w:hanging="283"/>
        <w:jc w:val="both"/>
        <w:rPr>
          <w:rFonts w:ascii="NTPreCursivef" w:hAnsi="NTPreCursivef" w:cstheme="majorHAnsi"/>
          <w:sz w:val="24"/>
          <w:szCs w:val="24"/>
        </w:rPr>
      </w:pPr>
      <w:r w:rsidRPr="00C934A4">
        <w:rPr>
          <w:rFonts w:ascii="NTPreCursivef" w:hAnsi="NTPreCursivef" w:cstheme="majorHAnsi"/>
          <w:sz w:val="24"/>
          <w:szCs w:val="24"/>
        </w:rPr>
        <w:t>has experienced multiple suspensions, is at risk or being permanently excluded from schools, colleges and in an Alternative Provision or Pupil Referral Unit</w:t>
      </w:r>
    </w:p>
    <w:p w14:paraId="0F353BC0" w14:textId="48803E1C" w:rsidR="009D37EF" w:rsidRPr="00C934A4" w:rsidRDefault="0012068D" w:rsidP="00C2609D">
      <w:pPr>
        <w:pStyle w:val="ListParagraph"/>
        <w:numPr>
          <w:ilvl w:val="0"/>
          <w:numId w:val="17"/>
        </w:numPr>
        <w:spacing w:after="0" w:line="240" w:lineRule="auto"/>
        <w:ind w:left="567" w:hanging="283"/>
        <w:jc w:val="both"/>
        <w:rPr>
          <w:rFonts w:ascii="NTPreCursivef" w:hAnsi="NTPreCursivef" w:cstheme="majorHAnsi"/>
          <w:sz w:val="24"/>
          <w:szCs w:val="24"/>
        </w:rPr>
      </w:pPr>
      <w:r w:rsidRPr="00C934A4">
        <w:rPr>
          <w:rFonts w:ascii="NTPreCursivef" w:hAnsi="NTPreCursivef" w:cstheme="majorHAnsi"/>
          <w:sz w:val="24"/>
          <w:szCs w:val="24"/>
        </w:rPr>
        <w:t>i</w:t>
      </w:r>
      <w:r w:rsidR="009D37EF" w:rsidRPr="00C934A4">
        <w:rPr>
          <w:rFonts w:ascii="NTPreCursivef" w:hAnsi="NTPreCursivef" w:cstheme="majorHAnsi"/>
          <w:sz w:val="24"/>
          <w:szCs w:val="24"/>
        </w:rPr>
        <w:t>s at risk of modern slavery, trafficking</w:t>
      </w:r>
      <w:r w:rsidR="00881C25" w:rsidRPr="00C934A4">
        <w:rPr>
          <w:rFonts w:ascii="NTPreCursivef" w:hAnsi="NTPreCursivef" w:cstheme="majorHAnsi"/>
          <w:sz w:val="24"/>
          <w:szCs w:val="24"/>
        </w:rPr>
        <w:t>,</w:t>
      </w:r>
      <w:r w:rsidR="009D37EF" w:rsidRPr="00C934A4">
        <w:rPr>
          <w:rFonts w:ascii="NTPreCursivef" w:hAnsi="NTPreCursivef" w:cstheme="majorHAnsi"/>
          <w:sz w:val="24"/>
          <w:szCs w:val="24"/>
        </w:rPr>
        <w:t xml:space="preserve"> </w:t>
      </w:r>
      <w:r w:rsidR="002F3054" w:rsidRPr="00C934A4">
        <w:rPr>
          <w:rFonts w:ascii="NTPreCursivef" w:hAnsi="NTPreCursivef" w:cstheme="majorHAnsi"/>
          <w:sz w:val="24"/>
          <w:szCs w:val="24"/>
        </w:rPr>
        <w:t xml:space="preserve">sexual </w:t>
      </w:r>
      <w:r w:rsidR="004E484A" w:rsidRPr="00C934A4">
        <w:rPr>
          <w:rFonts w:ascii="NTPreCursivef" w:hAnsi="NTPreCursivef" w:cstheme="majorHAnsi"/>
          <w:sz w:val="24"/>
          <w:szCs w:val="24"/>
        </w:rPr>
        <w:t>and/</w:t>
      </w:r>
      <w:r w:rsidR="009D37EF" w:rsidRPr="00C934A4">
        <w:rPr>
          <w:rFonts w:ascii="NTPreCursivef" w:hAnsi="NTPreCursivef" w:cstheme="majorHAnsi"/>
          <w:sz w:val="24"/>
          <w:szCs w:val="24"/>
        </w:rPr>
        <w:t xml:space="preserve">or </w:t>
      </w:r>
      <w:r w:rsidR="002F3054" w:rsidRPr="00C934A4">
        <w:rPr>
          <w:rFonts w:ascii="NTPreCursivef" w:hAnsi="NTPreCursivef" w:cstheme="majorHAnsi"/>
          <w:sz w:val="24"/>
          <w:szCs w:val="24"/>
        </w:rPr>
        <w:t xml:space="preserve">criminal </w:t>
      </w:r>
      <w:r w:rsidR="009D37EF" w:rsidRPr="00C934A4">
        <w:rPr>
          <w:rFonts w:ascii="NTPreCursivef" w:hAnsi="NTPreCursivef" w:cstheme="majorHAnsi"/>
          <w:sz w:val="24"/>
          <w:szCs w:val="24"/>
        </w:rPr>
        <w:t>exploitation</w:t>
      </w:r>
    </w:p>
    <w:p w14:paraId="25F2D405" w14:textId="77777777" w:rsidR="002F3054" w:rsidRPr="00C934A4" w:rsidRDefault="002F3054" w:rsidP="00C2609D">
      <w:pPr>
        <w:pStyle w:val="ListParagraph"/>
        <w:numPr>
          <w:ilvl w:val="0"/>
          <w:numId w:val="17"/>
        </w:numPr>
        <w:spacing w:after="0" w:line="240" w:lineRule="auto"/>
        <w:ind w:left="567" w:hanging="283"/>
        <w:jc w:val="both"/>
        <w:rPr>
          <w:rFonts w:ascii="NTPreCursivef" w:hAnsi="NTPreCursivef" w:cstheme="majorHAnsi"/>
          <w:sz w:val="24"/>
          <w:szCs w:val="24"/>
        </w:rPr>
      </w:pPr>
      <w:r w:rsidRPr="00C934A4">
        <w:rPr>
          <w:rFonts w:ascii="NTPreCursivef" w:hAnsi="NTPreCursivef" w:cstheme="majorHAnsi"/>
          <w:sz w:val="24"/>
          <w:szCs w:val="24"/>
        </w:rPr>
        <w:t>is at risk of being radicalised or exploited</w:t>
      </w:r>
    </w:p>
    <w:p w14:paraId="55E66CDF" w14:textId="4754AC05" w:rsidR="002F3054" w:rsidRPr="00C934A4" w:rsidRDefault="002F3054" w:rsidP="00C2609D">
      <w:pPr>
        <w:pStyle w:val="ListParagraph"/>
        <w:numPr>
          <w:ilvl w:val="0"/>
          <w:numId w:val="17"/>
        </w:numPr>
        <w:spacing w:after="0" w:line="240" w:lineRule="auto"/>
        <w:ind w:left="567" w:hanging="283"/>
        <w:jc w:val="both"/>
        <w:rPr>
          <w:rFonts w:ascii="NTPreCursivef" w:hAnsi="NTPreCursivef" w:cstheme="majorHAnsi"/>
          <w:sz w:val="24"/>
          <w:szCs w:val="24"/>
        </w:rPr>
      </w:pPr>
      <w:r w:rsidRPr="00C934A4">
        <w:rPr>
          <w:rFonts w:ascii="NTPreCursivef" w:hAnsi="NTPreCursivef" w:cstheme="majorHAnsi"/>
          <w:sz w:val="24"/>
          <w:szCs w:val="24"/>
        </w:rPr>
        <w:t xml:space="preserve">has a </w:t>
      </w:r>
      <w:r w:rsidR="004E484A" w:rsidRPr="00C934A4">
        <w:rPr>
          <w:rFonts w:ascii="NTPreCursivef" w:hAnsi="NTPreCursivef" w:cstheme="majorHAnsi"/>
          <w:sz w:val="24"/>
          <w:szCs w:val="24"/>
        </w:rPr>
        <w:t>parent or carer in custody</w:t>
      </w:r>
      <w:r w:rsidRPr="00C934A4">
        <w:rPr>
          <w:rFonts w:ascii="NTPreCursivef" w:hAnsi="NTPreCursivef" w:cstheme="majorHAnsi"/>
          <w:sz w:val="24"/>
          <w:szCs w:val="24"/>
        </w:rPr>
        <w:t>, or is affected by parental offending</w:t>
      </w:r>
    </w:p>
    <w:p w14:paraId="66FD6222" w14:textId="0756D045" w:rsidR="009D37EF" w:rsidRPr="00C934A4" w:rsidRDefault="009D37EF" w:rsidP="00C2609D">
      <w:pPr>
        <w:pStyle w:val="ListParagraph"/>
        <w:numPr>
          <w:ilvl w:val="0"/>
          <w:numId w:val="17"/>
        </w:numPr>
        <w:spacing w:after="0" w:line="240" w:lineRule="auto"/>
        <w:ind w:left="567" w:hanging="283"/>
        <w:jc w:val="both"/>
        <w:rPr>
          <w:rFonts w:ascii="NTPreCursivef" w:hAnsi="NTPreCursivef" w:cstheme="majorHAnsi"/>
          <w:sz w:val="24"/>
          <w:szCs w:val="24"/>
        </w:rPr>
      </w:pPr>
      <w:r w:rsidRPr="00C934A4">
        <w:rPr>
          <w:rFonts w:ascii="NTPreCursivef" w:hAnsi="NTPreCursivef" w:cstheme="majorHAnsi"/>
          <w:sz w:val="24"/>
          <w:szCs w:val="24"/>
        </w:rPr>
        <w:t xml:space="preserve">is in a family circumstance presenting challenges for the child, such as </w:t>
      </w:r>
      <w:r w:rsidR="0012068D" w:rsidRPr="00C934A4">
        <w:rPr>
          <w:rFonts w:ascii="NTPreCursivef" w:hAnsi="NTPreCursivef" w:cstheme="majorHAnsi"/>
          <w:sz w:val="24"/>
          <w:szCs w:val="24"/>
        </w:rPr>
        <w:t>drug and alcohol misuse</w:t>
      </w:r>
      <w:r w:rsidRPr="00C934A4">
        <w:rPr>
          <w:rFonts w:ascii="NTPreCursivef" w:hAnsi="NTPreCursivef" w:cstheme="majorHAnsi"/>
          <w:sz w:val="24"/>
          <w:szCs w:val="24"/>
        </w:rPr>
        <w:t xml:space="preserve">, adult mental health problems </w:t>
      </w:r>
      <w:r w:rsidR="0012068D" w:rsidRPr="00C934A4">
        <w:rPr>
          <w:rFonts w:ascii="NTPreCursivef" w:hAnsi="NTPreCursivef" w:cstheme="majorHAnsi"/>
          <w:sz w:val="24"/>
          <w:szCs w:val="24"/>
        </w:rPr>
        <w:t>and</w:t>
      </w:r>
      <w:r w:rsidRPr="00C934A4">
        <w:rPr>
          <w:rFonts w:ascii="NTPreCursivef" w:hAnsi="NTPreCursivef" w:cstheme="majorHAnsi"/>
          <w:sz w:val="24"/>
          <w:szCs w:val="24"/>
        </w:rPr>
        <w:t xml:space="preserve"> domestic abuse</w:t>
      </w:r>
    </w:p>
    <w:p w14:paraId="57B385E1" w14:textId="77777777" w:rsidR="002F3054" w:rsidRPr="00C934A4" w:rsidRDefault="002F3054" w:rsidP="00C2609D">
      <w:pPr>
        <w:pStyle w:val="ListParagraph"/>
        <w:numPr>
          <w:ilvl w:val="0"/>
          <w:numId w:val="17"/>
        </w:numPr>
        <w:spacing w:after="0" w:line="240" w:lineRule="auto"/>
        <w:ind w:left="567" w:hanging="283"/>
        <w:jc w:val="both"/>
        <w:rPr>
          <w:rFonts w:ascii="NTPreCursivef" w:hAnsi="NTPreCursivef" w:cstheme="majorHAnsi"/>
          <w:sz w:val="24"/>
          <w:szCs w:val="24"/>
        </w:rPr>
      </w:pPr>
      <w:r w:rsidRPr="00C934A4">
        <w:rPr>
          <w:rFonts w:ascii="NTPreCursivef" w:hAnsi="NTPreCursivef" w:cstheme="majorHAnsi"/>
          <w:sz w:val="24"/>
          <w:szCs w:val="24"/>
        </w:rPr>
        <w:t>is misusing alcohol or other drugs themselves</w:t>
      </w:r>
    </w:p>
    <w:p w14:paraId="21AA9615" w14:textId="03EB8187" w:rsidR="009D37EF" w:rsidRPr="00C934A4" w:rsidRDefault="009D37EF" w:rsidP="00C2609D">
      <w:pPr>
        <w:pStyle w:val="ListParagraph"/>
        <w:numPr>
          <w:ilvl w:val="0"/>
          <w:numId w:val="17"/>
        </w:numPr>
        <w:spacing w:after="0" w:line="240" w:lineRule="auto"/>
        <w:ind w:left="567" w:hanging="283"/>
        <w:jc w:val="both"/>
        <w:rPr>
          <w:rFonts w:ascii="NTPreCursivef" w:hAnsi="NTPreCursivef" w:cstheme="majorHAnsi"/>
          <w:sz w:val="24"/>
          <w:szCs w:val="24"/>
        </w:rPr>
      </w:pPr>
      <w:r w:rsidRPr="00C934A4">
        <w:rPr>
          <w:rFonts w:ascii="NTPreCursivef" w:hAnsi="NTPreCursivef" w:cstheme="majorHAnsi"/>
          <w:sz w:val="24"/>
          <w:szCs w:val="24"/>
        </w:rPr>
        <w:t>has returned home to their family from care</w:t>
      </w:r>
    </w:p>
    <w:p w14:paraId="7CD4DBB3" w14:textId="69A10E72" w:rsidR="002F3054" w:rsidRPr="00C934A4" w:rsidRDefault="002F3054" w:rsidP="00C2609D">
      <w:pPr>
        <w:pStyle w:val="ListParagraph"/>
        <w:numPr>
          <w:ilvl w:val="0"/>
          <w:numId w:val="17"/>
        </w:numPr>
        <w:spacing w:after="0" w:line="240" w:lineRule="auto"/>
        <w:ind w:left="567" w:hanging="283"/>
        <w:jc w:val="both"/>
        <w:rPr>
          <w:rFonts w:ascii="NTPreCursivef" w:hAnsi="NTPreCursivef" w:cstheme="majorHAnsi"/>
          <w:sz w:val="24"/>
          <w:szCs w:val="24"/>
        </w:rPr>
      </w:pPr>
      <w:r w:rsidRPr="00C934A4">
        <w:rPr>
          <w:rFonts w:ascii="NTPreCursivef" w:hAnsi="NTPreCursivef" w:cstheme="majorHAnsi"/>
          <w:sz w:val="24"/>
          <w:szCs w:val="24"/>
        </w:rPr>
        <w:t>is at risk of ‘honour’-based abuse such as Female Genital Mutilation or Forced Marriage</w:t>
      </w:r>
    </w:p>
    <w:p w14:paraId="284C7467" w14:textId="77777777" w:rsidR="009D37EF" w:rsidRPr="00C934A4" w:rsidRDefault="009D37EF" w:rsidP="00C2609D">
      <w:pPr>
        <w:pStyle w:val="ListParagraph"/>
        <w:numPr>
          <w:ilvl w:val="0"/>
          <w:numId w:val="17"/>
        </w:numPr>
        <w:spacing w:after="0" w:line="240" w:lineRule="auto"/>
        <w:ind w:left="567" w:hanging="283"/>
        <w:jc w:val="both"/>
        <w:rPr>
          <w:rFonts w:ascii="NTPreCursivef" w:hAnsi="NTPreCursivef" w:cstheme="majorHAnsi"/>
          <w:sz w:val="24"/>
          <w:szCs w:val="24"/>
        </w:rPr>
      </w:pPr>
      <w:r w:rsidRPr="00C934A4">
        <w:rPr>
          <w:rFonts w:ascii="NTPreCursivef" w:hAnsi="NTPreCursivef" w:cstheme="majorHAnsi"/>
          <w:sz w:val="24"/>
          <w:szCs w:val="24"/>
        </w:rPr>
        <w:t>is showing early signs of abuse and/or neglect</w:t>
      </w:r>
    </w:p>
    <w:p w14:paraId="47C49B52" w14:textId="62B412F7" w:rsidR="009D37EF" w:rsidRPr="00C934A4" w:rsidRDefault="009D37EF" w:rsidP="00C2609D">
      <w:pPr>
        <w:pStyle w:val="ListParagraph"/>
        <w:numPr>
          <w:ilvl w:val="0"/>
          <w:numId w:val="17"/>
        </w:numPr>
        <w:spacing w:after="0" w:line="240" w:lineRule="auto"/>
        <w:ind w:left="567" w:hanging="283"/>
        <w:jc w:val="both"/>
        <w:rPr>
          <w:rFonts w:ascii="NTPreCursivef" w:hAnsi="NTPreCursivef" w:cstheme="majorHAnsi"/>
          <w:sz w:val="24"/>
          <w:szCs w:val="24"/>
        </w:rPr>
      </w:pPr>
      <w:r w:rsidRPr="00C934A4">
        <w:rPr>
          <w:rFonts w:ascii="NTPreCursivef" w:hAnsi="NTPreCursivef" w:cstheme="majorHAnsi"/>
          <w:sz w:val="24"/>
          <w:szCs w:val="24"/>
        </w:rPr>
        <w:t>is a privately fostered child</w:t>
      </w:r>
    </w:p>
    <w:p w14:paraId="3148689F" w14:textId="3F3C902E" w:rsidR="002F3054" w:rsidRPr="00C934A4" w:rsidRDefault="002F3054" w:rsidP="00C2609D">
      <w:pPr>
        <w:pStyle w:val="ListParagraph"/>
        <w:numPr>
          <w:ilvl w:val="0"/>
          <w:numId w:val="17"/>
        </w:numPr>
        <w:spacing w:after="0" w:line="240" w:lineRule="auto"/>
        <w:ind w:left="567" w:hanging="283"/>
        <w:jc w:val="both"/>
        <w:rPr>
          <w:rFonts w:ascii="NTPreCursivef" w:hAnsi="NTPreCursivef" w:cstheme="majorHAnsi"/>
          <w:sz w:val="24"/>
          <w:szCs w:val="24"/>
        </w:rPr>
      </w:pPr>
      <w:r w:rsidRPr="00C934A4">
        <w:rPr>
          <w:rFonts w:ascii="NTPreCursivef" w:hAnsi="NTPreCursivef" w:cstheme="majorHAnsi"/>
          <w:sz w:val="24"/>
          <w:szCs w:val="24"/>
        </w:rPr>
        <w:t>is persistently absent from education, including persistent absences for part of the school day</w:t>
      </w:r>
    </w:p>
    <w:p w14:paraId="7222F9E3" w14:textId="755657D6" w:rsidR="0012068D" w:rsidRPr="00C934A4" w:rsidRDefault="0012068D"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Be aware that safeguarding incidents and/or behaviours can be associated with factors outside of the school o</w:t>
      </w:r>
      <w:r w:rsidR="00881C25" w:rsidRPr="00C934A4">
        <w:rPr>
          <w:rFonts w:ascii="NTPreCursivef" w:hAnsi="NTPreCursivef" w:cstheme="majorHAnsi"/>
          <w:sz w:val="24"/>
          <w:szCs w:val="24"/>
        </w:rPr>
        <w:t>r</w:t>
      </w:r>
      <w:r w:rsidRPr="00C934A4">
        <w:rPr>
          <w:rFonts w:ascii="NTPreCursivef" w:hAnsi="NTPreCursivef" w:cstheme="majorHAnsi"/>
          <w:sz w:val="24"/>
          <w:szCs w:val="24"/>
        </w:rPr>
        <w:t xml:space="preserve"> college and/or can occur between children outside of these environments. All staff should consider whether children are at risk of abuse o</w:t>
      </w:r>
      <w:r w:rsidR="005D1CC5" w:rsidRPr="00C934A4">
        <w:rPr>
          <w:rFonts w:ascii="NTPreCursivef" w:hAnsi="NTPreCursivef" w:cstheme="majorHAnsi"/>
          <w:sz w:val="24"/>
          <w:szCs w:val="24"/>
        </w:rPr>
        <w:t>r</w:t>
      </w:r>
      <w:r w:rsidRPr="00C934A4">
        <w:rPr>
          <w:rFonts w:ascii="NTPreCursivef" w:hAnsi="NTPreCursivef" w:cstheme="majorHAnsi"/>
          <w:sz w:val="24"/>
          <w:szCs w:val="24"/>
        </w:rPr>
        <w:t xml:space="preserve"> exploitation in situations outside of their family home. Extra-familial harms take a variety of different forms and children can be vulnerable to multiple harms including (but not limited to) sexual exploitation, criminal exploitation and serious youth violence.</w:t>
      </w:r>
    </w:p>
    <w:p w14:paraId="3060AEDF" w14:textId="396DDA9F" w:rsidR="0012068D" w:rsidRPr="00C934A4" w:rsidRDefault="0012068D"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Be aware that mental health problems can, in some cases, be an indicator that a child has suffered or is at risk of suffering abuse, neglect or exploitation.</w:t>
      </w:r>
      <w:r w:rsidR="007824A0" w:rsidRPr="00C934A4">
        <w:rPr>
          <w:rFonts w:ascii="NTPreCursivef" w:hAnsi="NTPreCursivef" w:cstheme="majorHAnsi"/>
          <w:sz w:val="24"/>
          <w:szCs w:val="24"/>
        </w:rPr>
        <w:t xml:space="preserve"> Staff are well placed to observe children day to day and identify those whose behaviour suggests that they may be experiencing a mental health problem or be at risk of developing one.</w:t>
      </w:r>
    </w:p>
    <w:p w14:paraId="4668C886" w14:textId="59E6AE3D" w:rsidR="007824A0" w:rsidRPr="00C934A4" w:rsidRDefault="007824A0"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Understand that where children have suffered </w:t>
      </w:r>
      <w:r w:rsidR="00DF2638" w:rsidRPr="00C934A4">
        <w:rPr>
          <w:rFonts w:ascii="NTPreCursivef" w:hAnsi="NTPreCursivef" w:cstheme="majorHAnsi"/>
          <w:sz w:val="24"/>
          <w:szCs w:val="24"/>
        </w:rPr>
        <w:t>abuse</w:t>
      </w:r>
      <w:r w:rsidRPr="00C934A4">
        <w:rPr>
          <w:rFonts w:ascii="NTPreCursivef" w:hAnsi="NTPreCursivef" w:cstheme="majorHAnsi"/>
          <w:sz w:val="24"/>
          <w:szCs w:val="24"/>
        </w:rPr>
        <w:t xml:space="preserve"> or neglect, or other potentially traumatic adverse childhood experiences, this can have a lasting impact throughout childhood, adolescence and into adulthood. All staff should be aware of how these experiences can impact on a child’s mental health, behaviour and education.</w:t>
      </w:r>
    </w:p>
    <w:p w14:paraId="01B73D12" w14:textId="12257E56" w:rsidR="00185A6C" w:rsidRPr="00C934A4" w:rsidRDefault="00185A6C"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lastRenderedPageBreak/>
        <w:t>Understand that all staff play an important part in working to prevent sexual harassment, online sexual abuse and sexual violence between children. Staff will assume that these behaviours are happening in our school and will work as part of a whole school approach to address such issues, including via the curriculum. Staff will understand how to handle reports of sexual violence or harassment</w:t>
      </w:r>
      <w:r w:rsidR="00F06410" w:rsidRPr="00C934A4">
        <w:rPr>
          <w:rFonts w:ascii="NTPreCursivef" w:hAnsi="NTPreCursivef" w:cstheme="majorHAnsi"/>
          <w:sz w:val="24"/>
          <w:szCs w:val="24"/>
        </w:rPr>
        <w:t>.</w:t>
      </w:r>
    </w:p>
    <w:p w14:paraId="3C5B235D" w14:textId="0509182E" w:rsidR="00F06410" w:rsidRPr="00C934A4" w:rsidRDefault="00F06410" w:rsidP="00445749">
      <w:pPr>
        <w:numPr>
          <w:ilvl w:val="0"/>
          <w:numId w:val="12"/>
        </w:numPr>
        <w:spacing w:after="0" w:line="240" w:lineRule="auto"/>
        <w:ind w:left="284" w:hanging="284"/>
        <w:jc w:val="both"/>
        <w:rPr>
          <w:rFonts w:ascii="NTPreCursivef" w:hAnsi="NTPreCursivef" w:cstheme="majorHAnsi"/>
          <w:sz w:val="24"/>
          <w:szCs w:val="24"/>
        </w:rPr>
      </w:pPr>
      <w:bookmarkStart w:id="2" w:name="_Hlk76987681"/>
      <w:r w:rsidRPr="00C934A4">
        <w:rPr>
          <w:rFonts w:ascii="NTPreCursivef" w:hAnsi="NTPreCursivef" w:cstheme="majorHAnsi"/>
          <w:sz w:val="24"/>
          <w:szCs w:val="24"/>
        </w:rPr>
        <w:t xml:space="preserve">Staff must ensure that they appropriately challenge any form of derogatory and sexualised language or behaviour to ensure that everyone </w:t>
      </w:r>
      <w:proofErr w:type="gramStart"/>
      <w:r w:rsidRPr="00C934A4">
        <w:rPr>
          <w:rFonts w:ascii="NTPreCursivef" w:hAnsi="NTPreCursivef" w:cstheme="majorHAnsi"/>
          <w:sz w:val="24"/>
          <w:szCs w:val="24"/>
        </w:rPr>
        <w:t>is respectful at all times</w:t>
      </w:r>
      <w:proofErr w:type="gramEnd"/>
      <w:r w:rsidRPr="00C934A4">
        <w:rPr>
          <w:rFonts w:ascii="NTPreCursivef" w:hAnsi="NTPreCursivef" w:cstheme="majorHAnsi"/>
          <w:sz w:val="24"/>
          <w:szCs w:val="24"/>
        </w:rPr>
        <w:t>.</w:t>
      </w:r>
    </w:p>
    <w:p w14:paraId="6ED18310" w14:textId="6E1FE1A1" w:rsidR="005D1CC5" w:rsidRPr="00C934A4" w:rsidRDefault="005D1CC5"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Understand that schools and colleges play a crucial role in preventative education and this is most effective in the context of a whole-school or college approach that prepares pupils and students for life in modern Britain and creates a culture of zero tolerance for sexism, misogyny/misandry, homophobia, biphobic and sexual violence/harassment.</w:t>
      </w:r>
    </w:p>
    <w:bookmarkEnd w:id="2"/>
    <w:p w14:paraId="48F1617F" w14:textId="77777777" w:rsidR="002D4CE5" w:rsidRPr="00C934A4" w:rsidRDefault="002D4CE5" w:rsidP="002D4CE5">
      <w:pPr>
        <w:spacing w:after="0" w:line="240" w:lineRule="auto"/>
        <w:ind w:left="142"/>
        <w:jc w:val="both"/>
        <w:rPr>
          <w:rFonts w:ascii="NTPreCursivef" w:hAnsi="NTPreCursivef" w:cstheme="majorHAnsi"/>
          <w:sz w:val="24"/>
          <w:szCs w:val="24"/>
          <w:highlight w:val="green"/>
        </w:rPr>
      </w:pPr>
    </w:p>
    <w:p w14:paraId="498B4AF4" w14:textId="29D8EAEA" w:rsidR="002D4CE5" w:rsidRPr="00C934A4" w:rsidRDefault="002D4CE5" w:rsidP="002D4CE5">
      <w:pPr>
        <w:spacing w:after="0" w:line="240" w:lineRule="auto"/>
        <w:jc w:val="both"/>
        <w:rPr>
          <w:rFonts w:ascii="NTPreCursivef" w:hAnsi="NTPreCursivef" w:cstheme="majorHAnsi"/>
          <w:sz w:val="24"/>
          <w:szCs w:val="24"/>
          <w:highlight w:val="green"/>
        </w:rPr>
      </w:pPr>
      <w:r w:rsidRPr="00C934A4">
        <w:rPr>
          <w:rFonts w:ascii="NTPreCursivef" w:hAnsi="NTPreCursivef" w:cstheme="majorHAnsi"/>
          <w:noProof/>
          <w:sz w:val="24"/>
          <w:szCs w:val="24"/>
          <w:lang w:eastAsia="en-GB"/>
        </w:rPr>
        <mc:AlternateContent>
          <mc:Choice Requires="wps">
            <w:drawing>
              <wp:inline distT="0" distB="0" distL="0" distR="0" wp14:anchorId="01B8DC4B" wp14:editId="077A9383">
                <wp:extent cx="943295" cy="5741670"/>
                <wp:effectExtent l="953" t="0" r="0" b="0"/>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3295" cy="5741670"/>
                        </a:xfrm>
                        <a:prstGeom prst="roundRect">
                          <a:avLst>
                            <a:gd name="adj" fmla="val 13032"/>
                          </a:avLst>
                        </a:prstGeom>
                        <a:solidFill>
                          <a:srgbClr val="002060"/>
                        </a:solidFill>
                      </wps:spPr>
                      <wps:txbx>
                        <w:txbxContent>
                          <w:p w14:paraId="7FC7505F" w14:textId="4041D824" w:rsidR="00D25EC3" w:rsidRPr="00F02898" w:rsidRDefault="00D25EC3" w:rsidP="002D4CE5">
                            <w:pPr>
                              <w:jc w:val="both"/>
                              <w:rPr>
                                <w:rFonts w:ascii="Abadi Extra Light" w:eastAsiaTheme="majorEastAsia" w:hAnsi="Abadi Extra Light" w:cs="Calibri Light"/>
                                <w:iCs/>
                                <w:color w:val="FFFFFF" w:themeColor="background1"/>
                                <w:sz w:val="28"/>
                                <w:szCs w:val="28"/>
                              </w:rPr>
                            </w:pPr>
                            <w:r w:rsidRPr="00F02898">
                              <w:rPr>
                                <w:rFonts w:ascii="Abadi Extra Light" w:hAnsi="Abadi Extra 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01B8DC4B" id="_x0000_s1032" style="width:74.3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" fillcolor="#002060" stroked="f">
                <v:textbox>
                  <w:txbxContent>
                    <w:p w14:paraId="7FC7505F" w14:textId="4041D824" w:rsidR="00D25EC3" w:rsidRPr="00F02898" w:rsidRDefault="00D25EC3" w:rsidP="002D4CE5">
                      <w:pPr>
                        <w:jc w:val="both"/>
                        <w:rPr>
                          <w:rFonts w:ascii="Abadi Extra Light" w:eastAsiaTheme="majorEastAsia" w:hAnsi="Abadi Extra Light" w:cs="Calibri Light"/>
                          <w:iCs/>
                          <w:color w:val="FFFFFF" w:themeColor="background1"/>
                          <w:sz w:val="28"/>
                          <w:szCs w:val="28"/>
                        </w:rPr>
                      </w:pPr>
                      <w:r w:rsidRPr="00F02898">
                        <w:rPr>
                          <w:rFonts w:ascii="Abadi Extra Light" w:hAnsi="Abadi Extra 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6C0E6813" w14:textId="77777777" w:rsidR="002D4CE5" w:rsidRPr="00C934A4" w:rsidRDefault="002D4CE5" w:rsidP="002D4CE5">
      <w:pPr>
        <w:spacing w:after="0" w:line="240" w:lineRule="auto"/>
        <w:ind w:left="426"/>
        <w:jc w:val="both"/>
        <w:rPr>
          <w:rFonts w:ascii="NTPreCursivef" w:hAnsi="NTPreCursivef" w:cstheme="majorHAnsi"/>
          <w:sz w:val="24"/>
          <w:szCs w:val="24"/>
        </w:rPr>
      </w:pPr>
    </w:p>
    <w:p w14:paraId="0CE3C14E" w14:textId="02ED7E2E" w:rsidR="009D37EF" w:rsidRPr="00C934A4" w:rsidRDefault="009D37EF"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Report any concerns about a child’s welfare </w:t>
      </w:r>
      <w:r w:rsidRPr="00C934A4">
        <w:rPr>
          <w:rFonts w:ascii="NTPreCursivef" w:hAnsi="NTPreCursivef" w:cstheme="majorHAnsi"/>
          <w:sz w:val="24"/>
          <w:szCs w:val="24"/>
          <w:u w:val="single"/>
        </w:rPr>
        <w:t>without delay</w:t>
      </w:r>
      <w:r w:rsidRPr="00C934A4">
        <w:rPr>
          <w:rFonts w:ascii="NTPreCursivef" w:hAnsi="NTPreCursivef" w:cstheme="majorHAnsi"/>
          <w:sz w:val="24"/>
          <w:szCs w:val="24"/>
        </w:rPr>
        <w:t xml:space="preserve"> to the Designated Safeguarding Lead or Deputy Designated Safeguarding Lead or in their absence a senior member of staff.</w:t>
      </w:r>
    </w:p>
    <w:p w14:paraId="555FB95B" w14:textId="42609A47" w:rsidR="009D37EF" w:rsidRPr="00C934A4" w:rsidRDefault="009D37EF"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Ensure that they record their concerns using the school’s agreed reporting </w:t>
      </w:r>
      <w:r w:rsidRPr="00C934A4">
        <w:rPr>
          <w:rFonts w:ascii="NTPreCursivef" w:hAnsi="NTPreCursivef" w:cstheme="majorHAnsi"/>
          <w:color w:val="000000" w:themeColor="text1"/>
          <w:sz w:val="24"/>
          <w:szCs w:val="24"/>
        </w:rPr>
        <w:t>procedure</w:t>
      </w:r>
      <w:r w:rsidR="0012749E" w:rsidRPr="00C934A4">
        <w:rPr>
          <w:rFonts w:ascii="NTPreCursivef" w:hAnsi="NTPreCursivef" w:cstheme="majorHAnsi"/>
          <w:color w:val="000000" w:themeColor="text1"/>
          <w:sz w:val="24"/>
          <w:szCs w:val="24"/>
        </w:rPr>
        <w:t xml:space="preserve"> </w:t>
      </w:r>
      <w:r w:rsidR="00A86C9C" w:rsidRPr="00C934A4">
        <w:rPr>
          <w:rFonts w:ascii="NTPreCursivef" w:hAnsi="NTPreCursivef" w:cstheme="majorHAnsi"/>
          <w:color w:val="000000" w:themeColor="text1"/>
          <w:sz w:val="24"/>
          <w:szCs w:val="24"/>
        </w:rPr>
        <w:t>which is CPOMs</w:t>
      </w:r>
      <w:r w:rsidR="0012749E" w:rsidRPr="00C934A4">
        <w:rPr>
          <w:rFonts w:ascii="NTPreCursivef" w:hAnsi="NTPreCursivef" w:cstheme="majorHAnsi"/>
          <w:color w:val="000000" w:themeColor="text1"/>
          <w:sz w:val="24"/>
          <w:szCs w:val="24"/>
        </w:rPr>
        <w:t xml:space="preserve"> </w:t>
      </w:r>
      <w:r w:rsidRPr="00C934A4">
        <w:rPr>
          <w:rFonts w:ascii="NTPreCursivef" w:hAnsi="NTPreCursivef" w:cstheme="majorHAnsi"/>
          <w:sz w:val="24"/>
          <w:szCs w:val="24"/>
        </w:rPr>
        <w:t xml:space="preserve">in a contemporaneous </w:t>
      </w:r>
      <w:r w:rsidR="007A2836" w:rsidRPr="00C934A4">
        <w:rPr>
          <w:rFonts w:ascii="NTPreCursivef" w:hAnsi="NTPreCursivef" w:cstheme="majorHAnsi"/>
          <w:sz w:val="24"/>
          <w:szCs w:val="24"/>
        </w:rPr>
        <w:t xml:space="preserve">and professional </w:t>
      </w:r>
      <w:r w:rsidRPr="00C934A4">
        <w:rPr>
          <w:rFonts w:ascii="NTPreCursivef" w:hAnsi="NTPreCursivef" w:cstheme="majorHAnsi"/>
          <w:sz w:val="24"/>
          <w:szCs w:val="24"/>
        </w:rPr>
        <w:t xml:space="preserve">fashion. Records will note the difference between fact and opinion. The child’s voice will be made </w:t>
      </w:r>
      <w:proofErr w:type="gramStart"/>
      <w:r w:rsidRPr="00C934A4">
        <w:rPr>
          <w:rFonts w:ascii="NTPreCursivef" w:hAnsi="NTPreCursivef" w:cstheme="majorHAnsi"/>
          <w:sz w:val="24"/>
          <w:szCs w:val="24"/>
        </w:rPr>
        <w:t>clearly evident</w:t>
      </w:r>
      <w:proofErr w:type="gramEnd"/>
      <w:r w:rsidRPr="00C934A4">
        <w:rPr>
          <w:rFonts w:ascii="NTPreCursivef" w:hAnsi="NTPreCursivef" w:cstheme="majorHAnsi"/>
          <w:sz w:val="24"/>
          <w:szCs w:val="24"/>
        </w:rPr>
        <w:t>.</w:t>
      </w:r>
    </w:p>
    <w:p w14:paraId="5D3CB730" w14:textId="2485A9B5" w:rsidR="00DA1B44" w:rsidRPr="00C934A4" w:rsidRDefault="00DA1B44"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Understand that records of concerns could be requested as part of a police and/or social care investigation, or any court proceedings.</w:t>
      </w:r>
    </w:p>
    <w:p w14:paraId="058A83B8" w14:textId="2DEBDEBF" w:rsidR="009D37EF" w:rsidRPr="00C934A4" w:rsidRDefault="009D37EF"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Ensure that concerns relating to children remain confidential and are only shared with the appropriate safeguarding staff.</w:t>
      </w:r>
    </w:p>
    <w:p w14:paraId="5C878668" w14:textId="187B8310" w:rsidR="009D37EF" w:rsidRPr="00C934A4" w:rsidRDefault="009D37EF"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Understand that any member of staff can make a referral to children’s services should that be required, informing the Designated Safeguarding Lead of any action taken.</w:t>
      </w:r>
    </w:p>
    <w:p w14:paraId="5F8A9D6B" w14:textId="3A415D47" w:rsidR="009D37EF" w:rsidRPr="00C934A4" w:rsidRDefault="009D37EF"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Understand their responsibility to escalate their concerns and </w:t>
      </w:r>
      <w:r w:rsidR="007A2836" w:rsidRPr="00C934A4">
        <w:rPr>
          <w:rFonts w:ascii="NTPreCursivef" w:hAnsi="NTPreCursivef" w:cstheme="majorHAnsi"/>
          <w:sz w:val="24"/>
          <w:szCs w:val="24"/>
        </w:rPr>
        <w:t>“</w:t>
      </w:r>
      <w:r w:rsidRPr="00C934A4">
        <w:rPr>
          <w:rFonts w:ascii="NTPreCursivef" w:hAnsi="NTPreCursivef" w:cstheme="majorHAnsi"/>
          <w:sz w:val="24"/>
          <w:szCs w:val="24"/>
        </w:rPr>
        <w:t>press for reconsideration</w:t>
      </w:r>
      <w:r w:rsidR="007A2836" w:rsidRPr="00C934A4">
        <w:rPr>
          <w:rFonts w:ascii="NTPreCursivef" w:hAnsi="NTPreCursivef" w:cstheme="majorHAnsi"/>
          <w:sz w:val="24"/>
          <w:szCs w:val="24"/>
        </w:rPr>
        <w:t>”</w:t>
      </w:r>
      <w:r w:rsidRPr="00C934A4">
        <w:rPr>
          <w:rFonts w:ascii="NTPreCursivef" w:hAnsi="NTPreCursivef" w:cstheme="majorHAnsi"/>
          <w:sz w:val="24"/>
          <w:szCs w:val="24"/>
        </w:rPr>
        <w:t xml:space="preserve"> if a child remains at risk or their needs are not met</w:t>
      </w:r>
      <w:r w:rsidR="00A60917" w:rsidRPr="00C934A4">
        <w:rPr>
          <w:rFonts w:ascii="NTPreCursivef" w:hAnsi="NTPreCursivef" w:cstheme="majorHAnsi"/>
          <w:sz w:val="24"/>
          <w:szCs w:val="24"/>
        </w:rPr>
        <w:t xml:space="preserve"> or if it appears that the school is not taking effective action in line with expected procedures</w:t>
      </w:r>
      <w:r w:rsidRPr="00C934A4">
        <w:rPr>
          <w:rFonts w:ascii="NTPreCursivef" w:hAnsi="NTPreCursivef" w:cstheme="majorHAnsi"/>
          <w:sz w:val="24"/>
          <w:szCs w:val="24"/>
        </w:rPr>
        <w:t xml:space="preserve">. This includes the understanding that any member of staff can make a referral to Children’s Services if required to do. </w:t>
      </w:r>
    </w:p>
    <w:p w14:paraId="63C5F646" w14:textId="77777777" w:rsidR="009D37EF" w:rsidRPr="00C934A4" w:rsidRDefault="009D37EF"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Teachers and those providing teaching </w:t>
      </w:r>
      <w:r w:rsidRPr="00C934A4">
        <w:rPr>
          <w:rFonts w:ascii="NTPreCursivef" w:hAnsi="NTPreCursivef" w:cstheme="majorHAnsi"/>
          <w:b/>
          <w:bCs/>
          <w:sz w:val="24"/>
          <w:szCs w:val="24"/>
        </w:rPr>
        <w:t xml:space="preserve">must </w:t>
      </w:r>
      <w:r w:rsidRPr="00C934A4">
        <w:rPr>
          <w:rFonts w:ascii="NTPreCursivef" w:hAnsi="NTPreCursivef" w:cstheme="majorHAnsi"/>
          <w:sz w:val="24"/>
          <w:szCs w:val="24"/>
        </w:rPr>
        <w:t>personally report to the police cases where they discover that an act of FGM appears to have been carried out.</w:t>
      </w:r>
    </w:p>
    <w:p w14:paraId="72D24F5A" w14:textId="3C411589" w:rsidR="009D37EF" w:rsidRPr="00C934A4" w:rsidRDefault="009D37EF"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bCs/>
          <w:sz w:val="24"/>
          <w:szCs w:val="24"/>
        </w:rPr>
        <w:t>Be</w:t>
      </w:r>
      <w:r w:rsidRPr="00C934A4">
        <w:rPr>
          <w:rFonts w:ascii="NTPreCursivef" w:hAnsi="NTPreCursivef" w:cstheme="majorHAnsi"/>
          <w:sz w:val="24"/>
          <w:szCs w:val="24"/>
        </w:rPr>
        <w:t xml:space="preserve"> aware safeguarding issues can manifest themselves via </w:t>
      </w:r>
      <w:proofErr w:type="gramStart"/>
      <w:r w:rsidR="001A5A2A" w:rsidRPr="00C934A4">
        <w:rPr>
          <w:rFonts w:ascii="NTPreCursivef" w:hAnsi="NTPreCursivef" w:cstheme="majorHAnsi"/>
          <w:sz w:val="24"/>
          <w:szCs w:val="24"/>
        </w:rPr>
        <w:t>child on child</w:t>
      </w:r>
      <w:proofErr w:type="gramEnd"/>
      <w:r w:rsidR="001A5A2A" w:rsidRPr="00C934A4">
        <w:rPr>
          <w:rFonts w:ascii="NTPreCursivef" w:hAnsi="NTPreCursivef" w:cstheme="majorHAnsi"/>
          <w:sz w:val="24"/>
          <w:szCs w:val="24"/>
        </w:rPr>
        <w:t xml:space="preserve"> </w:t>
      </w:r>
      <w:r w:rsidRPr="00C934A4">
        <w:rPr>
          <w:rFonts w:ascii="NTPreCursivef" w:hAnsi="NTPreCursivef" w:cstheme="majorHAnsi"/>
          <w:sz w:val="24"/>
          <w:szCs w:val="24"/>
        </w:rPr>
        <w:t>abuse.</w:t>
      </w:r>
    </w:p>
    <w:p w14:paraId="093B32C0" w14:textId="233DD2D9" w:rsidR="009D37EF" w:rsidRPr="00C934A4" w:rsidRDefault="009D37EF"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Understand that it may be appropriate to discuss with the </w:t>
      </w:r>
      <w:r w:rsidR="00151F9B" w:rsidRPr="00C934A4">
        <w:rPr>
          <w:rFonts w:ascii="NTPreCursivef" w:hAnsi="NTPreCursivef" w:cstheme="majorHAnsi"/>
          <w:sz w:val="24"/>
          <w:szCs w:val="24"/>
        </w:rPr>
        <w:t>Headteacher</w:t>
      </w:r>
      <w:r w:rsidRPr="00C934A4">
        <w:rPr>
          <w:rFonts w:ascii="NTPreCursivef" w:hAnsi="NTPreCursivef" w:cstheme="majorHAnsi"/>
          <w:sz w:val="24"/>
          <w:szCs w:val="24"/>
        </w:rPr>
        <w:t xml:space="preserve"> matters outside of work, which may have implications for the safeguarding of children in the workplace. This includes information about themselves. Staff will ensure that they are aware of the circumstances where this would be applicable</w:t>
      </w:r>
      <w:r w:rsidR="00B029E8" w:rsidRPr="00C934A4">
        <w:rPr>
          <w:rFonts w:ascii="NTPreCursivef" w:hAnsi="NTPreCursivef" w:cstheme="majorHAnsi"/>
          <w:sz w:val="24"/>
          <w:szCs w:val="24"/>
        </w:rPr>
        <w:t>.</w:t>
      </w:r>
    </w:p>
    <w:p w14:paraId="4A9C9895" w14:textId="2E3EC450" w:rsidR="000144DA" w:rsidRPr="00C934A4" w:rsidRDefault="000144DA" w:rsidP="000144DA">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Report any concerns (including those which might </w:t>
      </w:r>
      <w:proofErr w:type="gramStart"/>
      <w:r w:rsidRPr="00C934A4">
        <w:rPr>
          <w:rFonts w:ascii="NTPreCursivef" w:hAnsi="NTPreCursivef" w:cstheme="majorHAnsi"/>
          <w:sz w:val="24"/>
          <w:szCs w:val="24"/>
        </w:rPr>
        <w:t>be considered to be</w:t>
      </w:r>
      <w:proofErr w:type="gramEnd"/>
      <w:r w:rsidRPr="00C934A4">
        <w:rPr>
          <w:rFonts w:ascii="NTPreCursivef" w:hAnsi="NTPreCursivef" w:cstheme="majorHAnsi"/>
          <w:sz w:val="24"/>
          <w:szCs w:val="24"/>
        </w:rPr>
        <w:t xml:space="preserve"> low level concerns) about the behaviour of an adult towards a child </w:t>
      </w:r>
      <w:r w:rsidR="000C0E4E" w:rsidRPr="00C934A4">
        <w:rPr>
          <w:rFonts w:ascii="NTPreCursivef" w:hAnsi="NTPreCursivef" w:cstheme="majorHAnsi"/>
          <w:sz w:val="24"/>
          <w:szCs w:val="24"/>
          <w:u w:val="single"/>
        </w:rPr>
        <w:t>without delay</w:t>
      </w:r>
      <w:r w:rsidR="000C0E4E" w:rsidRPr="00C934A4">
        <w:rPr>
          <w:rFonts w:ascii="NTPreCursivef" w:hAnsi="NTPreCursivef" w:cstheme="majorHAnsi"/>
          <w:sz w:val="24"/>
          <w:szCs w:val="24"/>
        </w:rPr>
        <w:t xml:space="preserve"> </w:t>
      </w:r>
      <w:r w:rsidRPr="00C934A4">
        <w:rPr>
          <w:rFonts w:ascii="NTPreCursivef" w:hAnsi="NTPreCursivef" w:cstheme="majorHAnsi"/>
          <w:sz w:val="24"/>
          <w:szCs w:val="24"/>
        </w:rPr>
        <w:t xml:space="preserve">to the </w:t>
      </w:r>
      <w:r w:rsidR="00151F9B" w:rsidRPr="00C934A4">
        <w:rPr>
          <w:rFonts w:ascii="NTPreCursivef" w:hAnsi="NTPreCursivef" w:cstheme="majorHAnsi"/>
          <w:sz w:val="24"/>
          <w:szCs w:val="24"/>
        </w:rPr>
        <w:t>Headteacher</w:t>
      </w:r>
      <w:r w:rsidRPr="00C934A4">
        <w:rPr>
          <w:rFonts w:ascii="NTPreCursivef" w:hAnsi="NTPreCursivef" w:cstheme="majorHAnsi"/>
          <w:sz w:val="24"/>
          <w:szCs w:val="24"/>
        </w:rPr>
        <w:t>, Designated Safeguarding Lead, Chair of Governors or if required the Local Authority Designated Officer for Allegations against Staff.</w:t>
      </w:r>
    </w:p>
    <w:p w14:paraId="57426986" w14:textId="1E84C131" w:rsidR="007A4F18" w:rsidRPr="00C934A4" w:rsidRDefault="007A4F18" w:rsidP="007A4F18">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Follow the school’s policies including this child protection policy and the school’s code of conduct for adults and the </w:t>
      </w:r>
      <w:hyperlink r:id="rId54" w:history="1">
        <w:r w:rsidR="0008104E" w:rsidRPr="00C934A4">
          <w:rPr>
            <w:rStyle w:val="Hyperlink"/>
            <w:rFonts w:ascii="NTPreCursivef" w:hAnsi="NTPreCursivef" w:cstheme="majorHAnsi"/>
            <w:b/>
            <w:sz w:val="24"/>
            <w:szCs w:val="24"/>
          </w:rPr>
          <w:t>Guidance for safer working practice for those working with children and young people in education settings</w:t>
        </w:r>
      </w:hyperlink>
      <w:r w:rsidRPr="00C934A4">
        <w:rPr>
          <w:rFonts w:ascii="NTPreCursivef" w:hAnsi="NTPreCursivef" w:cstheme="majorHAnsi"/>
          <w:sz w:val="24"/>
          <w:szCs w:val="24"/>
        </w:rPr>
        <w:t xml:space="preserve"> (20</w:t>
      </w:r>
      <w:r w:rsidR="002857B6" w:rsidRPr="00C934A4">
        <w:rPr>
          <w:rFonts w:ascii="NTPreCursivef" w:hAnsi="NTPreCursivef" w:cstheme="majorHAnsi"/>
          <w:sz w:val="24"/>
          <w:szCs w:val="24"/>
        </w:rPr>
        <w:t>22</w:t>
      </w:r>
      <w:r w:rsidRPr="00C934A4">
        <w:rPr>
          <w:rFonts w:ascii="NTPreCursivef" w:hAnsi="NTPreCursivef" w:cstheme="majorHAnsi"/>
          <w:sz w:val="24"/>
          <w:szCs w:val="24"/>
        </w:rPr>
        <w:t>)</w:t>
      </w:r>
    </w:p>
    <w:p w14:paraId="6ECE8EE7" w14:textId="733287F0" w:rsidR="00B2016A" w:rsidRPr="00C934A4" w:rsidRDefault="00B2016A"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Understand the circumstances </w:t>
      </w:r>
      <w:bookmarkStart w:id="3" w:name="_Hlk76987805"/>
      <w:r w:rsidRPr="00C934A4">
        <w:rPr>
          <w:rFonts w:ascii="NTPreCursivef" w:hAnsi="NTPreCursivef" w:cstheme="majorHAnsi"/>
          <w:sz w:val="24"/>
          <w:szCs w:val="24"/>
        </w:rPr>
        <w:t xml:space="preserve">where it may be necessary to </w:t>
      </w:r>
      <w:r w:rsidR="00DA1B44" w:rsidRPr="00C934A4">
        <w:rPr>
          <w:rFonts w:ascii="NTPreCursivef" w:hAnsi="NTPreCursivef" w:cstheme="majorHAnsi"/>
          <w:sz w:val="24"/>
          <w:szCs w:val="24"/>
        </w:rPr>
        <w:t>“</w:t>
      </w:r>
      <w:r w:rsidRPr="00C934A4">
        <w:rPr>
          <w:rFonts w:ascii="NTPreCursivef" w:hAnsi="NTPreCursivef" w:cstheme="majorHAnsi"/>
          <w:sz w:val="24"/>
          <w:szCs w:val="24"/>
        </w:rPr>
        <w:t>self-report</w:t>
      </w:r>
      <w:r w:rsidR="00DA1B44" w:rsidRPr="00C934A4">
        <w:rPr>
          <w:rFonts w:ascii="NTPreCursivef" w:hAnsi="NTPreCursivef" w:cstheme="majorHAnsi"/>
          <w:sz w:val="24"/>
          <w:szCs w:val="24"/>
        </w:rPr>
        <w:t>”</w:t>
      </w:r>
      <w:r w:rsidRPr="00C934A4">
        <w:rPr>
          <w:rFonts w:ascii="NTPreCursivef" w:hAnsi="NTPreCursivef" w:cstheme="majorHAnsi"/>
          <w:sz w:val="24"/>
          <w:szCs w:val="24"/>
        </w:rPr>
        <w:t xml:space="preserve"> incidents where they could have found themselves in a situation which could be misinterpreted, or may appear compromising to others, or </w:t>
      </w:r>
      <w:r w:rsidRPr="00C934A4">
        <w:rPr>
          <w:rFonts w:ascii="NTPreCursivef" w:hAnsi="NTPreCursivef" w:cstheme="majorHAnsi"/>
          <w:sz w:val="24"/>
          <w:szCs w:val="24"/>
        </w:rPr>
        <w:lastRenderedPageBreak/>
        <w:t xml:space="preserve">if they have behaved in a manner which, on reflection, they consider </w:t>
      </w:r>
      <w:proofErr w:type="gramStart"/>
      <w:r w:rsidRPr="00C934A4">
        <w:rPr>
          <w:rFonts w:ascii="NTPreCursivef" w:hAnsi="NTPreCursivef" w:cstheme="majorHAnsi"/>
          <w:sz w:val="24"/>
          <w:szCs w:val="24"/>
        </w:rPr>
        <w:t>to fall</w:t>
      </w:r>
      <w:proofErr w:type="gramEnd"/>
      <w:r w:rsidRPr="00C934A4">
        <w:rPr>
          <w:rFonts w:ascii="NTPreCursivef" w:hAnsi="NTPreCursivef" w:cstheme="majorHAnsi"/>
          <w:sz w:val="24"/>
          <w:szCs w:val="24"/>
        </w:rPr>
        <w:t xml:space="preserve"> below the standards set out within the code of conduct for staff</w:t>
      </w:r>
      <w:bookmarkEnd w:id="3"/>
      <w:r w:rsidRPr="00C934A4">
        <w:rPr>
          <w:rFonts w:ascii="NTPreCursivef" w:hAnsi="NTPreCursivef" w:cstheme="majorHAnsi"/>
          <w:sz w:val="24"/>
          <w:szCs w:val="24"/>
        </w:rPr>
        <w:t>.</w:t>
      </w:r>
    </w:p>
    <w:p w14:paraId="6CEABE17" w14:textId="74CA6727" w:rsidR="00B029E8" w:rsidRPr="00C934A4" w:rsidRDefault="00B029E8"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Be aware that behaviour by themselves, those with whom they have a relationship or association, or others in their personal lives</w:t>
      </w:r>
      <w:r w:rsidR="0071358D" w:rsidRPr="00C934A4">
        <w:rPr>
          <w:rFonts w:ascii="NTPreCursivef" w:hAnsi="NTPreCursivef" w:cstheme="majorHAnsi"/>
          <w:sz w:val="24"/>
          <w:szCs w:val="24"/>
        </w:rPr>
        <w:t xml:space="preserve"> (in or out of school or online)</w:t>
      </w:r>
      <w:r w:rsidRPr="00C934A4">
        <w:rPr>
          <w:rFonts w:ascii="NTPreCursivef" w:hAnsi="NTPreCursivef" w:cstheme="majorHAnsi"/>
          <w:sz w:val="24"/>
          <w:szCs w:val="24"/>
        </w:rPr>
        <w:t>, may impact on their work with children.</w:t>
      </w:r>
    </w:p>
    <w:p w14:paraId="5AE8BEFC" w14:textId="0BF8B130" w:rsidR="00B029E8" w:rsidRPr="00C934A4" w:rsidRDefault="009D37EF"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Be aware that if </w:t>
      </w:r>
      <w:r w:rsidR="00B029E8" w:rsidRPr="00C934A4">
        <w:rPr>
          <w:rFonts w:ascii="NTPreCursivef" w:hAnsi="NTPreCursivef" w:cstheme="majorHAnsi"/>
          <w:sz w:val="24"/>
          <w:szCs w:val="24"/>
        </w:rPr>
        <w:t xml:space="preserve">their role is within the scope of the Childcare Act 2006 and </w:t>
      </w:r>
      <w:r w:rsidRPr="00C934A4">
        <w:rPr>
          <w:rFonts w:ascii="NTPreCursivef" w:hAnsi="NTPreCursivef" w:cstheme="majorHAnsi"/>
          <w:sz w:val="24"/>
          <w:szCs w:val="24"/>
        </w:rPr>
        <w:t>they commit a relevant offence that would appear on their DBS certificate or they become disqualified under the Child</w:t>
      </w:r>
      <w:r w:rsidR="00B029E8" w:rsidRPr="00C934A4">
        <w:rPr>
          <w:rFonts w:ascii="NTPreCursivef" w:hAnsi="NTPreCursivef" w:cstheme="majorHAnsi"/>
          <w:sz w:val="24"/>
          <w:szCs w:val="24"/>
        </w:rPr>
        <w:t>care Act 2006</w:t>
      </w:r>
      <w:r w:rsidRPr="00C934A4">
        <w:rPr>
          <w:rFonts w:ascii="NTPreCursivef" w:hAnsi="NTPreCursivef" w:cstheme="majorHAnsi"/>
          <w:sz w:val="24"/>
          <w:szCs w:val="24"/>
        </w:rPr>
        <w:t xml:space="preserve">, then they must inform their </w:t>
      </w:r>
      <w:r w:rsidR="00151F9B" w:rsidRPr="00C934A4">
        <w:rPr>
          <w:rFonts w:ascii="NTPreCursivef" w:hAnsi="NTPreCursivef" w:cstheme="majorHAnsi"/>
          <w:sz w:val="24"/>
          <w:szCs w:val="24"/>
        </w:rPr>
        <w:t>Headteacher</w:t>
      </w:r>
      <w:r w:rsidRPr="00C934A4">
        <w:rPr>
          <w:rFonts w:ascii="NTPreCursivef" w:hAnsi="NTPreCursivef" w:cstheme="majorHAnsi"/>
          <w:sz w:val="24"/>
          <w:szCs w:val="24"/>
        </w:rPr>
        <w:t xml:space="preserve">. </w:t>
      </w:r>
    </w:p>
    <w:p w14:paraId="1F0FB802" w14:textId="17F0B08D" w:rsidR="00B029E8" w:rsidRPr="00C934A4" w:rsidRDefault="00B029E8"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Be aware that they should inform their </w:t>
      </w:r>
      <w:r w:rsidR="00151F9B" w:rsidRPr="00C934A4">
        <w:rPr>
          <w:rFonts w:ascii="NTPreCursivef" w:hAnsi="NTPreCursivef" w:cstheme="majorHAnsi"/>
          <w:sz w:val="24"/>
          <w:szCs w:val="24"/>
        </w:rPr>
        <w:t>Headteacher</w:t>
      </w:r>
      <w:r w:rsidRPr="00C934A4">
        <w:rPr>
          <w:rFonts w:ascii="NTPreCursivef" w:hAnsi="NTPreCursivef" w:cstheme="majorHAnsi"/>
          <w:sz w:val="24"/>
          <w:szCs w:val="24"/>
        </w:rPr>
        <w:t xml:space="preserve"> of any cautions, convictions or relevant order accrued during their employment, and/or if they are charged with a criminal offence.</w:t>
      </w:r>
    </w:p>
    <w:p w14:paraId="60BA8E2D" w14:textId="77777777" w:rsidR="009D37EF" w:rsidRPr="00C934A4" w:rsidRDefault="009D37EF" w:rsidP="00445749">
      <w:pPr>
        <w:numPr>
          <w:ilvl w:val="0"/>
          <w:numId w:val="1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Understand that some children, including those with Special Educational Needs or Looked After, may be more vulnerable to abuse. </w:t>
      </w:r>
    </w:p>
    <w:p w14:paraId="6FED2CAF" w14:textId="61871E20" w:rsidR="009D37EF" w:rsidRPr="00C934A4" w:rsidRDefault="007A2836" w:rsidP="00445749">
      <w:pPr>
        <w:spacing w:after="0" w:line="240" w:lineRule="auto"/>
        <w:ind w:left="284"/>
        <w:jc w:val="both"/>
        <w:rPr>
          <w:rFonts w:ascii="NTPreCursivef" w:hAnsi="NTPreCursivef" w:cstheme="majorHAnsi"/>
          <w:i/>
          <w:sz w:val="24"/>
          <w:szCs w:val="24"/>
        </w:rPr>
      </w:pPr>
      <w:r w:rsidRPr="00C934A4">
        <w:rPr>
          <w:rFonts w:ascii="NTPreCursivef" w:hAnsi="NTPreCursivef" w:cstheme="majorHAnsi"/>
          <w:i/>
          <w:sz w:val="24"/>
          <w:szCs w:val="24"/>
        </w:rPr>
        <w:t>“</w:t>
      </w:r>
      <w:r w:rsidR="009D37EF" w:rsidRPr="00C934A4">
        <w:rPr>
          <w:rFonts w:ascii="NTPreCursivef" w:hAnsi="NTPreCursivef" w:cstheme="majorHAnsi"/>
          <w:i/>
          <w:sz w:val="24"/>
          <w:szCs w:val="24"/>
        </w:rPr>
        <w:t>Children with special educational needs and disabilities</w:t>
      </w:r>
      <w:r w:rsidR="00A60917" w:rsidRPr="00C934A4">
        <w:rPr>
          <w:rFonts w:ascii="NTPreCursivef" w:hAnsi="NTPreCursivef" w:cstheme="majorHAnsi"/>
          <w:i/>
          <w:sz w:val="24"/>
          <w:szCs w:val="24"/>
        </w:rPr>
        <w:t xml:space="preserve"> (SEND) or certain health conditions</w:t>
      </w:r>
      <w:r w:rsidR="009D37EF" w:rsidRPr="00C934A4">
        <w:rPr>
          <w:rFonts w:ascii="NTPreCursivef" w:hAnsi="NTPreCursivef" w:cstheme="majorHAnsi"/>
          <w:i/>
          <w:sz w:val="24"/>
          <w:szCs w:val="24"/>
        </w:rPr>
        <w:t xml:space="preserve"> can face additional safeguarding challenges. This can include: </w:t>
      </w:r>
    </w:p>
    <w:p w14:paraId="78D83BB1" w14:textId="142926AE" w:rsidR="009D37EF" w:rsidRPr="00C934A4" w:rsidRDefault="009D37EF" w:rsidP="00445749">
      <w:pPr>
        <w:numPr>
          <w:ilvl w:val="0"/>
          <w:numId w:val="11"/>
        </w:numPr>
        <w:spacing w:after="0" w:line="240" w:lineRule="auto"/>
        <w:ind w:left="567" w:hanging="283"/>
        <w:jc w:val="both"/>
        <w:rPr>
          <w:rFonts w:ascii="NTPreCursivef" w:hAnsi="NTPreCursivef" w:cstheme="majorHAnsi"/>
          <w:i/>
          <w:sz w:val="24"/>
          <w:szCs w:val="24"/>
        </w:rPr>
      </w:pPr>
      <w:r w:rsidRPr="00C934A4">
        <w:rPr>
          <w:rFonts w:ascii="NTPreCursivef" w:hAnsi="NTPreCursivef" w:cstheme="majorHAnsi"/>
          <w:i/>
          <w:sz w:val="24"/>
          <w:szCs w:val="24"/>
        </w:rPr>
        <w:t xml:space="preserve">assumptions that indicators of possible abuse such as behaviour, mood and injury relate to the child’s disability without further </w:t>
      </w:r>
      <w:proofErr w:type="gramStart"/>
      <w:r w:rsidRPr="00C934A4">
        <w:rPr>
          <w:rFonts w:ascii="NTPreCursivef" w:hAnsi="NTPreCursivef" w:cstheme="majorHAnsi"/>
          <w:i/>
          <w:sz w:val="24"/>
          <w:szCs w:val="24"/>
        </w:rPr>
        <w:t>exploration;</w:t>
      </w:r>
      <w:proofErr w:type="gramEnd"/>
      <w:r w:rsidRPr="00C934A4">
        <w:rPr>
          <w:rFonts w:ascii="NTPreCursivef" w:hAnsi="NTPreCursivef" w:cstheme="majorHAnsi"/>
          <w:i/>
          <w:sz w:val="24"/>
          <w:szCs w:val="24"/>
        </w:rPr>
        <w:t xml:space="preserve"> </w:t>
      </w:r>
    </w:p>
    <w:p w14:paraId="09BD9EF5" w14:textId="55922541" w:rsidR="00A60917" w:rsidRPr="00C934A4" w:rsidRDefault="00A60917" w:rsidP="00445749">
      <w:pPr>
        <w:numPr>
          <w:ilvl w:val="0"/>
          <w:numId w:val="11"/>
        </w:numPr>
        <w:spacing w:after="0" w:line="240" w:lineRule="auto"/>
        <w:ind w:left="567" w:hanging="283"/>
        <w:jc w:val="both"/>
        <w:rPr>
          <w:rFonts w:ascii="NTPreCursivef" w:hAnsi="NTPreCursivef" w:cstheme="majorHAnsi"/>
          <w:i/>
          <w:sz w:val="24"/>
          <w:szCs w:val="24"/>
        </w:rPr>
      </w:pPr>
      <w:r w:rsidRPr="00C934A4">
        <w:rPr>
          <w:rFonts w:ascii="NTPreCursivef" w:hAnsi="NTPreCursivef" w:cstheme="majorHAnsi"/>
          <w:i/>
          <w:sz w:val="24"/>
          <w:szCs w:val="24"/>
        </w:rPr>
        <w:t xml:space="preserve">these children being more prone to peer group isolation or bullying (including prejudice-based bullying) than other </w:t>
      </w:r>
      <w:proofErr w:type="gramStart"/>
      <w:r w:rsidRPr="00C934A4">
        <w:rPr>
          <w:rFonts w:ascii="NTPreCursivef" w:hAnsi="NTPreCursivef" w:cstheme="majorHAnsi"/>
          <w:i/>
          <w:sz w:val="24"/>
          <w:szCs w:val="24"/>
        </w:rPr>
        <w:t>children;</w:t>
      </w:r>
      <w:proofErr w:type="gramEnd"/>
    </w:p>
    <w:p w14:paraId="7CDB7B2A" w14:textId="636D61FE" w:rsidR="00A60917" w:rsidRPr="00C934A4" w:rsidRDefault="00A60917" w:rsidP="00A60917">
      <w:pPr>
        <w:numPr>
          <w:ilvl w:val="0"/>
          <w:numId w:val="11"/>
        </w:numPr>
        <w:spacing w:after="0" w:line="240" w:lineRule="auto"/>
        <w:ind w:left="567" w:hanging="283"/>
        <w:jc w:val="both"/>
        <w:rPr>
          <w:rFonts w:ascii="NTPreCursivef" w:hAnsi="NTPreCursivef" w:cstheme="majorHAnsi"/>
          <w:i/>
          <w:strike/>
          <w:sz w:val="24"/>
          <w:szCs w:val="24"/>
        </w:rPr>
      </w:pPr>
      <w:r w:rsidRPr="00C934A4">
        <w:rPr>
          <w:rFonts w:ascii="NTPreCursivef" w:hAnsi="NTPreCursivef" w:cstheme="majorHAnsi"/>
          <w:i/>
          <w:sz w:val="24"/>
          <w:szCs w:val="24"/>
        </w:rPr>
        <w:t>the potential for children with SEND or certain medical conditions being disproportionally impacted by behaviours such as bullying, without outwardly showing any signs; and</w:t>
      </w:r>
    </w:p>
    <w:p w14:paraId="61841E4C" w14:textId="7D414C6E" w:rsidR="009D37EF" w:rsidRPr="00C934A4" w:rsidRDefault="009D37EF" w:rsidP="00445749">
      <w:pPr>
        <w:numPr>
          <w:ilvl w:val="0"/>
          <w:numId w:val="11"/>
        </w:numPr>
        <w:spacing w:after="0" w:line="240" w:lineRule="auto"/>
        <w:ind w:left="567" w:hanging="283"/>
        <w:jc w:val="both"/>
        <w:rPr>
          <w:rFonts w:ascii="NTPreCursivef" w:hAnsi="NTPreCursivef" w:cstheme="majorHAnsi"/>
          <w:sz w:val="24"/>
          <w:szCs w:val="24"/>
        </w:rPr>
      </w:pPr>
      <w:r w:rsidRPr="00C934A4">
        <w:rPr>
          <w:rFonts w:ascii="NTPreCursivef" w:hAnsi="NTPreCursivef" w:cstheme="majorHAnsi"/>
          <w:i/>
          <w:sz w:val="24"/>
          <w:szCs w:val="24"/>
        </w:rPr>
        <w:t>communication barriers and difficulties in overcoming these barriers</w:t>
      </w:r>
      <w:r w:rsidRPr="00C934A4">
        <w:rPr>
          <w:rFonts w:ascii="NTPreCursivef" w:hAnsi="NTPreCursivef" w:cstheme="majorHAnsi"/>
          <w:sz w:val="24"/>
          <w:szCs w:val="24"/>
        </w:rPr>
        <w:t>.</w:t>
      </w:r>
      <w:r w:rsidR="007A2836" w:rsidRPr="00C934A4">
        <w:rPr>
          <w:rFonts w:ascii="NTPreCursivef" w:hAnsi="NTPreCursivef" w:cstheme="majorHAnsi"/>
          <w:sz w:val="24"/>
          <w:szCs w:val="24"/>
        </w:rPr>
        <w:t>”</w:t>
      </w:r>
      <w:r w:rsidRPr="00C934A4">
        <w:rPr>
          <w:rFonts w:ascii="NTPreCursivef" w:hAnsi="NTPreCursivef" w:cstheme="majorHAnsi"/>
          <w:sz w:val="24"/>
          <w:szCs w:val="24"/>
        </w:rPr>
        <w:t xml:space="preserve"> (</w:t>
      </w:r>
      <w:r w:rsidR="00E059CE" w:rsidRPr="00C934A4">
        <w:rPr>
          <w:rFonts w:ascii="NTPreCursivef" w:hAnsi="NTPreCursivef" w:cstheme="majorHAnsi"/>
          <w:sz w:val="24"/>
          <w:szCs w:val="24"/>
        </w:rPr>
        <w:t>D</w:t>
      </w:r>
      <w:r w:rsidR="007A2836" w:rsidRPr="00C934A4">
        <w:rPr>
          <w:rFonts w:ascii="NTPreCursivef" w:hAnsi="NTPreCursivef" w:cstheme="majorHAnsi"/>
          <w:sz w:val="24"/>
          <w:szCs w:val="24"/>
        </w:rPr>
        <w:t>f</w:t>
      </w:r>
      <w:r w:rsidR="00E059CE" w:rsidRPr="00C934A4">
        <w:rPr>
          <w:rFonts w:ascii="NTPreCursivef" w:hAnsi="NTPreCursivef" w:cstheme="majorHAnsi"/>
          <w:sz w:val="24"/>
          <w:szCs w:val="24"/>
        </w:rPr>
        <w:t>E</w:t>
      </w:r>
      <w:r w:rsidRPr="00C934A4">
        <w:rPr>
          <w:rFonts w:ascii="NTPreCursivef" w:hAnsi="NTPreCursivef" w:cstheme="majorHAnsi"/>
          <w:sz w:val="24"/>
          <w:szCs w:val="24"/>
        </w:rPr>
        <w:t xml:space="preserve"> 20</w:t>
      </w:r>
      <w:r w:rsidR="004E53E6" w:rsidRPr="00C934A4">
        <w:rPr>
          <w:rFonts w:ascii="NTPreCursivef" w:hAnsi="NTPreCursivef" w:cstheme="majorHAnsi"/>
          <w:sz w:val="24"/>
          <w:szCs w:val="24"/>
        </w:rPr>
        <w:t>2</w:t>
      </w:r>
      <w:r w:rsidR="00F02898" w:rsidRPr="00C934A4">
        <w:rPr>
          <w:rFonts w:ascii="NTPreCursivef" w:hAnsi="NTPreCursivef" w:cstheme="majorHAnsi"/>
          <w:sz w:val="24"/>
          <w:szCs w:val="24"/>
        </w:rPr>
        <w:t>5</w:t>
      </w:r>
      <w:r w:rsidRPr="00C934A4">
        <w:rPr>
          <w:rFonts w:ascii="NTPreCursivef" w:hAnsi="NTPreCursivef" w:cstheme="majorHAnsi"/>
          <w:sz w:val="24"/>
          <w:szCs w:val="24"/>
        </w:rPr>
        <w:t xml:space="preserve">) </w:t>
      </w:r>
    </w:p>
    <w:p w14:paraId="248B3429" w14:textId="15A05FDF" w:rsidR="009D37EF" w:rsidRPr="00C934A4" w:rsidRDefault="009D37EF" w:rsidP="00445749">
      <w:pPr>
        <w:spacing w:after="0" w:line="240" w:lineRule="auto"/>
        <w:ind w:firstLine="284"/>
        <w:jc w:val="both"/>
        <w:rPr>
          <w:rFonts w:ascii="NTPreCursivef" w:hAnsi="NTPreCursivef" w:cstheme="majorHAnsi"/>
          <w:sz w:val="24"/>
          <w:szCs w:val="24"/>
        </w:rPr>
      </w:pPr>
      <w:r w:rsidRPr="00C934A4">
        <w:rPr>
          <w:rFonts w:ascii="NTPreCursivef" w:hAnsi="NTPreCursivef" w:cstheme="majorHAnsi"/>
          <w:sz w:val="24"/>
          <w:szCs w:val="24"/>
        </w:rPr>
        <w:t xml:space="preserve">The </w:t>
      </w:r>
      <w:r w:rsidR="00E059CE" w:rsidRPr="00C934A4">
        <w:rPr>
          <w:rFonts w:ascii="NTPreCursivef" w:hAnsi="NTPreCursivef" w:cstheme="majorHAnsi"/>
          <w:sz w:val="24"/>
          <w:szCs w:val="24"/>
        </w:rPr>
        <w:t>DFE</w:t>
      </w:r>
      <w:r w:rsidRPr="00C934A4">
        <w:rPr>
          <w:rFonts w:ascii="NTPreCursivef" w:hAnsi="NTPreCursivef" w:cstheme="majorHAnsi"/>
          <w:sz w:val="24"/>
          <w:szCs w:val="24"/>
        </w:rPr>
        <w:t xml:space="preserve"> has provided additional practice guidance ‘</w:t>
      </w:r>
      <w:hyperlink r:id="rId55" w:history="1">
        <w:r w:rsidRPr="00C934A4">
          <w:rPr>
            <w:rStyle w:val="Hyperlink"/>
            <w:rFonts w:ascii="NTPreCursivef" w:hAnsi="NTPreCursivef" w:cstheme="majorHAnsi"/>
            <w:b/>
            <w:sz w:val="24"/>
            <w:szCs w:val="24"/>
          </w:rPr>
          <w:t>Safeguarding Disabled Children</w:t>
        </w:r>
      </w:hyperlink>
      <w:r w:rsidRPr="00C934A4">
        <w:rPr>
          <w:rFonts w:ascii="NTPreCursivef" w:hAnsi="NTPreCursivef" w:cstheme="majorHAnsi"/>
          <w:sz w:val="24"/>
          <w:szCs w:val="24"/>
        </w:rPr>
        <w:t xml:space="preserve">’ </w:t>
      </w:r>
      <w:r w:rsidR="00E059CE" w:rsidRPr="00C934A4">
        <w:rPr>
          <w:rFonts w:ascii="NTPreCursivef" w:hAnsi="NTPreCursivef" w:cstheme="majorHAnsi"/>
          <w:sz w:val="24"/>
          <w:szCs w:val="24"/>
        </w:rPr>
        <w:t>D</w:t>
      </w:r>
      <w:r w:rsidR="007A2836" w:rsidRPr="00C934A4">
        <w:rPr>
          <w:rFonts w:ascii="NTPreCursivef" w:hAnsi="NTPreCursivef" w:cstheme="majorHAnsi"/>
          <w:sz w:val="24"/>
          <w:szCs w:val="24"/>
        </w:rPr>
        <w:t>f</w:t>
      </w:r>
      <w:r w:rsidR="00E059CE" w:rsidRPr="00C934A4">
        <w:rPr>
          <w:rFonts w:ascii="NTPreCursivef" w:hAnsi="NTPreCursivef" w:cstheme="majorHAnsi"/>
          <w:sz w:val="24"/>
          <w:szCs w:val="24"/>
        </w:rPr>
        <w:t>E</w:t>
      </w:r>
      <w:r w:rsidRPr="00C934A4">
        <w:rPr>
          <w:rFonts w:ascii="NTPreCursivef" w:hAnsi="NTPreCursivef" w:cstheme="majorHAnsi"/>
          <w:sz w:val="24"/>
          <w:szCs w:val="24"/>
        </w:rPr>
        <w:t xml:space="preserve"> 2009.</w:t>
      </w:r>
    </w:p>
    <w:p w14:paraId="0B5CC79D" w14:textId="2DAD7BB2" w:rsidR="009D37EF" w:rsidRPr="00C934A4" w:rsidRDefault="009D37EF" w:rsidP="00445749">
      <w:pPr>
        <w:numPr>
          <w:ilvl w:val="0"/>
          <w:numId w:val="10"/>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Have access to the school’s managing allegations against </w:t>
      </w:r>
      <w:proofErr w:type="gramStart"/>
      <w:r w:rsidRPr="00C934A4">
        <w:rPr>
          <w:rFonts w:ascii="NTPreCursivef" w:hAnsi="NTPreCursivef" w:cstheme="majorHAnsi"/>
          <w:sz w:val="24"/>
          <w:szCs w:val="24"/>
        </w:rPr>
        <w:t>adults</w:t>
      </w:r>
      <w:proofErr w:type="gramEnd"/>
      <w:r w:rsidRPr="00C934A4">
        <w:rPr>
          <w:rFonts w:ascii="NTPreCursivef" w:hAnsi="NTPreCursivef" w:cstheme="majorHAnsi"/>
          <w:sz w:val="24"/>
          <w:szCs w:val="24"/>
        </w:rPr>
        <w:t xml:space="preserve"> procedures and whistle blowing policy. </w:t>
      </w:r>
      <w:r w:rsidR="00A60917" w:rsidRPr="00C934A4">
        <w:rPr>
          <w:rFonts w:ascii="NTPreCursivef" w:hAnsi="NTPreCursivef" w:cstheme="majorHAnsi"/>
          <w:sz w:val="24"/>
          <w:szCs w:val="24"/>
        </w:rPr>
        <w:t>In addition, t</w:t>
      </w:r>
      <w:r w:rsidRPr="00C934A4">
        <w:rPr>
          <w:rFonts w:ascii="NTPreCursivef" w:hAnsi="NTPreCursivef" w:cstheme="majorHAnsi"/>
          <w:sz w:val="24"/>
          <w:szCs w:val="24"/>
        </w:rPr>
        <w:t>he NSPCC whistleblowing helpline is available for staff who do not feel able to raise concerns regarding child protection failures internally. Staff can call: 0800 028 0285 – line is available from 8</w:t>
      </w:r>
      <w:r w:rsidR="006F356C" w:rsidRPr="00C934A4">
        <w:rPr>
          <w:rFonts w:ascii="NTPreCursivef" w:hAnsi="NTPreCursivef" w:cstheme="majorHAnsi"/>
          <w:sz w:val="24"/>
          <w:szCs w:val="24"/>
        </w:rPr>
        <w:t>am</w:t>
      </w:r>
      <w:r w:rsidRPr="00C934A4">
        <w:rPr>
          <w:rFonts w:ascii="NTPreCursivef" w:hAnsi="NTPreCursivef" w:cstheme="majorHAnsi"/>
          <w:sz w:val="24"/>
          <w:szCs w:val="24"/>
        </w:rPr>
        <w:t xml:space="preserve"> to 8</w:t>
      </w:r>
      <w:r w:rsidR="006F356C" w:rsidRPr="00C934A4">
        <w:rPr>
          <w:rFonts w:ascii="NTPreCursivef" w:hAnsi="NTPreCursivef" w:cstheme="majorHAnsi"/>
          <w:sz w:val="24"/>
          <w:szCs w:val="24"/>
        </w:rPr>
        <w:t>pm</w:t>
      </w:r>
      <w:r w:rsidRPr="00C934A4">
        <w:rPr>
          <w:rFonts w:ascii="NTPreCursivef" w:hAnsi="NTPreCursivef" w:cstheme="majorHAnsi"/>
          <w:sz w:val="24"/>
          <w:szCs w:val="24"/>
        </w:rPr>
        <w:t xml:space="preserve">, Monday to Friday and </w:t>
      </w:r>
      <w:r w:rsidR="006F356C" w:rsidRPr="00C934A4">
        <w:rPr>
          <w:rFonts w:ascii="NTPreCursivef" w:hAnsi="NTPreCursivef" w:cstheme="majorHAnsi"/>
          <w:sz w:val="24"/>
          <w:szCs w:val="24"/>
        </w:rPr>
        <w:t>9am to 6pm at weekends, or e</w:t>
      </w:r>
      <w:r w:rsidRPr="00C934A4">
        <w:rPr>
          <w:rFonts w:ascii="NTPreCursivef" w:hAnsi="NTPreCursivef" w:cstheme="majorHAnsi"/>
          <w:sz w:val="24"/>
          <w:szCs w:val="24"/>
        </w:rPr>
        <w:t xml:space="preserve">mail: </w:t>
      </w:r>
      <w:hyperlink r:id="rId56" w:history="1">
        <w:r w:rsidRPr="00C934A4">
          <w:rPr>
            <w:rStyle w:val="Hyperlink"/>
            <w:rFonts w:ascii="NTPreCursivef" w:hAnsi="NTPreCursivef" w:cstheme="majorHAnsi"/>
            <w:sz w:val="24"/>
            <w:szCs w:val="24"/>
          </w:rPr>
          <w:t>help@nspcc.org.uk</w:t>
        </w:r>
      </w:hyperlink>
      <w:r w:rsidRPr="00C934A4">
        <w:rPr>
          <w:rFonts w:ascii="NTPreCursivef" w:hAnsi="NTPreCursivef" w:cstheme="majorHAnsi"/>
          <w:sz w:val="24"/>
          <w:szCs w:val="24"/>
        </w:rPr>
        <w:t>.</w:t>
      </w:r>
    </w:p>
    <w:p w14:paraId="016286CA" w14:textId="167E9D48" w:rsidR="009D37EF" w:rsidRPr="00C934A4" w:rsidRDefault="009D37EF" w:rsidP="00445749">
      <w:pPr>
        <w:numPr>
          <w:ilvl w:val="0"/>
          <w:numId w:val="10"/>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Have access to </w:t>
      </w:r>
      <w:hyperlink r:id="rId57" w:history="1">
        <w:r w:rsidRPr="00C934A4">
          <w:rPr>
            <w:rStyle w:val="Hyperlink"/>
            <w:rFonts w:ascii="NTPreCursivef" w:hAnsi="NTPreCursivef" w:cstheme="majorHAnsi"/>
            <w:b/>
            <w:sz w:val="24"/>
            <w:szCs w:val="24"/>
          </w:rPr>
          <w:t>What to do if you are worried a child is being abused 2015: Advice for practitioners</w:t>
        </w:r>
      </w:hyperlink>
      <w:r w:rsidRPr="00C934A4">
        <w:rPr>
          <w:rStyle w:val="Hyperlink"/>
          <w:rFonts w:ascii="NTPreCursivef" w:hAnsi="NTPreCursivef" w:cstheme="majorHAnsi"/>
          <w:b/>
          <w:color w:val="000000" w:themeColor="text1"/>
          <w:sz w:val="24"/>
          <w:szCs w:val="24"/>
          <w:u w:val="none"/>
        </w:rPr>
        <w:t xml:space="preserve"> </w:t>
      </w:r>
      <w:r w:rsidR="00E059CE" w:rsidRPr="00C934A4">
        <w:rPr>
          <w:rFonts w:ascii="NTPreCursivef" w:hAnsi="NTPreCursivef" w:cstheme="majorHAnsi"/>
          <w:sz w:val="24"/>
          <w:szCs w:val="24"/>
        </w:rPr>
        <w:t>D</w:t>
      </w:r>
      <w:r w:rsidR="007A2836" w:rsidRPr="00C934A4">
        <w:rPr>
          <w:rFonts w:ascii="NTPreCursivef" w:hAnsi="NTPreCursivef" w:cstheme="majorHAnsi"/>
          <w:sz w:val="24"/>
          <w:szCs w:val="24"/>
        </w:rPr>
        <w:t>f</w:t>
      </w:r>
      <w:r w:rsidR="00E059CE" w:rsidRPr="00C934A4">
        <w:rPr>
          <w:rFonts w:ascii="NTPreCursivef" w:hAnsi="NTPreCursivef" w:cstheme="majorHAnsi"/>
          <w:sz w:val="24"/>
          <w:szCs w:val="24"/>
        </w:rPr>
        <w:t>E</w:t>
      </w:r>
      <w:r w:rsidRPr="00C934A4">
        <w:rPr>
          <w:rFonts w:ascii="NTPreCursivef" w:hAnsi="NTPreCursivef" w:cstheme="majorHAnsi"/>
          <w:sz w:val="24"/>
          <w:szCs w:val="24"/>
        </w:rPr>
        <w:t xml:space="preserve"> 2015</w:t>
      </w:r>
    </w:p>
    <w:p w14:paraId="13B68E89" w14:textId="48CE6830" w:rsidR="009D37EF" w:rsidRPr="00C934A4" w:rsidRDefault="00953018" w:rsidP="00445749">
      <w:pPr>
        <w:numPr>
          <w:ilvl w:val="0"/>
          <w:numId w:val="10"/>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Understand that </w:t>
      </w:r>
      <w:r w:rsidR="00740EB5" w:rsidRPr="00C934A4">
        <w:rPr>
          <w:rFonts w:ascii="NTPreCursivef" w:hAnsi="NTPreCursivef" w:cstheme="majorHAnsi"/>
          <w:sz w:val="24"/>
          <w:szCs w:val="24"/>
        </w:rPr>
        <w:t xml:space="preserve">any indication of </w:t>
      </w:r>
      <w:r w:rsidRPr="00C934A4">
        <w:rPr>
          <w:rFonts w:ascii="NTPreCursivef" w:hAnsi="NTPreCursivef" w:cstheme="majorHAnsi"/>
          <w:sz w:val="24"/>
          <w:szCs w:val="24"/>
        </w:rPr>
        <w:t xml:space="preserve">failure to follow any of the procedures set out within this policy </w:t>
      </w:r>
      <w:r w:rsidR="00740EB5" w:rsidRPr="00C934A4">
        <w:rPr>
          <w:rFonts w:ascii="NTPreCursivef" w:hAnsi="NTPreCursivef" w:cstheme="majorHAnsi"/>
          <w:sz w:val="24"/>
          <w:szCs w:val="24"/>
        </w:rPr>
        <w:t>will le</w:t>
      </w:r>
      <w:r w:rsidR="000C0E4E" w:rsidRPr="00C934A4">
        <w:rPr>
          <w:rFonts w:ascii="NTPreCursivef" w:hAnsi="NTPreCursivef" w:cstheme="majorHAnsi"/>
          <w:sz w:val="24"/>
          <w:szCs w:val="24"/>
        </w:rPr>
        <w:t>a</w:t>
      </w:r>
      <w:r w:rsidR="00740EB5" w:rsidRPr="00C934A4">
        <w:rPr>
          <w:rFonts w:ascii="NTPreCursivef" w:hAnsi="NTPreCursivef" w:cstheme="majorHAnsi"/>
          <w:sz w:val="24"/>
          <w:szCs w:val="24"/>
        </w:rPr>
        <w:t>d to a formal investigation by the school.</w:t>
      </w:r>
    </w:p>
    <w:p w14:paraId="6D138494" w14:textId="20D2195A" w:rsidR="0012749E" w:rsidRPr="00C934A4" w:rsidRDefault="0012749E" w:rsidP="00445749">
      <w:pPr>
        <w:numPr>
          <w:ilvl w:val="0"/>
          <w:numId w:val="10"/>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color w:val="FF0000"/>
          <w:sz w:val="24"/>
          <w:szCs w:val="24"/>
        </w:rPr>
        <w:t>School to add any other responsibilities that they consider staff to have.</w:t>
      </w:r>
    </w:p>
    <w:p w14:paraId="5D86D3A4" w14:textId="77777777" w:rsidR="009D37EF" w:rsidRPr="00C934A4" w:rsidRDefault="009D37EF" w:rsidP="00824D7C">
      <w:pPr>
        <w:spacing w:after="0" w:line="240" w:lineRule="auto"/>
        <w:jc w:val="both"/>
        <w:rPr>
          <w:rFonts w:ascii="NTPreCursivef" w:hAnsi="NTPreCursivef" w:cstheme="majorHAnsi"/>
          <w:sz w:val="24"/>
          <w:szCs w:val="24"/>
        </w:rPr>
      </w:pPr>
    </w:p>
    <w:p w14:paraId="2F31DC21" w14:textId="77777777"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Governing </w:t>
      </w:r>
      <w:r w:rsidR="00163F31" w:rsidRPr="00C934A4">
        <w:rPr>
          <w:rFonts w:ascii="NTPreCursivef" w:hAnsi="NTPreCursivef" w:cstheme="majorHAnsi"/>
          <w:sz w:val="24"/>
          <w:szCs w:val="24"/>
        </w:rPr>
        <w:t>B</w:t>
      </w:r>
      <w:r w:rsidRPr="00C934A4">
        <w:rPr>
          <w:rFonts w:ascii="NTPreCursivef" w:hAnsi="NTPreCursivef" w:cstheme="majorHAnsi"/>
          <w:sz w:val="24"/>
          <w:szCs w:val="24"/>
        </w:rPr>
        <w:t>ody should ensure that:</w:t>
      </w:r>
    </w:p>
    <w:p w14:paraId="26D6AC24" w14:textId="77777777" w:rsidR="00824D7C" w:rsidRPr="00C934A4" w:rsidRDefault="00824D7C" w:rsidP="00824D7C">
      <w:pPr>
        <w:spacing w:after="0" w:line="240" w:lineRule="auto"/>
        <w:jc w:val="both"/>
        <w:rPr>
          <w:rFonts w:ascii="NTPreCursivef" w:hAnsi="NTPreCursivef" w:cstheme="majorHAnsi"/>
          <w:b/>
          <w:sz w:val="24"/>
          <w:szCs w:val="24"/>
        </w:rPr>
      </w:pPr>
    </w:p>
    <w:p w14:paraId="332CD350" w14:textId="12CEBA48" w:rsidR="00D25EC3" w:rsidRPr="00C934A4" w:rsidRDefault="00824D7C" w:rsidP="00D25EC3">
      <w:pPr>
        <w:numPr>
          <w:ilvl w:val="0"/>
          <w:numId w:val="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 school meets the statutory responsibilities set out in </w:t>
      </w:r>
      <w:r w:rsidR="00504D0C" w:rsidRPr="00C934A4">
        <w:rPr>
          <w:rFonts w:ascii="NTPreCursivef" w:hAnsi="NTPreCursivef" w:cstheme="majorHAnsi"/>
          <w:sz w:val="24"/>
          <w:szCs w:val="24"/>
        </w:rPr>
        <w:t xml:space="preserve">Keeping Children Safe in Education </w:t>
      </w:r>
      <w:r w:rsidR="00E059CE" w:rsidRPr="00C934A4">
        <w:rPr>
          <w:rFonts w:ascii="NTPreCursivef" w:hAnsi="NTPreCursivef" w:cstheme="majorHAnsi"/>
          <w:sz w:val="24"/>
          <w:szCs w:val="24"/>
        </w:rPr>
        <w:t>DfE</w:t>
      </w:r>
      <w:r w:rsidR="00504D0C" w:rsidRPr="00C934A4">
        <w:rPr>
          <w:rFonts w:ascii="NTPreCursivef" w:hAnsi="NTPreCursivef" w:cstheme="majorHAnsi"/>
          <w:sz w:val="24"/>
          <w:szCs w:val="24"/>
        </w:rPr>
        <w:t xml:space="preserve"> 202</w:t>
      </w:r>
      <w:r w:rsidR="00E059CE" w:rsidRPr="00C934A4">
        <w:rPr>
          <w:rFonts w:ascii="NTPreCursivef" w:hAnsi="NTPreCursivef" w:cstheme="majorHAnsi"/>
          <w:sz w:val="24"/>
          <w:szCs w:val="24"/>
        </w:rPr>
        <w:t>5</w:t>
      </w:r>
      <w:r w:rsidRPr="00C934A4">
        <w:rPr>
          <w:rFonts w:ascii="NTPreCursivef" w:hAnsi="NTPreCursivef" w:cstheme="majorHAnsi"/>
          <w:sz w:val="24"/>
          <w:szCs w:val="24"/>
        </w:rPr>
        <w:t xml:space="preserve"> and Working Together to Safeguard Children 20</w:t>
      </w:r>
      <w:r w:rsidR="00AF1197" w:rsidRPr="00C934A4">
        <w:rPr>
          <w:rFonts w:ascii="NTPreCursivef" w:hAnsi="NTPreCursivef" w:cstheme="majorHAnsi"/>
          <w:sz w:val="24"/>
          <w:szCs w:val="24"/>
        </w:rPr>
        <w:t>23</w:t>
      </w:r>
      <w:r w:rsidRPr="00C934A4">
        <w:rPr>
          <w:rFonts w:ascii="NTPreCursivef" w:hAnsi="NTPreCursivef" w:cstheme="majorHAnsi"/>
          <w:sz w:val="24"/>
          <w:szCs w:val="24"/>
        </w:rPr>
        <w:t>.</w:t>
      </w:r>
    </w:p>
    <w:p w14:paraId="7265DF61" w14:textId="26E4CD10" w:rsidR="00824D7C" w:rsidRPr="00C934A4" w:rsidRDefault="00824D7C" w:rsidP="00D25EC3">
      <w:pPr>
        <w:numPr>
          <w:ilvl w:val="0"/>
          <w:numId w:val="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 school has a strategy for providing early</w:t>
      </w:r>
      <w:r w:rsidR="007A2836" w:rsidRPr="00C934A4">
        <w:rPr>
          <w:rFonts w:ascii="NTPreCursivef" w:hAnsi="NTPreCursivef" w:cstheme="majorHAnsi"/>
          <w:sz w:val="24"/>
          <w:szCs w:val="24"/>
        </w:rPr>
        <w:t xml:space="preserve"> / family</w:t>
      </w:r>
      <w:r w:rsidRPr="00C934A4">
        <w:rPr>
          <w:rFonts w:ascii="NTPreCursivef" w:hAnsi="NTPreCursivef" w:cstheme="majorHAnsi"/>
          <w:sz w:val="24"/>
          <w:szCs w:val="24"/>
        </w:rPr>
        <w:t xml:space="preserve"> help together with other agencies and supporting children and families by carrying out early help assessments, drawing upon the </w:t>
      </w:r>
      <w:r w:rsidR="00140F0B" w:rsidRPr="00C934A4">
        <w:rPr>
          <w:rFonts w:ascii="NTPreCursivef" w:hAnsi="NTPreCursivef" w:cstheme="majorHAnsi"/>
          <w:sz w:val="24"/>
          <w:szCs w:val="24"/>
        </w:rPr>
        <w:t xml:space="preserve">Local Safeguarding Children Partnership (LSCP) </w:t>
      </w:r>
      <w:r w:rsidRPr="00C934A4">
        <w:rPr>
          <w:rFonts w:ascii="NTPreCursivef" w:hAnsi="NTPreCursivef" w:cstheme="majorHAnsi"/>
          <w:sz w:val="24"/>
          <w:szCs w:val="24"/>
        </w:rPr>
        <w:t>‘Responding to Needs Framework.’</w:t>
      </w:r>
      <w:r w:rsidR="006F356C" w:rsidRPr="00C934A4">
        <w:rPr>
          <w:rFonts w:ascii="NTPreCursivef" w:hAnsi="NTPreCursivef" w:cstheme="majorHAnsi"/>
          <w:sz w:val="24"/>
          <w:szCs w:val="24"/>
        </w:rPr>
        <w:t xml:space="preserve"> </w:t>
      </w:r>
    </w:p>
    <w:p w14:paraId="4937931C" w14:textId="77777777" w:rsidR="00824D7C" w:rsidRPr="00C934A4" w:rsidRDefault="00824D7C" w:rsidP="00445749">
      <w:pPr>
        <w:numPr>
          <w:ilvl w:val="0"/>
          <w:numId w:val="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 child protection policy is reviewed at least annually by the full governing body and available to parents, normally via the school’s website. </w:t>
      </w:r>
    </w:p>
    <w:p w14:paraId="74137136" w14:textId="5C7C4C4D" w:rsidR="00824D7C" w:rsidRPr="00C934A4" w:rsidRDefault="00824D7C" w:rsidP="00445749">
      <w:pPr>
        <w:numPr>
          <w:ilvl w:val="0"/>
          <w:numId w:val="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All adults working within the school are aware of the school’s code of conduct and this guidance is in keeping with the Guidance for </w:t>
      </w:r>
      <w:r w:rsidR="0008104E" w:rsidRPr="00C934A4">
        <w:rPr>
          <w:rFonts w:ascii="NTPreCursivef" w:hAnsi="NTPreCursivef" w:cstheme="majorHAnsi"/>
          <w:sz w:val="24"/>
          <w:szCs w:val="24"/>
        </w:rPr>
        <w:t>s</w:t>
      </w:r>
      <w:r w:rsidRPr="00C934A4">
        <w:rPr>
          <w:rFonts w:ascii="NTPreCursivef" w:hAnsi="NTPreCursivef" w:cstheme="majorHAnsi"/>
          <w:sz w:val="24"/>
          <w:szCs w:val="24"/>
        </w:rPr>
        <w:t xml:space="preserve">afer </w:t>
      </w:r>
      <w:r w:rsidR="0008104E" w:rsidRPr="00C934A4">
        <w:rPr>
          <w:rFonts w:ascii="NTPreCursivef" w:hAnsi="NTPreCursivef" w:cstheme="majorHAnsi"/>
          <w:sz w:val="24"/>
          <w:szCs w:val="24"/>
        </w:rPr>
        <w:t>w</w:t>
      </w:r>
      <w:r w:rsidRPr="00C934A4">
        <w:rPr>
          <w:rFonts w:ascii="NTPreCursivef" w:hAnsi="NTPreCursivef" w:cstheme="majorHAnsi"/>
          <w:sz w:val="24"/>
          <w:szCs w:val="24"/>
        </w:rPr>
        <w:t xml:space="preserve">orking </w:t>
      </w:r>
      <w:r w:rsidR="0008104E" w:rsidRPr="00C934A4">
        <w:rPr>
          <w:rFonts w:ascii="NTPreCursivef" w:hAnsi="NTPreCursivef" w:cstheme="majorHAnsi"/>
          <w:sz w:val="24"/>
          <w:szCs w:val="24"/>
        </w:rPr>
        <w:t>p</w:t>
      </w:r>
      <w:r w:rsidRPr="00C934A4">
        <w:rPr>
          <w:rFonts w:ascii="NTPreCursivef" w:hAnsi="NTPreCursivef" w:cstheme="majorHAnsi"/>
          <w:sz w:val="24"/>
          <w:szCs w:val="24"/>
        </w:rPr>
        <w:t>ractice for</w:t>
      </w:r>
      <w:r w:rsidR="0008104E" w:rsidRPr="00C934A4">
        <w:rPr>
          <w:rFonts w:ascii="NTPreCursivef" w:hAnsi="NTPreCursivef" w:cstheme="majorHAnsi"/>
          <w:sz w:val="24"/>
          <w:szCs w:val="24"/>
        </w:rPr>
        <w:t xml:space="preserve"> those</w:t>
      </w:r>
      <w:r w:rsidRPr="00C934A4">
        <w:rPr>
          <w:rFonts w:ascii="NTPreCursivef" w:hAnsi="NTPreCursivef" w:cstheme="majorHAnsi"/>
          <w:sz w:val="24"/>
          <w:szCs w:val="24"/>
        </w:rPr>
        <w:t xml:space="preserve"> </w:t>
      </w:r>
      <w:r w:rsidR="0008104E" w:rsidRPr="00C934A4">
        <w:rPr>
          <w:rFonts w:ascii="NTPreCursivef" w:hAnsi="NTPreCursivef" w:cstheme="majorHAnsi"/>
          <w:sz w:val="24"/>
          <w:szCs w:val="24"/>
        </w:rPr>
        <w:t>w</w:t>
      </w:r>
      <w:r w:rsidRPr="00C934A4">
        <w:rPr>
          <w:rFonts w:ascii="NTPreCursivef" w:hAnsi="NTPreCursivef" w:cstheme="majorHAnsi"/>
          <w:sz w:val="24"/>
          <w:szCs w:val="24"/>
        </w:rPr>
        <w:t xml:space="preserve">orking with </w:t>
      </w:r>
      <w:r w:rsidR="0008104E" w:rsidRPr="00C934A4">
        <w:rPr>
          <w:rFonts w:ascii="NTPreCursivef" w:hAnsi="NTPreCursivef" w:cstheme="majorHAnsi"/>
          <w:sz w:val="24"/>
          <w:szCs w:val="24"/>
        </w:rPr>
        <w:t>c</w:t>
      </w:r>
      <w:r w:rsidRPr="00C934A4">
        <w:rPr>
          <w:rFonts w:ascii="NTPreCursivef" w:hAnsi="NTPreCursivef" w:cstheme="majorHAnsi"/>
          <w:sz w:val="24"/>
          <w:szCs w:val="24"/>
        </w:rPr>
        <w:t>hildre</w:t>
      </w:r>
      <w:r w:rsidR="00761BB7" w:rsidRPr="00C934A4">
        <w:rPr>
          <w:rFonts w:ascii="NTPreCursivef" w:hAnsi="NTPreCursivef" w:cstheme="majorHAnsi"/>
          <w:sz w:val="24"/>
          <w:szCs w:val="24"/>
        </w:rPr>
        <w:t xml:space="preserve">n </w:t>
      </w:r>
      <w:r w:rsidR="0008104E" w:rsidRPr="00C934A4">
        <w:rPr>
          <w:rFonts w:ascii="NTPreCursivef" w:hAnsi="NTPreCursivef" w:cstheme="majorHAnsi"/>
          <w:sz w:val="24"/>
          <w:szCs w:val="24"/>
        </w:rPr>
        <w:t xml:space="preserve">and young people in education settings </w:t>
      </w:r>
      <w:r w:rsidR="00761BB7" w:rsidRPr="00C934A4">
        <w:rPr>
          <w:rFonts w:ascii="NTPreCursivef" w:hAnsi="NTPreCursivef" w:cstheme="majorHAnsi"/>
          <w:sz w:val="24"/>
          <w:szCs w:val="24"/>
        </w:rPr>
        <w:t>(Safer Recruitment Consortium</w:t>
      </w:r>
      <w:r w:rsidRPr="00C934A4">
        <w:rPr>
          <w:rFonts w:ascii="NTPreCursivef" w:hAnsi="NTPreCursivef" w:cstheme="majorHAnsi"/>
          <w:sz w:val="24"/>
          <w:szCs w:val="24"/>
        </w:rPr>
        <w:t xml:space="preserve"> 20</w:t>
      </w:r>
      <w:r w:rsidR="0008104E" w:rsidRPr="00C934A4">
        <w:rPr>
          <w:rFonts w:ascii="NTPreCursivef" w:hAnsi="NTPreCursivef" w:cstheme="majorHAnsi"/>
          <w:sz w:val="24"/>
          <w:szCs w:val="24"/>
        </w:rPr>
        <w:t>22</w:t>
      </w:r>
      <w:r w:rsidRPr="00C934A4">
        <w:rPr>
          <w:rFonts w:ascii="NTPreCursivef" w:hAnsi="NTPreCursivef" w:cstheme="majorHAnsi"/>
          <w:sz w:val="24"/>
          <w:szCs w:val="24"/>
        </w:rPr>
        <w:t>)</w:t>
      </w:r>
    </w:p>
    <w:p w14:paraId="28EB0EDE" w14:textId="77777777" w:rsidR="00824D7C" w:rsidRPr="00C934A4" w:rsidRDefault="00824D7C" w:rsidP="00445749">
      <w:pPr>
        <w:numPr>
          <w:ilvl w:val="0"/>
          <w:numId w:val="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 school’s practice is reviewed in line with Local Authority </w:t>
      </w:r>
      <w:proofErr w:type="gramStart"/>
      <w:r w:rsidRPr="00C934A4">
        <w:rPr>
          <w:rFonts w:ascii="NTPreCursivef" w:hAnsi="NTPreCursivef" w:cstheme="majorHAnsi"/>
          <w:sz w:val="24"/>
          <w:szCs w:val="24"/>
        </w:rPr>
        <w:t>guidance,</w:t>
      </w:r>
      <w:proofErr w:type="gramEnd"/>
      <w:r w:rsidRPr="00C934A4">
        <w:rPr>
          <w:rFonts w:ascii="NTPreCursivef" w:hAnsi="NTPreCursivef" w:cstheme="majorHAnsi"/>
          <w:sz w:val="24"/>
          <w:szCs w:val="24"/>
        </w:rPr>
        <w:t xml:space="preserve"> Local Safeguarding Children </w:t>
      </w:r>
      <w:r w:rsidR="00A63C13" w:rsidRPr="00C934A4">
        <w:rPr>
          <w:rFonts w:ascii="NTPreCursivef" w:hAnsi="NTPreCursivef" w:cstheme="majorHAnsi"/>
          <w:sz w:val="24"/>
          <w:szCs w:val="24"/>
        </w:rPr>
        <w:t>Partnership</w:t>
      </w:r>
      <w:r w:rsidRPr="00C934A4">
        <w:rPr>
          <w:rFonts w:ascii="NTPreCursivef" w:hAnsi="NTPreCursivef" w:cstheme="majorHAnsi"/>
          <w:sz w:val="24"/>
          <w:szCs w:val="24"/>
        </w:rPr>
        <w:t xml:space="preserve"> (LSC</w:t>
      </w:r>
      <w:r w:rsidR="00A63C13" w:rsidRPr="00C934A4">
        <w:rPr>
          <w:rFonts w:ascii="NTPreCursivef" w:hAnsi="NTPreCursivef" w:cstheme="majorHAnsi"/>
          <w:sz w:val="24"/>
          <w:szCs w:val="24"/>
        </w:rPr>
        <w:t>P</w:t>
      </w:r>
      <w:r w:rsidRPr="00C934A4">
        <w:rPr>
          <w:rFonts w:ascii="NTPreCursivef" w:hAnsi="NTPreCursivef" w:cstheme="majorHAnsi"/>
          <w:sz w:val="24"/>
          <w:szCs w:val="24"/>
        </w:rPr>
        <w:t>) priorities and procedures and any actions identified in the Local Authority 175 Audit are completed.</w:t>
      </w:r>
    </w:p>
    <w:p w14:paraId="5CA62400" w14:textId="7EDEFC53" w:rsidR="00824D7C" w:rsidRPr="00C934A4" w:rsidRDefault="00824D7C" w:rsidP="00445749">
      <w:pPr>
        <w:numPr>
          <w:ilvl w:val="0"/>
          <w:numId w:val="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lastRenderedPageBreak/>
        <w:t xml:space="preserve">There is a named Designated Safeguarding Lead who is a member of the school leadership team. </w:t>
      </w:r>
      <w:r w:rsidR="00953018" w:rsidRPr="00C934A4">
        <w:rPr>
          <w:rFonts w:ascii="NTPreCursivef" w:hAnsi="NTPreCursivef" w:cstheme="majorHAnsi"/>
          <w:sz w:val="24"/>
          <w:szCs w:val="24"/>
        </w:rPr>
        <w:t>Governors will ensure that this person has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T</w:t>
      </w:r>
      <w:r w:rsidRPr="00C934A4">
        <w:rPr>
          <w:rFonts w:ascii="NTPreCursivef" w:hAnsi="NTPreCursivef" w:cstheme="majorHAnsi"/>
          <w:sz w:val="24"/>
          <w:szCs w:val="24"/>
        </w:rPr>
        <w:t>here are colleagues trained to provide cover for the role.</w:t>
      </w:r>
      <w:r w:rsidR="00953018" w:rsidRPr="00C934A4">
        <w:rPr>
          <w:rFonts w:ascii="NTPreCursivef" w:hAnsi="NTPreCursivef" w:cstheme="majorHAnsi"/>
          <w:sz w:val="24"/>
          <w:szCs w:val="24"/>
        </w:rPr>
        <w:t xml:space="preserve"> </w:t>
      </w:r>
      <w:r w:rsidR="000C0E4E" w:rsidRPr="00C934A4">
        <w:rPr>
          <w:rFonts w:ascii="NTPreCursivef" w:hAnsi="NTPreCursivef" w:cstheme="majorHAnsi"/>
          <w:sz w:val="24"/>
          <w:szCs w:val="24"/>
        </w:rPr>
        <w:t>Governors will ensure that all staff undertaking the role of Designated Safeguarding Lead or Deputy will have this role explicitly described within their job description.</w:t>
      </w:r>
    </w:p>
    <w:p w14:paraId="6CC00D88" w14:textId="67FFD8A4" w:rsidR="00824D7C" w:rsidRPr="00C934A4" w:rsidRDefault="00824D7C" w:rsidP="00445749">
      <w:pPr>
        <w:numPr>
          <w:ilvl w:val="0"/>
          <w:numId w:val="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 school has procedures in keeping with the </w:t>
      </w:r>
      <w:r w:rsidR="00A63C13" w:rsidRPr="00C934A4">
        <w:rPr>
          <w:rFonts w:ascii="NTPreCursivef" w:hAnsi="NTPreCursivef" w:cstheme="majorHAnsi"/>
          <w:sz w:val="24"/>
          <w:szCs w:val="24"/>
        </w:rPr>
        <w:t>LSCP</w:t>
      </w:r>
      <w:r w:rsidRPr="00C934A4">
        <w:rPr>
          <w:rFonts w:ascii="NTPreCursivef" w:hAnsi="NTPreCursivef" w:cstheme="majorHAnsi"/>
          <w:sz w:val="24"/>
          <w:szCs w:val="24"/>
        </w:rPr>
        <w:t xml:space="preserve"> for dealing with any allegations made against any adult working within</w:t>
      </w:r>
      <w:r w:rsidR="001B1D47" w:rsidRPr="00C934A4">
        <w:rPr>
          <w:rFonts w:ascii="NTPreCursivef" w:hAnsi="NTPreCursivef" w:cstheme="majorHAnsi"/>
          <w:sz w:val="24"/>
          <w:szCs w:val="24"/>
        </w:rPr>
        <w:t xml:space="preserve"> or on behalf of</w:t>
      </w:r>
      <w:r w:rsidRPr="00C934A4">
        <w:rPr>
          <w:rFonts w:ascii="NTPreCursivef" w:hAnsi="NTPreCursivef" w:cstheme="majorHAnsi"/>
          <w:sz w:val="24"/>
          <w:szCs w:val="24"/>
        </w:rPr>
        <w:t xml:space="preserve"> the schoo</w:t>
      </w:r>
      <w:r w:rsidR="004E53E6" w:rsidRPr="00C934A4">
        <w:rPr>
          <w:rFonts w:ascii="NTPreCursivef" w:hAnsi="NTPreCursivef" w:cstheme="majorHAnsi"/>
          <w:sz w:val="24"/>
          <w:szCs w:val="24"/>
        </w:rPr>
        <w:t>l</w:t>
      </w:r>
      <w:r w:rsidRPr="00C934A4">
        <w:rPr>
          <w:rFonts w:ascii="NTPreCursivef" w:hAnsi="NTPreCursivef" w:cstheme="majorHAnsi"/>
          <w:sz w:val="24"/>
          <w:szCs w:val="24"/>
        </w:rPr>
        <w:t>.</w:t>
      </w:r>
    </w:p>
    <w:p w14:paraId="1ED40C13" w14:textId="4A1E9556" w:rsidR="00824D7C" w:rsidRPr="00C934A4" w:rsidRDefault="00824D7C" w:rsidP="00445749">
      <w:pPr>
        <w:numPr>
          <w:ilvl w:val="0"/>
          <w:numId w:val="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There is a nominated governor, usually the chair, who is the case manager for managing any allegations against the </w:t>
      </w:r>
      <w:r w:rsidR="00151F9B" w:rsidRPr="00C934A4">
        <w:rPr>
          <w:rFonts w:ascii="NTPreCursivef" w:hAnsi="NTPreCursivef" w:cstheme="majorHAnsi"/>
          <w:sz w:val="24"/>
          <w:szCs w:val="24"/>
        </w:rPr>
        <w:t>Headteacher</w:t>
      </w:r>
      <w:r w:rsidRPr="00C934A4">
        <w:rPr>
          <w:rFonts w:ascii="NTPreCursivef" w:hAnsi="NTPreCursivef" w:cstheme="majorHAnsi"/>
          <w:sz w:val="24"/>
          <w:szCs w:val="24"/>
        </w:rPr>
        <w:t>.</w:t>
      </w:r>
    </w:p>
    <w:p w14:paraId="47DFFD82" w14:textId="77777777" w:rsidR="00824D7C" w:rsidRPr="00C934A4" w:rsidRDefault="00824D7C" w:rsidP="00445749">
      <w:pPr>
        <w:numPr>
          <w:ilvl w:val="0"/>
          <w:numId w:val="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There is an additional nominated safeguarding governor to liaise with the Designated Safeguarding Lead and champion child protection/safeguarding on behalf of the safeguarding body.</w:t>
      </w:r>
    </w:p>
    <w:p w14:paraId="770D3E70" w14:textId="77777777" w:rsidR="00824D7C" w:rsidRPr="00C934A4" w:rsidRDefault="00824D7C" w:rsidP="00445749">
      <w:pPr>
        <w:numPr>
          <w:ilvl w:val="0"/>
          <w:numId w:val="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 school follows safer recruitment procedures, including the statutory pre-employment checks on all staff working with young people. The Chair of Governors and safeguarding governor together with the headteacher review the school’s single central record.</w:t>
      </w:r>
    </w:p>
    <w:p w14:paraId="52214333" w14:textId="1084A3E9" w:rsidR="00824D7C" w:rsidRPr="00C934A4" w:rsidRDefault="00824D7C" w:rsidP="00445749">
      <w:pPr>
        <w:numPr>
          <w:ilvl w:val="0"/>
          <w:numId w:val="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5916F691" w14:textId="77777777" w:rsidR="006F356C" w:rsidRPr="00C934A4" w:rsidRDefault="002A2EDA" w:rsidP="006F356C">
      <w:pPr>
        <w:numPr>
          <w:ilvl w:val="0"/>
          <w:numId w:val="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Ensure the school audits the health and safety of the school environment and any actions arising from the audit are addressed.</w:t>
      </w:r>
    </w:p>
    <w:p w14:paraId="4829932B" w14:textId="617D7DB9" w:rsidR="006F356C" w:rsidRPr="00C934A4" w:rsidRDefault="006F356C" w:rsidP="006F356C">
      <w:pPr>
        <w:numPr>
          <w:ilvl w:val="0"/>
          <w:numId w:val="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There is a nominated governor responsible for ensuring</w:t>
      </w:r>
      <w:r w:rsidR="009B10A5" w:rsidRPr="00C934A4">
        <w:rPr>
          <w:rFonts w:ascii="NTPreCursivef" w:hAnsi="NTPreCursivef" w:cstheme="majorHAnsi"/>
          <w:sz w:val="24"/>
          <w:szCs w:val="24"/>
        </w:rPr>
        <w:t xml:space="preserve"> that the</w:t>
      </w:r>
      <w:r w:rsidRPr="00C934A4">
        <w:rPr>
          <w:rFonts w:ascii="NTPreCursivef" w:hAnsi="NTPreCursivef" w:cstheme="majorHAnsi"/>
          <w:sz w:val="24"/>
          <w:szCs w:val="24"/>
        </w:rPr>
        <w:t xml:space="preserve"> </w:t>
      </w:r>
      <w:hyperlink r:id="rId58" w:history="1">
        <w:r w:rsidR="00F02898" w:rsidRPr="00C934A4">
          <w:rPr>
            <w:rStyle w:val="Hyperlink"/>
            <w:rFonts w:ascii="NTPreCursivef" w:hAnsi="NTPreCursivef" w:cstheme="majorHAnsi"/>
            <w:sz w:val="24"/>
            <w:szCs w:val="24"/>
          </w:rPr>
          <w:t>Meeting digital and technology standards in schools and colleges</w:t>
        </w:r>
      </w:hyperlink>
      <w:r w:rsidRPr="00C934A4">
        <w:rPr>
          <w:rFonts w:ascii="NTPreCursivef" w:hAnsi="NTPreCursivef" w:cstheme="majorHAnsi"/>
          <w:sz w:val="24"/>
          <w:szCs w:val="24"/>
        </w:rPr>
        <w:t xml:space="preserve"> </w:t>
      </w:r>
      <w:r w:rsidR="00E059CE" w:rsidRPr="00C934A4">
        <w:rPr>
          <w:rFonts w:ascii="NTPreCursivef" w:hAnsi="NTPreCursivef" w:cstheme="majorHAnsi"/>
          <w:sz w:val="24"/>
          <w:szCs w:val="24"/>
        </w:rPr>
        <w:t>DfE</w:t>
      </w:r>
      <w:r w:rsidRPr="00C934A4">
        <w:rPr>
          <w:rFonts w:ascii="NTPreCursivef" w:hAnsi="NTPreCursivef" w:cstheme="majorHAnsi"/>
          <w:sz w:val="24"/>
          <w:szCs w:val="24"/>
        </w:rPr>
        <w:t xml:space="preserve"> 202</w:t>
      </w:r>
      <w:r w:rsidR="00F02898" w:rsidRPr="00C934A4">
        <w:rPr>
          <w:rFonts w:ascii="NTPreCursivef" w:hAnsi="NTPreCursivef" w:cstheme="majorHAnsi"/>
          <w:sz w:val="24"/>
          <w:szCs w:val="24"/>
        </w:rPr>
        <w:t>5</w:t>
      </w:r>
      <w:r w:rsidRPr="00C934A4">
        <w:rPr>
          <w:rFonts w:ascii="NTPreCursivef" w:hAnsi="NTPreCursivef" w:cstheme="majorHAnsi"/>
          <w:sz w:val="24"/>
          <w:szCs w:val="24"/>
        </w:rPr>
        <w:t xml:space="preserve"> are met.</w:t>
      </w:r>
    </w:p>
    <w:p w14:paraId="27D60204" w14:textId="2EF20771" w:rsidR="006F356C" w:rsidRPr="00C934A4" w:rsidRDefault="003728FF" w:rsidP="006F356C">
      <w:pPr>
        <w:numPr>
          <w:ilvl w:val="0"/>
          <w:numId w:val="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w:t>
      </w:r>
      <w:r w:rsidR="006F356C" w:rsidRPr="00C934A4">
        <w:rPr>
          <w:rFonts w:ascii="NTPreCursivef" w:hAnsi="NTPreCursivef" w:cstheme="majorHAnsi"/>
          <w:sz w:val="24"/>
          <w:szCs w:val="24"/>
        </w:rPr>
        <w:t xml:space="preserve"> school has appropriate filtering and monitoring systems in place for IT systems, regularly review</w:t>
      </w:r>
      <w:r w:rsidR="00C45DB2" w:rsidRPr="00C934A4">
        <w:rPr>
          <w:rFonts w:ascii="NTPreCursivef" w:hAnsi="NTPreCursivef" w:cstheme="majorHAnsi"/>
          <w:sz w:val="24"/>
          <w:szCs w:val="24"/>
        </w:rPr>
        <w:t>s</w:t>
      </w:r>
      <w:r w:rsidR="006F356C" w:rsidRPr="00C934A4">
        <w:rPr>
          <w:rFonts w:ascii="NTPreCursivef" w:hAnsi="NTPreCursivef" w:cstheme="majorHAnsi"/>
          <w:sz w:val="24"/>
          <w:szCs w:val="24"/>
        </w:rPr>
        <w:t xml:space="preserve"> their effectiveness and encourage</w:t>
      </w:r>
      <w:r w:rsidR="00C45DB2" w:rsidRPr="00C934A4">
        <w:rPr>
          <w:rFonts w:ascii="NTPreCursivef" w:hAnsi="NTPreCursivef" w:cstheme="majorHAnsi"/>
          <w:sz w:val="24"/>
          <w:szCs w:val="24"/>
        </w:rPr>
        <w:t>s</w:t>
      </w:r>
      <w:r w:rsidR="006F356C" w:rsidRPr="00C934A4">
        <w:rPr>
          <w:rFonts w:ascii="NTPreCursivef" w:hAnsi="NTPreCursivef" w:cstheme="majorHAnsi"/>
          <w:sz w:val="24"/>
          <w:szCs w:val="24"/>
        </w:rPr>
        <w:t xml:space="preserve"> safe and responsible use of digital technologies</w:t>
      </w:r>
      <w:r w:rsidR="00C45DB2" w:rsidRPr="00C934A4">
        <w:rPr>
          <w:rFonts w:ascii="NTPreCursivef" w:hAnsi="NTPreCursivef" w:cstheme="majorHAnsi"/>
          <w:sz w:val="24"/>
          <w:szCs w:val="24"/>
        </w:rPr>
        <w:t>.</w:t>
      </w:r>
    </w:p>
    <w:p w14:paraId="748BEA87" w14:textId="3D10A95B" w:rsidR="006F356C" w:rsidRPr="00C934A4" w:rsidRDefault="003728FF" w:rsidP="006F356C">
      <w:pPr>
        <w:numPr>
          <w:ilvl w:val="0"/>
          <w:numId w:val="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w:t>
      </w:r>
      <w:r w:rsidR="00C45DB2" w:rsidRPr="00C934A4">
        <w:rPr>
          <w:rFonts w:ascii="NTPreCursivef" w:hAnsi="NTPreCursivef" w:cstheme="majorHAnsi"/>
          <w:sz w:val="24"/>
          <w:szCs w:val="24"/>
        </w:rPr>
        <w:t xml:space="preserve">hat </w:t>
      </w:r>
      <w:r w:rsidR="006F356C" w:rsidRPr="00C934A4">
        <w:rPr>
          <w:rFonts w:ascii="NTPreCursivef" w:hAnsi="NTPreCursivef" w:cstheme="majorHAnsi"/>
          <w:sz w:val="24"/>
          <w:szCs w:val="24"/>
        </w:rPr>
        <w:t xml:space="preserve">staff and </w:t>
      </w:r>
      <w:r w:rsidR="00C45DB2" w:rsidRPr="00C934A4">
        <w:rPr>
          <w:rFonts w:ascii="NTPreCursivef" w:hAnsi="NTPreCursivef" w:cstheme="majorHAnsi"/>
          <w:sz w:val="24"/>
          <w:szCs w:val="24"/>
        </w:rPr>
        <w:t xml:space="preserve">the </w:t>
      </w:r>
      <w:r w:rsidR="006F356C" w:rsidRPr="00C934A4">
        <w:rPr>
          <w:rFonts w:ascii="NTPreCursivef" w:hAnsi="NTPreCursivef" w:cstheme="majorHAnsi"/>
          <w:sz w:val="24"/>
          <w:szCs w:val="24"/>
        </w:rPr>
        <w:t>leadership team have an awareness and understanding of the provisions in place for filtering and monitoring and manage them effectively and know how to escalate concerns when identified.</w:t>
      </w:r>
    </w:p>
    <w:p w14:paraId="06702AD2" w14:textId="54B5F6CE" w:rsidR="00824D7C" w:rsidRPr="00C934A4" w:rsidRDefault="00824D7C" w:rsidP="00445749">
      <w:pPr>
        <w:numPr>
          <w:ilvl w:val="0"/>
          <w:numId w:val="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It scrutinises the impact of the school’s</w:t>
      </w:r>
      <w:r w:rsidR="00063A35" w:rsidRPr="00C934A4">
        <w:rPr>
          <w:rFonts w:ascii="NTPreCursivef" w:hAnsi="NTPreCursivef" w:cstheme="majorHAnsi"/>
          <w:sz w:val="24"/>
          <w:szCs w:val="24"/>
        </w:rPr>
        <w:t xml:space="preserve"> safeguarding</w:t>
      </w:r>
      <w:r w:rsidRPr="00C934A4">
        <w:rPr>
          <w:rFonts w:ascii="NTPreCursivef" w:hAnsi="NTPreCursivef" w:cstheme="majorHAnsi"/>
          <w:sz w:val="24"/>
          <w:szCs w:val="24"/>
        </w:rPr>
        <w:t xml:space="preserve"> training strategy </w:t>
      </w:r>
      <w:r w:rsidR="00063A35" w:rsidRPr="00C934A4">
        <w:rPr>
          <w:rFonts w:ascii="NTPreCursivef" w:hAnsi="NTPreCursivef" w:cstheme="majorHAnsi"/>
          <w:sz w:val="24"/>
          <w:szCs w:val="24"/>
        </w:rPr>
        <w:t xml:space="preserve">and plan </w:t>
      </w:r>
      <w:r w:rsidRPr="00C934A4">
        <w:rPr>
          <w:rFonts w:ascii="NTPreCursivef" w:hAnsi="NTPreCursivef" w:cstheme="majorHAnsi"/>
          <w:sz w:val="24"/>
          <w:szCs w:val="24"/>
        </w:rPr>
        <w:t>so that all staff, including temporary staff and volunteers, are aware of the school’s child protection procedures. All staff must have child protection training which is regularly updated</w:t>
      </w:r>
      <w:r w:rsidR="007A4F18" w:rsidRPr="00C934A4">
        <w:rPr>
          <w:rFonts w:ascii="NTPreCursivef" w:hAnsi="NTPreCursivef" w:cstheme="majorHAnsi"/>
          <w:sz w:val="24"/>
          <w:szCs w:val="24"/>
        </w:rPr>
        <w:t xml:space="preserve"> and forms part of an integrated, aligned training programme which is considered as part of the whole school safeguarding approach and wider staff training and curriculum planning.</w:t>
      </w:r>
      <w:r w:rsidR="00063A35" w:rsidRPr="00C934A4">
        <w:rPr>
          <w:rFonts w:ascii="NTPreCursivef" w:hAnsi="NTPreCursivef" w:cstheme="majorHAnsi"/>
          <w:sz w:val="24"/>
          <w:szCs w:val="24"/>
        </w:rPr>
        <w:t xml:space="preserve"> </w:t>
      </w:r>
      <w:r w:rsidRPr="00C934A4">
        <w:rPr>
          <w:rFonts w:ascii="NTPreCursivef" w:hAnsi="NTPreCursivef" w:cstheme="majorHAnsi"/>
          <w:sz w:val="24"/>
          <w:szCs w:val="24"/>
        </w:rPr>
        <w:t xml:space="preserve">The Designated Safeguarding Lead and Deputy Designated Safeguarding Leads undertake training in keeping with statutory training. </w:t>
      </w:r>
    </w:p>
    <w:p w14:paraId="18277051" w14:textId="64E0E1CB" w:rsidR="00824D7C" w:rsidRPr="00C934A4" w:rsidRDefault="003728FF" w:rsidP="00445749">
      <w:pPr>
        <w:numPr>
          <w:ilvl w:val="0"/>
          <w:numId w:val="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w:t>
      </w:r>
      <w:r w:rsidR="00FE23DA" w:rsidRPr="00C934A4">
        <w:rPr>
          <w:rFonts w:ascii="NTPreCursivef" w:hAnsi="NTPreCursivef" w:cstheme="majorHAnsi"/>
          <w:sz w:val="24"/>
          <w:szCs w:val="24"/>
        </w:rPr>
        <w:t xml:space="preserve">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w:t>
      </w:r>
      <w:r w:rsidR="00276E01" w:rsidRPr="00C934A4">
        <w:rPr>
          <w:rFonts w:ascii="NTPreCursivef" w:hAnsi="NTPreCursivef" w:cstheme="majorHAnsi"/>
          <w:sz w:val="24"/>
          <w:szCs w:val="24"/>
        </w:rPr>
        <w:t>effective and</w:t>
      </w:r>
      <w:r w:rsidR="00FE23DA" w:rsidRPr="00C934A4">
        <w:rPr>
          <w:rFonts w:ascii="NTPreCursivef" w:hAnsi="NTPreCursivef" w:cstheme="majorHAnsi"/>
          <w:sz w:val="24"/>
          <w:szCs w:val="24"/>
        </w:rPr>
        <w:t xml:space="preserve"> will support the delivery of a robust whole school approach to safeguarding. This training should then be regularly updated. </w:t>
      </w:r>
      <w:r w:rsidR="00907F5F" w:rsidRPr="00C934A4">
        <w:rPr>
          <w:rFonts w:ascii="NTPreCursivef" w:hAnsi="NTPreCursivef" w:cstheme="majorHAnsi"/>
          <w:sz w:val="24"/>
          <w:szCs w:val="24"/>
        </w:rPr>
        <w:t>Governors who also undertake a child facing role in school (either in a paid or voluntary capacity) will in addition, complete the school’s safeguarding training for staff and volunteers.</w:t>
      </w:r>
      <w:r w:rsidR="00FE23DA" w:rsidRPr="00C934A4">
        <w:rPr>
          <w:rFonts w:ascii="NTPreCursivef" w:hAnsi="NTPreCursivef" w:cstheme="majorHAnsi"/>
          <w:sz w:val="24"/>
          <w:szCs w:val="24"/>
        </w:rPr>
        <w:t xml:space="preserve"> </w:t>
      </w:r>
    </w:p>
    <w:p w14:paraId="3C0C857A" w14:textId="0B2868BB" w:rsidR="00824D7C" w:rsidRPr="00C934A4" w:rsidRDefault="00824D7C" w:rsidP="00445749">
      <w:pPr>
        <w:numPr>
          <w:ilvl w:val="0"/>
          <w:numId w:val="1"/>
        </w:numPr>
        <w:spacing w:after="0" w:line="240" w:lineRule="auto"/>
        <w:ind w:left="284" w:hanging="284"/>
        <w:jc w:val="both"/>
        <w:rPr>
          <w:rFonts w:ascii="NTPreCursivef" w:hAnsi="NTPreCursivef" w:cstheme="majorHAnsi"/>
          <w:color w:val="FF0000"/>
          <w:sz w:val="24"/>
          <w:szCs w:val="24"/>
        </w:rPr>
      </w:pPr>
      <w:r w:rsidRPr="00C934A4">
        <w:rPr>
          <w:rFonts w:ascii="NTPreCursivef" w:hAnsi="NTPreCursivef" w:cstheme="majorHAnsi"/>
          <w:sz w:val="24"/>
          <w:szCs w:val="24"/>
        </w:rPr>
        <w:t>There is effective analysis of safeguarding data including bullying, attendance, exclusions, behaviour logs,</w:t>
      </w:r>
      <w:r w:rsidR="00B47568" w:rsidRPr="00C934A4">
        <w:rPr>
          <w:rFonts w:ascii="NTPreCursivef" w:hAnsi="NTPreCursivef" w:cstheme="majorHAnsi"/>
          <w:sz w:val="24"/>
          <w:szCs w:val="24"/>
        </w:rPr>
        <w:t xml:space="preserve"> incidents of sexual violence or harassment,</w:t>
      </w:r>
      <w:r w:rsidRPr="00C934A4">
        <w:rPr>
          <w:rFonts w:ascii="NTPreCursivef" w:hAnsi="NTPreCursivef" w:cstheme="majorHAnsi"/>
          <w:sz w:val="24"/>
          <w:szCs w:val="24"/>
        </w:rPr>
        <w:t xml:space="preserve"> pupils taken off roll, the views and progress and participation of vulnerable students. </w:t>
      </w:r>
    </w:p>
    <w:p w14:paraId="4769800C" w14:textId="77777777" w:rsidR="00824D7C" w:rsidRPr="00C934A4" w:rsidRDefault="00824D7C" w:rsidP="00445749">
      <w:pPr>
        <w:numPr>
          <w:ilvl w:val="0"/>
          <w:numId w:val="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All safeguarding practices are quality assured by the leadership team, including the auditing of safeguarding records and the supervision of the Designated Safeguarding Lead and other members of the safeguarding team.</w:t>
      </w:r>
    </w:p>
    <w:p w14:paraId="35622753" w14:textId="363FC1D7" w:rsidR="00824D7C" w:rsidRPr="00C934A4" w:rsidRDefault="00824D7C" w:rsidP="00445749">
      <w:pPr>
        <w:numPr>
          <w:ilvl w:val="0"/>
          <w:numId w:val="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 governing body will appoint an appropriately trained designated teacher to promote the educational achievement of children who are looked </w:t>
      </w:r>
      <w:proofErr w:type="gramStart"/>
      <w:r w:rsidRPr="00C934A4">
        <w:rPr>
          <w:rFonts w:ascii="NTPreCursivef" w:hAnsi="NTPreCursivef" w:cstheme="majorHAnsi"/>
          <w:sz w:val="24"/>
          <w:szCs w:val="24"/>
        </w:rPr>
        <w:t>after</w:t>
      </w:r>
      <w:r w:rsidR="00761BB7" w:rsidRPr="00C934A4">
        <w:rPr>
          <w:rFonts w:ascii="NTPreCursivef" w:hAnsi="NTPreCursivef" w:cstheme="majorHAnsi"/>
          <w:sz w:val="24"/>
          <w:szCs w:val="24"/>
        </w:rPr>
        <w:t>, or</w:t>
      </w:r>
      <w:proofErr w:type="gramEnd"/>
      <w:r w:rsidR="00761BB7" w:rsidRPr="00C934A4">
        <w:rPr>
          <w:rFonts w:ascii="NTPreCursivef" w:hAnsi="NTPreCursivef" w:cstheme="majorHAnsi"/>
          <w:sz w:val="24"/>
          <w:szCs w:val="24"/>
        </w:rPr>
        <w:t xml:space="preserve"> have been previously looked after</w:t>
      </w:r>
      <w:r w:rsidRPr="00C934A4">
        <w:rPr>
          <w:rFonts w:ascii="NTPreCursivef" w:hAnsi="NTPreCursivef" w:cstheme="majorHAnsi"/>
          <w:sz w:val="24"/>
          <w:szCs w:val="24"/>
        </w:rPr>
        <w:t>.</w:t>
      </w:r>
    </w:p>
    <w:p w14:paraId="46FC1F0F" w14:textId="6171D158" w:rsidR="00643D31" w:rsidRPr="00C934A4" w:rsidRDefault="00643D31" w:rsidP="00445749">
      <w:pPr>
        <w:numPr>
          <w:ilvl w:val="0"/>
          <w:numId w:val="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lastRenderedPageBreak/>
        <w:t xml:space="preserve">There are </w:t>
      </w:r>
      <w:r w:rsidR="00C40214" w:rsidRPr="00C934A4">
        <w:rPr>
          <w:rFonts w:ascii="NTPreCursivef" w:hAnsi="NTPreCursivef" w:cstheme="majorHAnsi"/>
          <w:sz w:val="24"/>
          <w:szCs w:val="24"/>
        </w:rPr>
        <w:t>c</w:t>
      </w:r>
      <w:r w:rsidRPr="00C934A4">
        <w:rPr>
          <w:rFonts w:ascii="NTPreCursivef" w:hAnsi="NTPreCursivef" w:cstheme="majorHAnsi"/>
          <w:sz w:val="24"/>
          <w:szCs w:val="24"/>
        </w:rPr>
        <w:t>lear systems and processes in place for identifying possible mental health problems, including routes to escalate and clear referral and accountability syste</w:t>
      </w:r>
      <w:r w:rsidR="00C40214" w:rsidRPr="00C934A4">
        <w:rPr>
          <w:rFonts w:ascii="NTPreCursivef" w:hAnsi="NTPreCursivef" w:cstheme="majorHAnsi"/>
          <w:sz w:val="24"/>
          <w:szCs w:val="24"/>
        </w:rPr>
        <w:t>m</w:t>
      </w:r>
      <w:r w:rsidRPr="00C934A4">
        <w:rPr>
          <w:rFonts w:ascii="NTPreCursivef" w:hAnsi="NTPreCursivef" w:cstheme="majorHAnsi"/>
          <w:sz w:val="24"/>
          <w:szCs w:val="24"/>
        </w:rPr>
        <w:t>s</w:t>
      </w:r>
      <w:r w:rsidR="00C40214" w:rsidRPr="00C934A4">
        <w:rPr>
          <w:rFonts w:ascii="NTPreCursivef" w:hAnsi="NTPreCursivef" w:cstheme="majorHAnsi"/>
          <w:sz w:val="24"/>
          <w:szCs w:val="24"/>
        </w:rPr>
        <w:t>.</w:t>
      </w:r>
    </w:p>
    <w:p w14:paraId="66790677" w14:textId="082AF93E" w:rsidR="00B47568" w:rsidRPr="00C934A4" w:rsidRDefault="00B47568" w:rsidP="00445749">
      <w:pPr>
        <w:numPr>
          <w:ilvl w:val="0"/>
          <w:numId w:val="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There are clear systems and processes in place to identify and respond to issues of sexual violence</w:t>
      </w:r>
      <w:r w:rsidR="0089748D" w:rsidRPr="00C934A4">
        <w:rPr>
          <w:rFonts w:ascii="NTPreCursivef" w:hAnsi="NTPreCursivef" w:cstheme="majorHAnsi"/>
          <w:sz w:val="24"/>
          <w:szCs w:val="24"/>
        </w:rPr>
        <w:t xml:space="preserve">, sexual </w:t>
      </w:r>
      <w:r w:rsidRPr="00C934A4">
        <w:rPr>
          <w:rFonts w:ascii="NTPreCursivef" w:hAnsi="NTPreCursivef" w:cstheme="majorHAnsi"/>
          <w:sz w:val="24"/>
          <w:szCs w:val="24"/>
        </w:rPr>
        <w:t xml:space="preserve">harassment </w:t>
      </w:r>
      <w:r w:rsidR="0089748D" w:rsidRPr="00C934A4">
        <w:rPr>
          <w:rFonts w:ascii="NTPreCursivef" w:hAnsi="NTPreCursivef" w:cstheme="majorHAnsi"/>
          <w:sz w:val="24"/>
          <w:szCs w:val="24"/>
        </w:rPr>
        <w:t>or</w:t>
      </w:r>
      <w:r w:rsidR="00AF0AC7" w:rsidRPr="00C934A4">
        <w:rPr>
          <w:rFonts w:ascii="NTPreCursivef" w:hAnsi="NTPreCursivef" w:cstheme="majorHAnsi"/>
          <w:sz w:val="24"/>
          <w:szCs w:val="24"/>
        </w:rPr>
        <w:t xml:space="preserve"> </w:t>
      </w:r>
      <w:r w:rsidR="0089748D" w:rsidRPr="00C934A4">
        <w:rPr>
          <w:rFonts w:ascii="NTPreCursivef" w:hAnsi="NTPreCursivef" w:cstheme="majorHAnsi"/>
          <w:sz w:val="24"/>
          <w:szCs w:val="24"/>
        </w:rPr>
        <w:t xml:space="preserve">harmful sexualised behaviours </w:t>
      </w:r>
      <w:r w:rsidRPr="00C934A4">
        <w:rPr>
          <w:rFonts w:ascii="NTPreCursivef" w:hAnsi="NTPreCursivef" w:cstheme="majorHAnsi"/>
          <w:sz w:val="24"/>
          <w:szCs w:val="24"/>
        </w:rPr>
        <w:t>between children, including a sequenced curriculum designed to specifically address sexual harassment, online abuse, sexual violence and issues of consent in an age and stage appropriate way.</w:t>
      </w:r>
    </w:p>
    <w:p w14:paraId="118B6243" w14:textId="77777777" w:rsidR="00824D7C" w:rsidRPr="00C934A4" w:rsidRDefault="00824D7C" w:rsidP="00824D7C">
      <w:pPr>
        <w:spacing w:after="0" w:line="240" w:lineRule="auto"/>
        <w:jc w:val="both"/>
        <w:rPr>
          <w:rFonts w:ascii="NTPreCursivef" w:hAnsi="NTPreCursivef" w:cstheme="majorHAnsi"/>
          <w:sz w:val="24"/>
          <w:szCs w:val="24"/>
        </w:rPr>
      </w:pPr>
    </w:p>
    <w:p w14:paraId="53E16029" w14:textId="22DC349F" w:rsidR="003104B2"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Governing bodies are accountable for ensuring </w:t>
      </w:r>
      <w:r w:rsidR="003104B2" w:rsidRPr="00C934A4">
        <w:rPr>
          <w:rFonts w:ascii="NTPreCursivef" w:hAnsi="NTPreCursivef" w:cstheme="majorHAnsi"/>
          <w:sz w:val="24"/>
          <w:szCs w:val="24"/>
        </w:rPr>
        <w:t xml:space="preserve">that alongside this policy </w:t>
      </w:r>
      <w:r w:rsidRPr="00C934A4">
        <w:rPr>
          <w:rFonts w:ascii="NTPreCursivef" w:hAnsi="NTPreCursivef" w:cstheme="majorHAnsi"/>
          <w:sz w:val="24"/>
          <w:szCs w:val="24"/>
        </w:rPr>
        <w:t xml:space="preserve">the school has </w:t>
      </w:r>
      <w:r w:rsidR="003104B2" w:rsidRPr="00C934A4">
        <w:rPr>
          <w:rFonts w:ascii="NTPreCursivef" w:hAnsi="NTPreCursivef" w:cstheme="majorHAnsi"/>
          <w:sz w:val="24"/>
          <w:szCs w:val="24"/>
        </w:rPr>
        <w:t xml:space="preserve">a range of </w:t>
      </w:r>
      <w:r w:rsidRPr="00C934A4">
        <w:rPr>
          <w:rFonts w:ascii="NTPreCursivef" w:hAnsi="NTPreCursivef" w:cstheme="majorHAnsi"/>
          <w:sz w:val="24"/>
          <w:szCs w:val="24"/>
        </w:rPr>
        <w:t xml:space="preserve">effective policies and procedures in place in line with local and national guidance, and for monitoring the school’s compliance with them. </w:t>
      </w:r>
    </w:p>
    <w:p w14:paraId="236F3A45" w14:textId="77777777" w:rsidR="003104B2" w:rsidRPr="00C934A4" w:rsidRDefault="003104B2" w:rsidP="00824D7C">
      <w:pPr>
        <w:spacing w:after="0" w:line="240" w:lineRule="auto"/>
        <w:jc w:val="both"/>
        <w:rPr>
          <w:rFonts w:ascii="NTPreCursivef" w:hAnsi="NTPreCursivef" w:cstheme="majorHAnsi"/>
          <w:sz w:val="24"/>
          <w:szCs w:val="24"/>
        </w:rPr>
      </w:pPr>
    </w:p>
    <w:p w14:paraId="2B456647" w14:textId="0832E45B"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207185A4" w14:textId="77777777" w:rsidR="00824D7C" w:rsidRPr="00C934A4" w:rsidRDefault="00824D7C" w:rsidP="00824D7C">
      <w:pPr>
        <w:spacing w:after="0" w:line="240" w:lineRule="auto"/>
        <w:jc w:val="both"/>
        <w:rPr>
          <w:rFonts w:ascii="NTPreCursivef" w:hAnsi="NTPreCursivef" w:cstheme="majorHAnsi"/>
          <w:sz w:val="24"/>
          <w:szCs w:val="24"/>
        </w:rPr>
      </w:pPr>
    </w:p>
    <w:p w14:paraId="3E20A1DF" w14:textId="379B105E"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w:t>
      </w:r>
      <w:r w:rsidR="00151F9B" w:rsidRPr="00C934A4">
        <w:rPr>
          <w:rFonts w:ascii="NTPreCursivef" w:hAnsi="NTPreCursivef" w:cstheme="majorHAnsi"/>
          <w:sz w:val="24"/>
          <w:szCs w:val="24"/>
        </w:rPr>
        <w:t>Headteacher</w:t>
      </w:r>
      <w:r w:rsidRPr="00C934A4">
        <w:rPr>
          <w:rFonts w:ascii="NTPreCursivef" w:hAnsi="NTPreCursivef" w:cstheme="majorHAnsi"/>
          <w:sz w:val="24"/>
          <w:szCs w:val="24"/>
        </w:rPr>
        <w:t xml:space="preserve"> will ensure that: </w:t>
      </w:r>
    </w:p>
    <w:p w14:paraId="04EEB1D2" w14:textId="77777777" w:rsidR="00824D7C" w:rsidRPr="00C934A4" w:rsidRDefault="00824D7C" w:rsidP="00824D7C">
      <w:pPr>
        <w:spacing w:after="0" w:line="240" w:lineRule="auto"/>
        <w:jc w:val="both"/>
        <w:rPr>
          <w:rFonts w:ascii="NTPreCursivef" w:hAnsi="NTPreCursivef" w:cstheme="majorHAnsi"/>
          <w:b/>
          <w:sz w:val="24"/>
          <w:szCs w:val="24"/>
        </w:rPr>
      </w:pPr>
    </w:p>
    <w:p w14:paraId="7215A463" w14:textId="77777777" w:rsidR="00063A35" w:rsidRPr="00C934A4" w:rsidRDefault="00824D7C" w:rsidP="00445749">
      <w:pPr>
        <w:numPr>
          <w:ilvl w:val="0"/>
          <w:numId w:val="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 Single Central Record is up to date and the safer recruitment practices set out in </w:t>
      </w:r>
      <w:r w:rsidR="00504D0C" w:rsidRPr="00C934A4">
        <w:rPr>
          <w:rFonts w:ascii="NTPreCursivef" w:hAnsi="NTPreCursivef" w:cstheme="majorHAnsi"/>
          <w:sz w:val="24"/>
          <w:szCs w:val="24"/>
        </w:rPr>
        <w:t>Keeping Children Safe in Education 2025</w:t>
      </w:r>
      <w:r w:rsidRPr="00C934A4">
        <w:rPr>
          <w:rFonts w:ascii="NTPreCursivef" w:hAnsi="NTPreCursivef" w:cstheme="majorHAnsi"/>
          <w:sz w:val="24"/>
          <w:szCs w:val="24"/>
        </w:rPr>
        <w:t xml:space="preserve"> are followed in line with the school’s Safer Recruitment Policy and Procedures.</w:t>
      </w:r>
    </w:p>
    <w:p w14:paraId="5428758B" w14:textId="6B388365" w:rsidR="00824D7C" w:rsidRPr="00C934A4" w:rsidRDefault="00824D7C" w:rsidP="00445749">
      <w:pPr>
        <w:numPr>
          <w:ilvl w:val="0"/>
          <w:numId w:val="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At least one member of every recruitment panel has attended safer recruitment training.</w:t>
      </w:r>
    </w:p>
    <w:p w14:paraId="2F322E70" w14:textId="77777777" w:rsidR="00824D7C" w:rsidRPr="00C934A4" w:rsidRDefault="00824D7C" w:rsidP="00445749">
      <w:pPr>
        <w:numPr>
          <w:ilvl w:val="0"/>
          <w:numId w:val="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Job descriptions and person specifications for all roles make specific reference to child protection and safeguarding. </w:t>
      </w:r>
    </w:p>
    <w:p w14:paraId="332C4978" w14:textId="7CF7FBBA" w:rsidR="00824D7C" w:rsidRPr="00C934A4" w:rsidRDefault="00824D7C" w:rsidP="00445749">
      <w:pPr>
        <w:numPr>
          <w:ilvl w:val="0"/>
          <w:numId w:val="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There is a listening </w:t>
      </w:r>
      <w:r w:rsidR="009B10A5" w:rsidRPr="00C934A4">
        <w:rPr>
          <w:rFonts w:ascii="NTPreCursivef" w:hAnsi="NTPreCursivef" w:cstheme="majorHAnsi"/>
          <w:sz w:val="24"/>
          <w:szCs w:val="24"/>
        </w:rPr>
        <w:t xml:space="preserve">and transparent </w:t>
      </w:r>
      <w:r w:rsidRPr="00C934A4">
        <w:rPr>
          <w:rFonts w:ascii="NTPreCursivef" w:hAnsi="NTPreCursivef" w:cstheme="majorHAnsi"/>
          <w:sz w:val="24"/>
          <w:szCs w:val="24"/>
        </w:rPr>
        <w:t xml:space="preserve">culture within the school where both staff and children </w:t>
      </w:r>
      <w:proofErr w:type="gramStart"/>
      <w:r w:rsidRPr="00C934A4">
        <w:rPr>
          <w:rFonts w:ascii="NTPreCursivef" w:hAnsi="NTPreCursivef" w:cstheme="majorHAnsi"/>
          <w:sz w:val="24"/>
          <w:szCs w:val="24"/>
        </w:rPr>
        <w:t>are able to</w:t>
      </w:r>
      <w:proofErr w:type="gramEnd"/>
      <w:r w:rsidRPr="00C934A4">
        <w:rPr>
          <w:rFonts w:ascii="NTPreCursivef" w:hAnsi="NTPreCursivef" w:cstheme="majorHAnsi"/>
          <w:sz w:val="24"/>
          <w:szCs w:val="24"/>
        </w:rPr>
        <w:t xml:space="preserve"> raise concerns about poor or unsafe practices.</w:t>
      </w:r>
    </w:p>
    <w:p w14:paraId="450B3EB6" w14:textId="77777777" w:rsidR="00824D7C" w:rsidRPr="00C934A4" w:rsidRDefault="00824D7C" w:rsidP="00445749">
      <w:pPr>
        <w:numPr>
          <w:ilvl w:val="0"/>
          <w:numId w:val="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Referrals are made to the Disclosure and Barring Service and/or the </w:t>
      </w:r>
      <w:r w:rsidR="00140F0B" w:rsidRPr="00C934A4">
        <w:rPr>
          <w:rFonts w:ascii="NTPreCursivef" w:hAnsi="NTPreCursivef" w:cstheme="majorHAnsi"/>
          <w:sz w:val="24"/>
          <w:szCs w:val="24"/>
        </w:rPr>
        <w:t>Teaching Regulation Agency</w:t>
      </w:r>
      <w:r w:rsidRPr="00C934A4">
        <w:rPr>
          <w:rFonts w:ascii="NTPreCursivef" w:hAnsi="NTPreCursivef" w:cstheme="majorHAnsi"/>
          <w:sz w:val="24"/>
          <w:szCs w:val="24"/>
        </w:rPr>
        <w:t xml:space="preserve"> as appropriate.</w:t>
      </w:r>
    </w:p>
    <w:p w14:paraId="5B7195D8" w14:textId="10C58587" w:rsidR="00824D7C" w:rsidRPr="00C934A4" w:rsidRDefault="00824D7C" w:rsidP="00445749">
      <w:pPr>
        <w:numPr>
          <w:ilvl w:val="0"/>
          <w:numId w:val="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They liaise with the Local Authority Designated Officer where an allegation is made against a member of staff.</w:t>
      </w:r>
    </w:p>
    <w:p w14:paraId="04A042E5" w14:textId="77EB743D" w:rsidR="007A4F18" w:rsidRPr="00C934A4" w:rsidRDefault="007A4F18" w:rsidP="00445749">
      <w:pPr>
        <w:numPr>
          <w:ilvl w:val="0"/>
          <w:numId w:val="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They liaise with the designated safeguarding lead in respect of any concerns raised about staff or volunteers which do not meet the harm threshold and are dealt with by means of the </w:t>
      </w:r>
      <w:proofErr w:type="gramStart"/>
      <w:r w:rsidRPr="00C934A4">
        <w:rPr>
          <w:rFonts w:ascii="NTPreCursivef" w:hAnsi="NTPreCursivef" w:cstheme="majorHAnsi"/>
          <w:sz w:val="24"/>
          <w:szCs w:val="24"/>
        </w:rPr>
        <w:t>low level</w:t>
      </w:r>
      <w:proofErr w:type="gramEnd"/>
      <w:r w:rsidRPr="00C934A4">
        <w:rPr>
          <w:rFonts w:ascii="NTPreCursivef" w:hAnsi="NTPreCursivef" w:cstheme="majorHAnsi"/>
          <w:sz w:val="24"/>
          <w:szCs w:val="24"/>
        </w:rPr>
        <w:t xml:space="preserve"> concerns policy or procedure.</w:t>
      </w:r>
    </w:p>
    <w:p w14:paraId="2F8E757B" w14:textId="49B553A0" w:rsidR="00824D7C" w:rsidRPr="00C934A4" w:rsidRDefault="00824D7C" w:rsidP="00445749">
      <w:pPr>
        <w:numPr>
          <w:ilvl w:val="0"/>
          <w:numId w:val="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 Designated Safeguarding Lead has a job description in keeping with the requirements of </w:t>
      </w:r>
      <w:r w:rsidR="00504D0C" w:rsidRPr="00C934A4">
        <w:rPr>
          <w:rFonts w:ascii="NTPreCursivef" w:hAnsi="NTPreCursivef" w:cstheme="majorHAnsi"/>
          <w:sz w:val="24"/>
          <w:szCs w:val="24"/>
        </w:rPr>
        <w:t xml:space="preserve">Keeping Children Safe in Education </w:t>
      </w:r>
      <w:r w:rsidRPr="00C934A4">
        <w:rPr>
          <w:rFonts w:ascii="NTPreCursivef" w:hAnsi="NTPreCursivef" w:cstheme="majorHAnsi"/>
          <w:sz w:val="24"/>
          <w:szCs w:val="24"/>
        </w:rPr>
        <w:t>and that sufficient time, training and support are allocated to this role, including the appointment of colleagues able to deputise for the Designated Safeguarding Lead who have undertaken the same training</w:t>
      </w:r>
      <w:r w:rsidR="00E36A67" w:rsidRPr="00C934A4">
        <w:rPr>
          <w:rFonts w:ascii="NTPreCursivef" w:hAnsi="NTPreCursivef" w:cstheme="majorHAnsi"/>
          <w:sz w:val="24"/>
          <w:szCs w:val="24"/>
        </w:rPr>
        <w:t xml:space="preserve"> and who also have the role explicitly referenced within their job description</w:t>
      </w:r>
      <w:r w:rsidRPr="00C934A4">
        <w:rPr>
          <w:rFonts w:ascii="NTPreCursivef" w:hAnsi="NTPreCursivef" w:cstheme="majorHAnsi"/>
          <w:sz w:val="24"/>
          <w:szCs w:val="24"/>
        </w:rPr>
        <w:t>.</w:t>
      </w:r>
    </w:p>
    <w:p w14:paraId="073DCCC0" w14:textId="165FC3D8" w:rsidR="00824D7C" w:rsidRPr="00C934A4" w:rsidRDefault="00824D7C" w:rsidP="00445749">
      <w:pPr>
        <w:numPr>
          <w:ilvl w:val="0"/>
          <w:numId w:val="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 curriculum provides opportunities to help students stay safe </w:t>
      </w:r>
      <w:r w:rsidR="00B03925" w:rsidRPr="00C934A4">
        <w:rPr>
          <w:rFonts w:ascii="NTPreCursivef" w:hAnsi="NTPreCursivef" w:cstheme="majorHAnsi"/>
          <w:sz w:val="24"/>
          <w:szCs w:val="24"/>
        </w:rPr>
        <w:t xml:space="preserve">including </w:t>
      </w:r>
      <w:r w:rsidRPr="00C934A4">
        <w:rPr>
          <w:rFonts w:ascii="NTPreCursivef" w:hAnsi="NTPreCursivef" w:cstheme="majorHAnsi"/>
          <w:sz w:val="24"/>
          <w:szCs w:val="24"/>
        </w:rPr>
        <w:t>when online. Children should be aware of the support available to them.</w:t>
      </w:r>
    </w:p>
    <w:p w14:paraId="1B11C4B0" w14:textId="34C01332" w:rsidR="00E36A67" w:rsidRPr="00C934A4" w:rsidRDefault="00E36A67" w:rsidP="00445749">
      <w:pPr>
        <w:numPr>
          <w:ilvl w:val="0"/>
          <w:numId w:val="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 RSHE / PSHE / safeguarding curriculum is appropriately sequenced to ensure children are taught about key issues in a planned and age/stage appropriate way, building on previous knowledge as they move through the school.</w:t>
      </w:r>
    </w:p>
    <w:p w14:paraId="68E485CA" w14:textId="77777777" w:rsidR="00824D7C" w:rsidRPr="00C934A4" w:rsidRDefault="00824D7C" w:rsidP="00445749">
      <w:pPr>
        <w:numPr>
          <w:ilvl w:val="0"/>
          <w:numId w:val="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They quality assure the school’s child protection practices including the auditing of safeguarding records and the supervision of the Designated Safeguarding Lead and other members of the safeguarding team to ensure that actions and decisions are reviewed appropriately and that staff’s emotional needs are met.</w:t>
      </w:r>
    </w:p>
    <w:p w14:paraId="28F12CCC" w14:textId="77777777" w:rsidR="00063A35" w:rsidRPr="00C934A4" w:rsidRDefault="00712DF2" w:rsidP="00445749">
      <w:pPr>
        <w:numPr>
          <w:ilvl w:val="0"/>
          <w:numId w:val="6"/>
        </w:numPr>
        <w:spacing w:after="0" w:line="240" w:lineRule="auto"/>
        <w:ind w:left="284" w:hanging="284"/>
        <w:jc w:val="both"/>
        <w:rPr>
          <w:rFonts w:ascii="NTPreCursivef" w:hAnsi="NTPreCursivef" w:cstheme="majorHAnsi"/>
          <w:b/>
          <w:sz w:val="24"/>
          <w:szCs w:val="24"/>
        </w:rPr>
      </w:pPr>
      <w:r w:rsidRPr="00C934A4">
        <w:rPr>
          <w:rFonts w:ascii="NTPreCursivef" w:hAnsi="NTPreCursivef" w:cstheme="majorHAnsi"/>
          <w:sz w:val="24"/>
          <w:szCs w:val="24"/>
        </w:rPr>
        <w:t>The school meets its responsibilities under the</w:t>
      </w:r>
      <w:r w:rsidR="00824D7C" w:rsidRPr="00C934A4">
        <w:rPr>
          <w:rFonts w:ascii="NTPreCursivef" w:hAnsi="NTPreCursivef" w:cstheme="majorHAnsi"/>
          <w:sz w:val="24"/>
          <w:szCs w:val="24"/>
        </w:rPr>
        <w:t xml:space="preserve"> Prevent Duty</w:t>
      </w:r>
      <w:r w:rsidRPr="00C934A4">
        <w:rPr>
          <w:rFonts w:ascii="NTPreCursivef" w:hAnsi="NTPreCursivef" w:cstheme="majorHAnsi"/>
          <w:sz w:val="24"/>
          <w:szCs w:val="24"/>
        </w:rPr>
        <w:t xml:space="preserve"> including ensuring there are</w:t>
      </w:r>
      <w:r w:rsidR="00824D7C" w:rsidRPr="00C934A4">
        <w:rPr>
          <w:rFonts w:ascii="NTPreCursivef" w:hAnsi="NTPreCursivef" w:cstheme="majorHAnsi"/>
          <w:sz w:val="24"/>
          <w:szCs w:val="24"/>
        </w:rPr>
        <w:t xml:space="preserve"> reasonable checks made on visiting speakers</w:t>
      </w:r>
      <w:r w:rsidRPr="00C934A4">
        <w:rPr>
          <w:rFonts w:ascii="NTPreCursivef" w:hAnsi="NTPreCursivef" w:cstheme="majorHAnsi"/>
          <w:sz w:val="24"/>
          <w:szCs w:val="24"/>
        </w:rPr>
        <w:t xml:space="preserve"> and monitoring and filtering is in place across the school’s IT systems.</w:t>
      </w:r>
    </w:p>
    <w:p w14:paraId="03CB8C74" w14:textId="4B08BAC0" w:rsidR="00447AD8" w:rsidRPr="00C934A4" w:rsidRDefault="00361421" w:rsidP="00445749">
      <w:pPr>
        <w:numPr>
          <w:ilvl w:val="0"/>
          <w:numId w:val="6"/>
        </w:numPr>
        <w:spacing w:after="0" w:line="240" w:lineRule="auto"/>
        <w:ind w:left="284" w:hanging="284"/>
        <w:jc w:val="both"/>
        <w:rPr>
          <w:rFonts w:ascii="NTPreCursivef" w:hAnsi="NTPreCursivef" w:cstheme="majorHAnsi"/>
          <w:b/>
          <w:sz w:val="24"/>
          <w:szCs w:val="24"/>
        </w:rPr>
      </w:pPr>
      <w:r w:rsidRPr="00C934A4">
        <w:rPr>
          <w:rFonts w:ascii="NTPreCursivef" w:hAnsi="NTPreCursivef" w:cstheme="majorHAnsi"/>
          <w:sz w:val="24"/>
          <w:szCs w:val="24"/>
        </w:rPr>
        <w:t>All s</w:t>
      </w:r>
      <w:r w:rsidR="002A2EDA" w:rsidRPr="00C934A4">
        <w:rPr>
          <w:rFonts w:ascii="NTPreCursivef" w:hAnsi="NTPreCursivef" w:cstheme="majorHAnsi"/>
          <w:sz w:val="24"/>
          <w:szCs w:val="24"/>
        </w:rPr>
        <w:t xml:space="preserve">taff have had </w:t>
      </w:r>
      <w:r w:rsidRPr="00C934A4">
        <w:rPr>
          <w:rFonts w:ascii="NTPreCursivef" w:hAnsi="NTPreCursivef" w:cstheme="majorHAnsi"/>
          <w:sz w:val="24"/>
          <w:szCs w:val="24"/>
        </w:rPr>
        <w:t xml:space="preserve">opportunity for </w:t>
      </w:r>
      <w:r w:rsidR="002A2EDA" w:rsidRPr="00C934A4">
        <w:rPr>
          <w:rFonts w:ascii="NTPreCursivef" w:hAnsi="NTPreCursivef" w:cstheme="majorHAnsi"/>
          <w:sz w:val="24"/>
          <w:szCs w:val="24"/>
        </w:rPr>
        <w:t xml:space="preserve">Prevent training either through </w:t>
      </w:r>
      <w:proofErr w:type="gramStart"/>
      <w:r w:rsidR="002A2EDA" w:rsidRPr="00C934A4">
        <w:rPr>
          <w:rFonts w:ascii="NTPreCursivef" w:hAnsi="NTPreCursivef" w:cstheme="majorHAnsi"/>
          <w:sz w:val="24"/>
          <w:szCs w:val="24"/>
        </w:rPr>
        <w:t>face to face</w:t>
      </w:r>
      <w:proofErr w:type="gramEnd"/>
      <w:r w:rsidR="002A2EDA" w:rsidRPr="00C934A4">
        <w:rPr>
          <w:rFonts w:ascii="NTPreCursivef" w:hAnsi="NTPreCursivef" w:cstheme="majorHAnsi"/>
          <w:sz w:val="24"/>
          <w:szCs w:val="24"/>
        </w:rPr>
        <w:t xml:space="preserve"> training</w:t>
      </w:r>
      <w:r w:rsidR="00B0042B" w:rsidRPr="00C934A4">
        <w:rPr>
          <w:rFonts w:ascii="NTPreCursivef" w:hAnsi="NTPreCursivef" w:cstheme="majorHAnsi"/>
          <w:sz w:val="24"/>
          <w:szCs w:val="24"/>
        </w:rPr>
        <w:t xml:space="preserve"> or access to online resources:</w:t>
      </w:r>
    </w:p>
    <w:p w14:paraId="772CC167" w14:textId="6DBDEDEF" w:rsidR="00EF66D1" w:rsidRPr="00C934A4" w:rsidRDefault="0089748D" w:rsidP="0089748D">
      <w:pPr>
        <w:spacing w:after="0" w:line="240" w:lineRule="auto"/>
        <w:ind w:firstLine="284"/>
        <w:jc w:val="both"/>
        <w:rPr>
          <w:rFonts w:ascii="NTPreCursivef" w:hAnsi="NTPreCursivef" w:cstheme="majorHAnsi"/>
          <w:b/>
          <w:sz w:val="24"/>
          <w:szCs w:val="24"/>
        </w:rPr>
      </w:pPr>
      <w:hyperlink r:id="rId59" w:history="1">
        <w:r w:rsidRPr="00C934A4">
          <w:rPr>
            <w:rStyle w:val="Hyperlink"/>
            <w:rFonts w:ascii="NTPreCursivef" w:hAnsi="NTPreCursivef" w:cstheme="majorHAnsi"/>
            <w:b/>
            <w:sz w:val="24"/>
            <w:szCs w:val="24"/>
          </w:rPr>
          <w:t>https://www.support-people-vulnerable-to-radicalisation.service.gov.uk/</w:t>
        </w:r>
      </w:hyperlink>
    </w:p>
    <w:p w14:paraId="31B0BDF6" w14:textId="77777777" w:rsidR="0089748D" w:rsidRPr="00C934A4" w:rsidRDefault="0089748D" w:rsidP="00824D7C">
      <w:pPr>
        <w:spacing w:after="0" w:line="240" w:lineRule="auto"/>
        <w:jc w:val="both"/>
        <w:rPr>
          <w:rFonts w:ascii="NTPreCursivef" w:hAnsi="NTPreCursivef" w:cstheme="majorHAnsi"/>
          <w:b/>
          <w:sz w:val="24"/>
          <w:szCs w:val="24"/>
        </w:rPr>
      </w:pPr>
    </w:p>
    <w:p w14:paraId="2F1653F0" w14:textId="164B89F1" w:rsidR="00824D7C" w:rsidRPr="00C934A4" w:rsidRDefault="00163F31"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w:t>
      </w:r>
      <w:r w:rsidR="00824D7C" w:rsidRPr="00C934A4">
        <w:rPr>
          <w:rFonts w:ascii="NTPreCursivef" w:hAnsi="NTPreCursivef" w:cstheme="majorHAnsi"/>
          <w:sz w:val="24"/>
          <w:szCs w:val="24"/>
        </w:rPr>
        <w:t>Designated Safeguarding Lead</w:t>
      </w:r>
      <w:r w:rsidR="00EF66D1" w:rsidRPr="00C934A4">
        <w:rPr>
          <w:rFonts w:ascii="NTPreCursivef" w:hAnsi="NTPreCursivef" w:cstheme="majorHAnsi"/>
          <w:sz w:val="24"/>
          <w:szCs w:val="24"/>
        </w:rPr>
        <w:t>:</w:t>
      </w:r>
    </w:p>
    <w:p w14:paraId="069EEBF8" w14:textId="77777777" w:rsidR="00824D7C" w:rsidRPr="00C934A4" w:rsidRDefault="00824D7C" w:rsidP="00824D7C">
      <w:pPr>
        <w:spacing w:after="0" w:line="240" w:lineRule="auto"/>
        <w:jc w:val="both"/>
        <w:rPr>
          <w:rFonts w:ascii="NTPreCursivef" w:hAnsi="NTPreCursivef" w:cstheme="majorHAnsi"/>
          <w:b/>
          <w:sz w:val="24"/>
          <w:szCs w:val="24"/>
        </w:rPr>
      </w:pPr>
    </w:p>
    <w:p w14:paraId="5145EB42" w14:textId="5C25156C" w:rsidR="00CF0BE7" w:rsidRPr="00C934A4" w:rsidRDefault="00CF0BE7"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Designated Safeguarding Lead will be a senior member of staff from the school’s leadership </w:t>
      </w:r>
      <w:proofErr w:type="gramStart"/>
      <w:r w:rsidRPr="00C934A4">
        <w:rPr>
          <w:rFonts w:ascii="NTPreCursivef" w:hAnsi="NTPreCursivef" w:cstheme="majorHAnsi"/>
          <w:sz w:val="24"/>
          <w:szCs w:val="24"/>
        </w:rPr>
        <w:t>team</w:t>
      </w:r>
      <w:proofErr w:type="gramEnd"/>
      <w:r w:rsidRPr="00C934A4">
        <w:rPr>
          <w:rFonts w:ascii="NTPreCursivef" w:hAnsi="NTPreCursivef" w:cstheme="majorHAnsi"/>
          <w:sz w:val="24"/>
          <w:szCs w:val="24"/>
        </w:rPr>
        <w:t xml:space="preserve"> and the role will be explicit within their job description. The school will also appoint a deputy designated </w:t>
      </w:r>
      <w:r w:rsidR="000B68FB" w:rsidRPr="00C934A4">
        <w:rPr>
          <w:rFonts w:ascii="NTPreCursivef" w:hAnsi="NTPreCursivef" w:cstheme="majorHAnsi"/>
          <w:sz w:val="24"/>
          <w:szCs w:val="24"/>
        </w:rPr>
        <w:t xml:space="preserve">safeguarding </w:t>
      </w:r>
      <w:r w:rsidRPr="00C934A4">
        <w:rPr>
          <w:rFonts w:ascii="NTPreCursivef" w:hAnsi="NTPreCursivef" w:cstheme="majorHAnsi"/>
          <w:sz w:val="24"/>
          <w:szCs w:val="24"/>
        </w:rPr>
        <w:t>lead(s) who will be trained to the same level as the designated safeguarding lead and the role will also be explicit within their job description, however the lead responsibility remains with the designated safeguarding lead.</w:t>
      </w:r>
      <w:r w:rsidR="0089748D" w:rsidRPr="00C934A4">
        <w:rPr>
          <w:rFonts w:ascii="NTPreCursivef" w:hAnsi="NTPreCursivef" w:cstheme="majorHAnsi"/>
          <w:sz w:val="24"/>
          <w:szCs w:val="24"/>
        </w:rPr>
        <w:t xml:space="preserve"> The designated safeguarding lead will take lead responsibility for safeguarding and child protection (including online safety and understanding the filtering and monitoring systems and processes in place).</w:t>
      </w:r>
    </w:p>
    <w:p w14:paraId="19B2A3A1" w14:textId="77777777" w:rsidR="00CF0BE7" w:rsidRPr="00C934A4" w:rsidRDefault="00CF0BE7" w:rsidP="00824D7C">
      <w:pPr>
        <w:spacing w:after="0" w:line="240" w:lineRule="auto"/>
        <w:jc w:val="both"/>
        <w:rPr>
          <w:rFonts w:ascii="NTPreCursivef" w:hAnsi="NTPreCursivef" w:cstheme="majorHAnsi"/>
          <w:sz w:val="24"/>
          <w:szCs w:val="24"/>
        </w:rPr>
      </w:pPr>
    </w:p>
    <w:p w14:paraId="19CF2B0A" w14:textId="58AE8100" w:rsidR="00824D7C" w:rsidRPr="00C934A4" w:rsidRDefault="00504D0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Keeping Children Safe in Education 2025</w:t>
      </w:r>
      <w:r w:rsidR="00824D7C" w:rsidRPr="00C934A4">
        <w:rPr>
          <w:rFonts w:ascii="NTPreCursivef" w:hAnsi="NTPreCursivef" w:cstheme="majorHAnsi"/>
          <w:sz w:val="24"/>
          <w:szCs w:val="24"/>
        </w:rPr>
        <w:t xml:space="preserve"> sets out the broad areas of responsibility for the Designated Safeguarding Lead</w:t>
      </w:r>
      <w:r w:rsidR="0089748D" w:rsidRPr="00C934A4">
        <w:rPr>
          <w:rFonts w:ascii="NTPreCursivef" w:hAnsi="NTPreCursivef" w:cstheme="majorHAnsi"/>
          <w:sz w:val="24"/>
          <w:szCs w:val="24"/>
        </w:rPr>
        <w:t xml:space="preserve"> within Annex C</w:t>
      </w:r>
      <w:r w:rsidR="002B2945" w:rsidRPr="00C934A4">
        <w:rPr>
          <w:rFonts w:ascii="NTPreCursivef" w:hAnsi="NTPreCursivef" w:cstheme="majorHAnsi"/>
          <w:sz w:val="24"/>
          <w:szCs w:val="24"/>
        </w:rPr>
        <w:t xml:space="preserve">. </w:t>
      </w:r>
      <w:r w:rsidR="00953018" w:rsidRPr="00C934A4">
        <w:rPr>
          <w:rFonts w:ascii="NTPreCursivef" w:hAnsi="NTPreCursivef" w:cstheme="majorHAnsi"/>
          <w:sz w:val="24"/>
          <w:szCs w:val="24"/>
        </w:rPr>
        <w:t>These are detailed below.</w:t>
      </w:r>
      <w:r w:rsidR="00B14336" w:rsidRPr="00C934A4">
        <w:rPr>
          <w:rFonts w:ascii="NTPreCursivef" w:hAnsi="NTPreCursivef" w:cstheme="majorHAnsi"/>
          <w:sz w:val="24"/>
          <w:szCs w:val="24"/>
        </w:rPr>
        <w:t xml:space="preserve"> </w:t>
      </w:r>
    </w:p>
    <w:p w14:paraId="3BB2DCF9" w14:textId="77777777" w:rsidR="00824D7C" w:rsidRPr="00C934A4" w:rsidRDefault="00824D7C" w:rsidP="00824D7C">
      <w:pPr>
        <w:spacing w:after="0" w:line="240" w:lineRule="auto"/>
        <w:jc w:val="both"/>
        <w:rPr>
          <w:rFonts w:ascii="NTPreCursivef" w:hAnsi="NTPreCursivef" w:cstheme="majorHAnsi"/>
          <w:sz w:val="24"/>
          <w:szCs w:val="24"/>
        </w:rPr>
      </w:pPr>
    </w:p>
    <w:p w14:paraId="57D41B17" w14:textId="77777777"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bCs/>
          <w:sz w:val="24"/>
          <w:szCs w:val="24"/>
        </w:rPr>
        <w:t xml:space="preserve">Manage referrals </w:t>
      </w:r>
    </w:p>
    <w:p w14:paraId="7F202B00" w14:textId="77777777" w:rsidR="00824D7C" w:rsidRPr="00C934A4" w:rsidRDefault="00824D7C" w:rsidP="00824D7C">
      <w:pPr>
        <w:spacing w:after="0" w:line="240" w:lineRule="auto"/>
        <w:jc w:val="both"/>
        <w:rPr>
          <w:rFonts w:ascii="NTPreCursivef" w:hAnsi="NTPreCursivef" w:cstheme="majorHAnsi"/>
          <w:sz w:val="24"/>
          <w:szCs w:val="24"/>
        </w:rPr>
      </w:pPr>
    </w:p>
    <w:p w14:paraId="101EA38D" w14:textId="77777777"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designated safeguarding lead is expected to: </w:t>
      </w:r>
    </w:p>
    <w:p w14:paraId="02751824" w14:textId="77777777" w:rsidR="00824D7C" w:rsidRPr="00C934A4" w:rsidRDefault="00824D7C" w:rsidP="00824D7C">
      <w:pPr>
        <w:spacing w:after="0" w:line="240" w:lineRule="auto"/>
        <w:jc w:val="both"/>
        <w:rPr>
          <w:rFonts w:ascii="NTPreCursivef" w:hAnsi="NTPreCursivef" w:cstheme="majorHAnsi"/>
          <w:sz w:val="24"/>
          <w:szCs w:val="24"/>
        </w:rPr>
      </w:pPr>
    </w:p>
    <w:p w14:paraId="5EF746D4" w14:textId="3E21281D" w:rsidR="00953018"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refer cases of suspected abuse to the local authority children’s social care as </w:t>
      </w:r>
      <w:proofErr w:type="gramStart"/>
      <w:r w:rsidRPr="00C934A4">
        <w:rPr>
          <w:rFonts w:ascii="NTPreCursivef" w:hAnsi="NTPreCursivef" w:cstheme="majorHAnsi"/>
          <w:sz w:val="24"/>
          <w:szCs w:val="24"/>
        </w:rPr>
        <w:t>required;</w:t>
      </w:r>
      <w:proofErr w:type="gramEnd"/>
    </w:p>
    <w:p w14:paraId="4F6513AC" w14:textId="24CA7E5B" w:rsidR="00953018"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support staff who make referrals to local authority children’s social </w:t>
      </w:r>
      <w:proofErr w:type="gramStart"/>
      <w:r w:rsidRPr="00C934A4">
        <w:rPr>
          <w:rFonts w:ascii="NTPreCursivef" w:hAnsi="NTPreCursivef" w:cstheme="majorHAnsi"/>
          <w:sz w:val="24"/>
          <w:szCs w:val="24"/>
        </w:rPr>
        <w:t>care;</w:t>
      </w:r>
      <w:proofErr w:type="gramEnd"/>
    </w:p>
    <w:p w14:paraId="5815F7DF" w14:textId="58BEEF95" w:rsidR="00953018"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refer cases to the Channel programme where there is a radicalisation concern as </w:t>
      </w:r>
      <w:proofErr w:type="gramStart"/>
      <w:r w:rsidRPr="00C934A4">
        <w:rPr>
          <w:rFonts w:ascii="NTPreCursivef" w:hAnsi="NTPreCursivef" w:cstheme="majorHAnsi"/>
          <w:sz w:val="24"/>
          <w:szCs w:val="24"/>
        </w:rPr>
        <w:t>required;</w:t>
      </w:r>
      <w:proofErr w:type="gramEnd"/>
    </w:p>
    <w:p w14:paraId="3CC9DEEC" w14:textId="5327D8C1" w:rsidR="00953018"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support staff who make referrals to the Channel </w:t>
      </w:r>
      <w:proofErr w:type="gramStart"/>
      <w:r w:rsidRPr="00C934A4">
        <w:rPr>
          <w:rFonts w:ascii="NTPreCursivef" w:hAnsi="NTPreCursivef" w:cstheme="majorHAnsi"/>
          <w:sz w:val="24"/>
          <w:szCs w:val="24"/>
        </w:rPr>
        <w:t>programme;</w:t>
      </w:r>
      <w:proofErr w:type="gramEnd"/>
    </w:p>
    <w:p w14:paraId="2EE59F0E" w14:textId="6F463177" w:rsidR="00953018"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refer cases where a person is dismissed or left due to risk/harm to a child to the Disclosure and Barring Service as required; and</w:t>
      </w:r>
    </w:p>
    <w:p w14:paraId="3AB346CB" w14:textId="5765901C" w:rsidR="00953018"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refer cases where a crime may have been committed to the Police as required.</w:t>
      </w:r>
      <w:r w:rsidR="00CF0BE7" w:rsidRPr="00C934A4">
        <w:rPr>
          <w:rFonts w:ascii="NTPreCursivef" w:hAnsi="NTPreCursivef" w:cstheme="majorHAnsi"/>
          <w:sz w:val="24"/>
          <w:szCs w:val="24"/>
        </w:rPr>
        <w:t xml:space="preserve"> The NPCC document </w:t>
      </w:r>
      <w:hyperlink r:id="rId60" w:history="1">
        <w:r w:rsidR="00C2609D" w:rsidRPr="00C934A4">
          <w:rPr>
            <w:rStyle w:val="Hyperlink"/>
            <w:rFonts w:ascii="NTPreCursivef" w:hAnsi="NTPreCursivef" w:cstheme="majorHAnsi"/>
            <w:b/>
            <w:sz w:val="24"/>
            <w:szCs w:val="24"/>
          </w:rPr>
          <w:t>When to call the Police: Guidance for schools and colleges</w:t>
        </w:r>
      </w:hyperlink>
      <w:r w:rsidR="00CF0BE7" w:rsidRPr="00C934A4">
        <w:rPr>
          <w:rFonts w:ascii="NTPreCursivef" w:hAnsi="NTPreCursivef" w:cstheme="majorHAnsi"/>
          <w:sz w:val="24"/>
          <w:szCs w:val="24"/>
        </w:rPr>
        <w:t xml:space="preserve"> can support with this.</w:t>
      </w:r>
    </w:p>
    <w:p w14:paraId="4FB2C79B" w14:textId="77777777" w:rsidR="00824D7C" w:rsidRPr="00C934A4" w:rsidRDefault="00824D7C" w:rsidP="00824D7C">
      <w:pPr>
        <w:spacing w:after="0" w:line="240" w:lineRule="auto"/>
        <w:jc w:val="both"/>
        <w:rPr>
          <w:rFonts w:ascii="NTPreCursivef" w:hAnsi="NTPreCursivef" w:cstheme="majorHAnsi"/>
          <w:sz w:val="24"/>
          <w:szCs w:val="24"/>
        </w:rPr>
      </w:pPr>
    </w:p>
    <w:p w14:paraId="18A066CB" w14:textId="77777777"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bCs/>
          <w:sz w:val="24"/>
          <w:szCs w:val="24"/>
        </w:rPr>
        <w:t xml:space="preserve">Work with others </w:t>
      </w:r>
    </w:p>
    <w:p w14:paraId="5C943949" w14:textId="77777777" w:rsidR="00824D7C" w:rsidRPr="00C934A4" w:rsidRDefault="00824D7C" w:rsidP="00824D7C">
      <w:pPr>
        <w:spacing w:after="0" w:line="240" w:lineRule="auto"/>
        <w:jc w:val="both"/>
        <w:rPr>
          <w:rFonts w:ascii="NTPreCursivef" w:hAnsi="NTPreCursivef" w:cstheme="majorHAnsi"/>
          <w:sz w:val="24"/>
          <w:szCs w:val="24"/>
        </w:rPr>
      </w:pPr>
    </w:p>
    <w:p w14:paraId="3DE99C3B" w14:textId="511FBAA0" w:rsidR="00953018" w:rsidRPr="00C934A4" w:rsidRDefault="00953018"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The designated safeguarding lead is expected to:</w:t>
      </w:r>
    </w:p>
    <w:p w14:paraId="49476EE1" w14:textId="77777777" w:rsidR="00445749" w:rsidRPr="00C934A4" w:rsidRDefault="00445749" w:rsidP="00824D7C">
      <w:pPr>
        <w:spacing w:after="0" w:line="240" w:lineRule="auto"/>
        <w:jc w:val="both"/>
        <w:rPr>
          <w:rFonts w:ascii="NTPreCursivef" w:hAnsi="NTPreCursivef" w:cstheme="majorHAnsi"/>
          <w:sz w:val="24"/>
          <w:szCs w:val="24"/>
        </w:rPr>
      </w:pPr>
    </w:p>
    <w:p w14:paraId="03F5443D" w14:textId="0E3B4D8F" w:rsidR="00953018"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act as a point of contact with the safeguarding </w:t>
      </w:r>
      <w:proofErr w:type="gramStart"/>
      <w:r w:rsidRPr="00C934A4">
        <w:rPr>
          <w:rFonts w:ascii="NTPreCursivef" w:hAnsi="NTPreCursivef" w:cstheme="majorHAnsi"/>
          <w:sz w:val="24"/>
          <w:szCs w:val="24"/>
        </w:rPr>
        <w:t>partners;</w:t>
      </w:r>
      <w:proofErr w:type="gramEnd"/>
    </w:p>
    <w:p w14:paraId="62FE1F53" w14:textId="169D0B9E" w:rsidR="00953018"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liaise with the headteacher or principal to inform him or her of issues- especially ongoing enquiries under section 47 of the Children Act 1989 and police investigations</w:t>
      </w:r>
      <w:r w:rsidR="00FE23DA" w:rsidRPr="00C934A4">
        <w:rPr>
          <w:rFonts w:ascii="NTPreCursivef" w:hAnsi="NTPreCursivef" w:cstheme="majorHAnsi"/>
          <w:sz w:val="24"/>
          <w:szCs w:val="24"/>
        </w:rPr>
        <w:t>. This should include being aware of the requirement for children to have an Appropriate Adult</w:t>
      </w:r>
      <w:r w:rsidR="002900FC" w:rsidRPr="00C934A4">
        <w:rPr>
          <w:rFonts w:ascii="NTPreCursivef" w:hAnsi="NTPreCursivef" w:cstheme="majorHAnsi"/>
          <w:sz w:val="24"/>
          <w:szCs w:val="24"/>
        </w:rPr>
        <w:t xml:space="preserve"> when in contact with Police Officers who suspect them of an offence. The DSL (or deputy) will communicate any vulnerabilities known to the school to a police officer who wishes to speak to a pupil about an offence and this communication will be recorded </w:t>
      </w:r>
      <w:r w:rsidR="001870ED" w:rsidRPr="00C934A4">
        <w:rPr>
          <w:rFonts w:ascii="NTPreCursivef" w:hAnsi="NTPreCursivef" w:cstheme="majorHAnsi"/>
          <w:color w:val="000000" w:themeColor="text1"/>
          <w:sz w:val="24"/>
          <w:szCs w:val="24"/>
        </w:rPr>
        <w:t xml:space="preserve">using CPOMs. </w:t>
      </w:r>
      <w:r w:rsidR="00FE23DA" w:rsidRPr="00C934A4">
        <w:rPr>
          <w:rFonts w:ascii="NTPreCursivef" w:hAnsi="NTPreCursivef" w:cstheme="majorHAnsi"/>
          <w:color w:val="000000" w:themeColor="text1"/>
          <w:sz w:val="24"/>
          <w:szCs w:val="24"/>
        </w:rPr>
        <w:t xml:space="preserve">Further </w:t>
      </w:r>
      <w:r w:rsidR="00FE23DA" w:rsidRPr="00C934A4">
        <w:rPr>
          <w:rFonts w:ascii="NTPreCursivef" w:hAnsi="NTPreCursivef" w:cstheme="majorHAnsi"/>
          <w:sz w:val="24"/>
          <w:szCs w:val="24"/>
        </w:rPr>
        <w:t xml:space="preserve">information can be found in the Statutory guidance - </w:t>
      </w:r>
      <w:hyperlink r:id="rId61" w:history="1">
        <w:r w:rsidR="00FE23DA" w:rsidRPr="00C934A4">
          <w:rPr>
            <w:rStyle w:val="Hyperlink"/>
            <w:rFonts w:ascii="NTPreCursivef" w:hAnsi="NTPreCursivef" w:cstheme="majorHAnsi"/>
            <w:b/>
            <w:sz w:val="24"/>
            <w:szCs w:val="24"/>
          </w:rPr>
          <w:t>PACE Code C 2019</w:t>
        </w:r>
      </w:hyperlink>
      <w:r w:rsidR="00C45DB2" w:rsidRPr="00C934A4">
        <w:rPr>
          <w:rFonts w:ascii="NTPreCursivef" w:hAnsi="NTPreCursivef" w:cstheme="majorHAnsi"/>
          <w:sz w:val="24"/>
          <w:szCs w:val="24"/>
        </w:rPr>
        <w:t xml:space="preserve"> updated December 2023;</w:t>
      </w:r>
      <w:r w:rsidR="002900FC" w:rsidRPr="00C934A4">
        <w:rPr>
          <w:rFonts w:ascii="NTPreCursivef" w:hAnsi="NTPreCursivef" w:cstheme="majorHAnsi"/>
          <w:sz w:val="24"/>
          <w:szCs w:val="24"/>
        </w:rPr>
        <w:t>.</w:t>
      </w:r>
    </w:p>
    <w:p w14:paraId="788A530B" w14:textId="0634B5CE" w:rsidR="00953018"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as required, liaise with the “case manager” (as per Part four</w:t>
      </w:r>
      <w:r w:rsidR="002900FC" w:rsidRPr="00C934A4">
        <w:rPr>
          <w:rFonts w:ascii="NTPreCursivef" w:hAnsi="NTPreCursivef" w:cstheme="majorHAnsi"/>
          <w:sz w:val="24"/>
          <w:szCs w:val="24"/>
        </w:rPr>
        <w:t xml:space="preserve"> of KCSIE</w:t>
      </w:r>
      <w:r w:rsidRPr="00C934A4">
        <w:rPr>
          <w:rFonts w:ascii="NTPreCursivef" w:hAnsi="NTPreCursivef" w:cstheme="majorHAnsi"/>
          <w:sz w:val="24"/>
          <w:szCs w:val="24"/>
        </w:rPr>
        <w:t xml:space="preserve">) and the designated officer(s) at the local authority for child protection concerns in cases which concern a staff </w:t>
      </w:r>
      <w:proofErr w:type="gramStart"/>
      <w:r w:rsidRPr="00C934A4">
        <w:rPr>
          <w:rFonts w:ascii="NTPreCursivef" w:hAnsi="NTPreCursivef" w:cstheme="majorHAnsi"/>
          <w:sz w:val="24"/>
          <w:szCs w:val="24"/>
        </w:rPr>
        <w:t>member;</w:t>
      </w:r>
      <w:proofErr w:type="gramEnd"/>
    </w:p>
    <w:p w14:paraId="5E8B5B2E" w14:textId="56C1E0A7" w:rsidR="00CF0BE7"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liaise with staff (especially pastoral support staff, school nurses, IT Technicians, and SENCOs or the named person with oversight for SEN in a college</w:t>
      </w:r>
      <w:r w:rsidR="00893ABA" w:rsidRPr="00C934A4">
        <w:rPr>
          <w:rFonts w:ascii="NTPreCursivef" w:hAnsi="NTPreCursivef" w:cstheme="majorHAnsi"/>
          <w:sz w:val="24"/>
          <w:szCs w:val="24"/>
        </w:rPr>
        <w:t xml:space="preserve"> and Senior Mental Health Leads</w:t>
      </w:r>
      <w:r w:rsidRPr="00C934A4">
        <w:rPr>
          <w:rFonts w:ascii="NTPreCursivef" w:hAnsi="NTPreCursivef" w:cstheme="majorHAnsi"/>
          <w:sz w:val="24"/>
          <w:szCs w:val="24"/>
        </w:rPr>
        <w:t>) on matters of safety and safeguarding</w:t>
      </w:r>
      <w:r w:rsidR="00682419" w:rsidRPr="00C934A4">
        <w:rPr>
          <w:rFonts w:ascii="NTPreCursivef" w:hAnsi="NTPreCursivef" w:cstheme="majorHAnsi"/>
          <w:sz w:val="24"/>
          <w:szCs w:val="24"/>
        </w:rPr>
        <w:t xml:space="preserve"> and welfare</w:t>
      </w:r>
      <w:r w:rsidRPr="00C934A4">
        <w:rPr>
          <w:rFonts w:ascii="NTPreCursivef" w:hAnsi="NTPreCursivef" w:cstheme="majorHAnsi"/>
          <w:sz w:val="24"/>
          <w:szCs w:val="24"/>
        </w:rPr>
        <w:t xml:space="preserve"> (including online and digital safety) and when deciding whether to make a referral by liaising with relevant agencies</w:t>
      </w:r>
      <w:r w:rsidR="00CF0BE7" w:rsidRPr="00C934A4">
        <w:rPr>
          <w:rFonts w:ascii="NTPreCursivef" w:hAnsi="NTPreCursivef" w:cstheme="majorHAnsi"/>
          <w:sz w:val="24"/>
          <w:szCs w:val="24"/>
        </w:rPr>
        <w:t xml:space="preserve"> so that children’s needs are considered </w:t>
      </w:r>
      <w:proofErr w:type="gramStart"/>
      <w:r w:rsidR="00CF0BE7" w:rsidRPr="00C934A4">
        <w:rPr>
          <w:rFonts w:ascii="NTPreCursivef" w:hAnsi="NTPreCursivef" w:cstheme="majorHAnsi"/>
          <w:sz w:val="24"/>
          <w:szCs w:val="24"/>
        </w:rPr>
        <w:t>holistically</w:t>
      </w:r>
      <w:r w:rsidRPr="00C934A4">
        <w:rPr>
          <w:rFonts w:ascii="NTPreCursivef" w:hAnsi="NTPreCursivef" w:cstheme="majorHAnsi"/>
          <w:sz w:val="24"/>
          <w:szCs w:val="24"/>
        </w:rPr>
        <w:t>;</w:t>
      </w:r>
      <w:proofErr w:type="gramEnd"/>
      <w:r w:rsidRPr="00C934A4">
        <w:rPr>
          <w:rFonts w:ascii="NTPreCursivef" w:hAnsi="NTPreCursivef" w:cstheme="majorHAnsi"/>
          <w:sz w:val="24"/>
          <w:szCs w:val="24"/>
        </w:rPr>
        <w:t xml:space="preserve"> </w:t>
      </w:r>
    </w:p>
    <w:p w14:paraId="1A68414A" w14:textId="77777777" w:rsidR="00A42B9F" w:rsidRPr="00C934A4" w:rsidRDefault="00CF0BE7"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liaise with the school’s senior mental health lead and where available, the Mental Health Support Team, where safeguarding concerns are linked to mental </w:t>
      </w:r>
      <w:proofErr w:type="gramStart"/>
      <w:r w:rsidRPr="00C934A4">
        <w:rPr>
          <w:rFonts w:ascii="NTPreCursivef" w:hAnsi="NTPreCursivef" w:cstheme="majorHAnsi"/>
          <w:sz w:val="24"/>
          <w:szCs w:val="24"/>
        </w:rPr>
        <w:t>health;</w:t>
      </w:r>
      <w:proofErr w:type="gramEnd"/>
    </w:p>
    <w:p w14:paraId="3FE573FC" w14:textId="6D7CCA89" w:rsidR="00A42B9F" w:rsidRPr="00C934A4" w:rsidRDefault="00A42B9F"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promote supportive engagement with parents and/or carers in safeguarding and promoting the welfare of children, including where families may be facing challenging </w:t>
      </w:r>
      <w:proofErr w:type="gramStart"/>
      <w:r w:rsidRPr="00C934A4">
        <w:rPr>
          <w:rFonts w:ascii="NTPreCursivef" w:hAnsi="NTPreCursivef" w:cstheme="majorHAnsi"/>
          <w:sz w:val="24"/>
          <w:szCs w:val="24"/>
        </w:rPr>
        <w:t>circumstances;</w:t>
      </w:r>
      <w:proofErr w:type="gramEnd"/>
    </w:p>
    <w:p w14:paraId="1EB48F74" w14:textId="56D8CDDF" w:rsidR="00A42B9F" w:rsidRPr="00C934A4" w:rsidRDefault="00A42B9F"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lastRenderedPageBreak/>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0FF00A0B" w14:textId="77777777" w:rsidR="00A42B9F" w:rsidRPr="00C934A4" w:rsidRDefault="00A42B9F" w:rsidP="00C2609D">
      <w:pPr>
        <w:pStyle w:val="ListParagraph"/>
        <w:numPr>
          <w:ilvl w:val="0"/>
          <w:numId w:val="29"/>
        </w:numPr>
        <w:spacing w:after="0" w:line="240" w:lineRule="auto"/>
        <w:ind w:left="567" w:hanging="283"/>
        <w:jc w:val="both"/>
        <w:rPr>
          <w:rFonts w:ascii="NTPreCursivef" w:hAnsi="NTPreCursivef" w:cstheme="majorHAnsi"/>
          <w:sz w:val="24"/>
          <w:szCs w:val="24"/>
        </w:rPr>
      </w:pPr>
      <w:r w:rsidRPr="00C934A4">
        <w:rPr>
          <w:rFonts w:ascii="NTPreCursivef" w:hAnsi="NTPreCursivef" w:cstheme="majorHAnsi"/>
          <w:sz w:val="24"/>
          <w:szCs w:val="24"/>
        </w:rPr>
        <w:t>ensure that the school or college knows who its cohort of children who have or have had a social worker are, understanding their academic progress and attainment, and maintaining a culture of high aspirations for this cohort; and,</w:t>
      </w:r>
    </w:p>
    <w:p w14:paraId="3ECBDA7E" w14:textId="57702D30" w:rsidR="00953018" w:rsidRPr="00C934A4" w:rsidRDefault="00A42B9F" w:rsidP="00C2609D">
      <w:pPr>
        <w:pStyle w:val="ListParagraph"/>
        <w:numPr>
          <w:ilvl w:val="0"/>
          <w:numId w:val="29"/>
        </w:numPr>
        <w:spacing w:after="0" w:line="240" w:lineRule="auto"/>
        <w:ind w:left="567" w:hanging="283"/>
        <w:jc w:val="both"/>
        <w:rPr>
          <w:rFonts w:ascii="NTPreCursivef" w:hAnsi="NTPreCursivef" w:cstheme="majorHAnsi"/>
          <w:sz w:val="24"/>
          <w:szCs w:val="24"/>
        </w:rPr>
      </w:pPr>
      <w:r w:rsidRPr="00C934A4">
        <w:rPr>
          <w:rFonts w:ascii="NTPreCursivef" w:hAnsi="NTPreCursivef" w:cstheme="majorHAnsi"/>
          <w:sz w:val="24"/>
          <w:szCs w:val="24"/>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r w:rsidR="002900FC" w:rsidRPr="00C934A4">
        <w:rPr>
          <w:rFonts w:ascii="NTPreCursivef" w:hAnsi="NTPreCursivef" w:cstheme="majorHAnsi"/>
          <w:sz w:val="24"/>
          <w:szCs w:val="24"/>
        </w:rPr>
        <w:t>.</w:t>
      </w:r>
    </w:p>
    <w:p w14:paraId="7A081E87" w14:textId="4D1A8A5F" w:rsidR="002900FC" w:rsidRPr="00C934A4" w:rsidRDefault="002900FC"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work with the Virtual School Headteacher who retains a non-statutory responsibility for the strategic oversight of the educational attendance, attainment and progress of children with a social worker</w:t>
      </w:r>
      <w:r w:rsidR="00805D6B" w:rsidRPr="00C934A4">
        <w:rPr>
          <w:rFonts w:ascii="NTPreCursivef" w:hAnsi="NTPreCursivef" w:cstheme="majorHAnsi"/>
          <w:sz w:val="24"/>
          <w:szCs w:val="24"/>
        </w:rPr>
        <w:t xml:space="preserve"> (see non-statutory guidance </w:t>
      </w:r>
      <w:hyperlink r:id="rId62" w:history="1">
        <w:r w:rsidR="00805D6B" w:rsidRPr="00C934A4">
          <w:rPr>
            <w:rStyle w:val="Hyperlink"/>
            <w:rFonts w:ascii="NTPreCursivef" w:hAnsi="NTPreCursivef" w:cstheme="majorHAnsi"/>
            <w:sz w:val="24"/>
            <w:szCs w:val="24"/>
          </w:rPr>
          <w:t>Promoting the education of children with a social worker and children in kinship care arrangements</w:t>
        </w:r>
      </w:hyperlink>
      <w:r w:rsidR="00805D6B" w:rsidRPr="00C934A4">
        <w:rPr>
          <w:rFonts w:ascii="NTPreCursivef" w:hAnsi="NTPreCursivef" w:cstheme="majorHAnsi"/>
          <w:sz w:val="24"/>
          <w:szCs w:val="24"/>
        </w:rPr>
        <w:t>)</w:t>
      </w:r>
      <w:r w:rsidRPr="00C934A4">
        <w:rPr>
          <w:rFonts w:ascii="NTPreCursivef" w:hAnsi="NTPreCursivef" w:cstheme="majorHAnsi"/>
          <w:sz w:val="24"/>
          <w:szCs w:val="24"/>
        </w:rPr>
        <w:t>;</w:t>
      </w:r>
    </w:p>
    <w:p w14:paraId="6D60165B" w14:textId="05827D28" w:rsidR="00824D7C"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act as a source of support, advice and expertise for all staff</w:t>
      </w:r>
      <w:r w:rsidR="00824D7C" w:rsidRPr="00C934A4">
        <w:rPr>
          <w:rFonts w:ascii="NTPreCursivef" w:hAnsi="NTPreCursivef" w:cstheme="majorHAnsi"/>
          <w:sz w:val="24"/>
          <w:szCs w:val="24"/>
        </w:rPr>
        <w:t xml:space="preserve">. </w:t>
      </w:r>
    </w:p>
    <w:p w14:paraId="1A469BA5" w14:textId="77777777" w:rsidR="00824D7C" w:rsidRPr="00C934A4" w:rsidRDefault="00824D7C" w:rsidP="00824D7C">
      <w:pPr>
        <w:spacing w:after="0" w:line="240" w:lineRule="auto"/>
        <w:jc w:val="both"/>
        <w:rPr>
          <w:rFonts w:ascii="NTPreCursivef" w:hAnsi="NTPreCursivef" w:cstheme="majorHAnsi"/>
          <w:sz w:val="24"/>
          <w:szCs w:val="24"/>
        </w:rPr>
      </w:pPr>
    </w:p>
    <w:p w14:paraId="21CDC2B7" w14:textId="77777777"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bCs/>
          <w:sz w:val="24"/>
          <w:szCs w:val="24"/>
        </w:rPr>
        <w:t xml:space="preserve">Undertake training </w:t>
      </w:r>
    </w:p>
    <w:p w14:paraId="6DB39BAD" w14:textId="77777777" w:rsidR="00824D7C" w:rsidRPr="00C934A4" w:rsidRDefault="00824D7C" w:rsidP="00824D7C">
      <w:pPr>
        <w:spacing w:after="0" w:line="240" w:lineRule="auto"/>
        <w:jc w:val="both"/>
        <w:rPr>
          <w:rFonts w:ascii="NTPreCursivef" w:hAnsi="NTPreCursivef" w:cstheme="majorHAnsi"/>
          <w:sz w:val="24"/>
          <w:szCs w:val="24"/>
        </w:rPr>
      </w:pPr>
    </w:p>
    <w:p w14:paraId="06F1766C" w14:textId="474D2C94" w:rsidR="00953018" w:rsidRPr="00C934A4" w:rsidRDefault="00953018" w:rsidP="00893ABA">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w:t>
      </w:r>
      <w:r w:rsidR="00893ABA" w:rsidRPr="00C934A4">
        <w:rPr>
          <w:rFonts w:ascii="NTPreCursivef" w:hAnsi="NTPreCursivef" w:cstheme="majorHAnsi"/>
          <w:sz w:val="24"/>
          <w:szCs w:val="24"/>
        </w:rPr>
        <w:t xml:space="preserve"> Training should provide designated safeguarding leads with a good understanding of their own role, </w:t>
      </w:r>
      <w:r w:rsidR="00A42B9F" w:rsidRPr="00C934A4">
        <w:rPr>
          <w:rFonts w:ascii="NTPreCursivef" w:hAnsi="NTPreCursivef" w:cstheme="majorHAnsi"/>
          <w:sz w:val="24"/>
          <w:szCs w:val="24"/>
        </w:rPr>
        <w:t xml:space="preserve">how to identify, understand and respond to specific needs that can increase the vulnerability of children, as well as specific harms that can put children at risk, </w:t>
      </w:r>
      <w:r w:rsidR="00893ABA" w:rsidRPr="00C934A4">
        <w:rPr>
          <w:rFonts w:ascii="NTPreCursivef" w:hAnsi="NTPreCursivef" w:cstheme="majorHAnsi"/>
          <w:sz w:val="24"/>
          <w:szCs w:val="24"/>
        </w:rPr>
        <w:t>and the processes, procedures and responsibilities of other agencies, particularly children’s social care, so they:</w:t>
      </w:r>
    </w:p>
    <w:p w14:paraId="1D3E1BF7" w14:textId="77777777" w:rsidR="00824D7C" w:rsidRPr="00C934A4" w:rsidRDefault="00824D7C" w:rsidP="00824D7C">
      <w:pPr>
        <w:spacing w:after="0" w:line="240" w:lineRule="auto"/>
        <w:jc w:val="both"/>
        <w:rPr>
          <w:rFonts w:ascii="NTPreCursivef" w:hAnsi="NTPreCursivef" w:cstheme="majorHAnsi"/>
          <w:strike/>
          <w:sz w:val="24"/>
          <w:szCs w:val="24"/>
        </w:rPr>
      </w:pPr>
    </w:p>
    <w:p w14:paraId="4EC7B722" w14:textId="2B7F7E39" w:rsidR="00824D7C"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understand the assessment process for providing early help and statutory intervention, including local criteria for action and local authority children’s social care referral arrangements</w:t>
      </w:r>
      <w:r w:rsidR="00824D7C" w:rsidRPr="00C934A4">
        <w:rPr>
          <w:rFonts w:ascii="NTPreCursivef" w:hAnsi="NTPreCursivef" w:cstheme="majorHAnsi"/>
          <w:sz w:val="24"/>
          <w:szCs w:val="24"/>
        </w:rPr>
        <w:t xml:space="preserve">. </w:t>
      </w:r>
    </w:p>
    <w:p w14:paraId="02A7AF6A" w14:textId="028E4CE5" w:rsidR="00953018"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have a working knowledge of how local authorities conduct a child protection case conference and a child protection review conference and be able to attend and contribute to these effectively when required to do </w:t>
      </w:r>
      <w:proofErr w:type="gramStart"/>
      <w:r w:rsidRPr="00C934A4">
        <w:rPr>
          <w:rFonts w:ascii="NTPreCursivef" w:hAnsi="NTPreCursivef" w:cstheme="majorHAnsi"/>
          <w:sz w:val="24"/>
          <w:szCs w:val="24"/>
        </w:rPr>
        <w:t>so;</w:t>
      </w:r>
      <w:proofErr w:type="gramEnd"/>
    </w:p>
    <w:p w14:paraId="72DD9040" w14:textId="77777777" w:rsidR="00A42B9F" w:rsidRPr="00C934A4" w:rsidRDefault="00A42B9F"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understand the importance of the role the designated safeguarding lead has in providing information and support to children social care </w:t>
      </w:r>
      <w:proofErr w:type="gramStart"/>
      <w:r w:rsidRPr="00C934A4">
        <w:rPr>
          <w:rFonts w:ascii="NTPreCursivef" w:hAnsi="NTPreCursivef" w:cstheme="majorHAnsi"/>
          <w:sz w:val="24"/>
          <w:szCs w:val="24"/>
        </w:rPr>
        <w:t>in order to</w:t>
      </w:r>
      <w:proofErr w:type="gramEnd"/>
      <w:r w:rsidRPr="00C934A4">
        <w:rPr>
          <w:rFonts w:ascii="NTPreCursivef" w:hAnsi="NTPreCursivef" w:cstheme="majorHAnsi"/>
          <w:sz w:val="24"/>
          <w:szCs w:val="24"/>
        </w:rPr>
        <w:t xml:space="preserve"> safeguard and promote the welfare of </w:t>
      </w:r>
      <w:proofErr w:type="gramStart"/>
      <w:r w:rsidRPr="00C934A4">
        <w:rPr>
          <w:rFonts w:ascii="NTPreCursivef" w:hAnsi="NTPreCursivef" w:cstheme="majorHAnsi"/>
          <w:sz w:val="24"/>
          <w:szCs w:val="24"/>
        </w:rPr>
        <w:t>children;</w:t>
      </w:r>
      <w:proofErr w:type="gramEnd"/>
      <w:r w:rsidRPr="00C934A4">
        <w:rPr>
          <w:rFonts w:ascii="NTPreCursivef" w:hAnsi="NTPreCursivef" w:cstheme="majorHAnsi"/>
          <w:sz w:val="24"/>
          <w:szCs w:val="24"/>
        </w:rPr>
        <w:t xml:space="preserve"> </w:t>
      </w:r>
    </w:p>
    <w:p w14:paraId="2828A670" w14:textId="0EBD93EB" w:rsidR="00A42B9F" w:rsidRPr="00C934A4" w:rsidRDefault="00A42B9F"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understand the lasting impact that adversity and trauma can have, including on children’s behaviour, mental health and wellbeing, and what is needed in responding to this in promoting educational </w:t>
      </w:r>
      <w:proofErr w:type="gramStart"/>
      <w:r w:rsidRPr="00C934A4">
        <w:rPr>
          <w:rFonts w:ascii="NTPreCursivef" w:hAnsi="NTPreCursivef" w:cstheme="majorHAnsi"/>
          <w:sz w:val="24"/>
          <w:szCs w:val="24"/>
        </w:rPr>
        <w:t>outcomes;</w:t>
      </w:r>
      <w:proofErr w:type="gramEnd"/>
    </w:p>
    <w:p w14:paraId="0C5BA74B" w14:textId="2B457CF6" w:rsidR="00953018"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are alert to the specific needs of children in need, those with special educational needs</w:t>
      </w:r>
      <w:r w:rsidR="00A42B9F" w:rsidRPr="00C934A4">
        <w:rPr>
          <w:rFonts w:ascii="NTPreCursivef" w:hAnsi="NTPreCursivef" w:cstheme="majorHAnsi"/>
          <w:sz w:val="24"/>
          <w:szCs w:val="24"/>
        </w:rPr>
        <w:t xml:space="preserve"> and disabilities (SEND)</w:t>
      </w:r>
      <w:r w:rsidRPr="00C934A4">
        <w:rPr>
          <w:rFonts w:ascii="NTPreCursivef" w:hAnsi="NTPreCursivef" w:cstheme="majorHAnsi"/>
          <w:sz w:val="24"/>
          <w:szCs w:val="24"/>
        </w:rPr>
        <w:t xml:space="preserve"> and young </w:t>
      </w:r>
      <w:proofErr w:type="gramStart"/>
      <w:r w:rsidRPr="00C934A4">
        <w:rPr>
          <w:rFonts w:ascii="NTPreCursivef" w:hAnsi="NTPreCursivef" w:cstheme="majorHAnsi"/>
          <w:sz w:val="24"/>
          <w:szCs w:val="24"/>
        </w:rPr>
        <w:t>carers;</w:t>
      </w:r>
      <w:proofErr w:type="gramEnd"/>
    </w:p>
    <w:p w14:paraId="03CD49B4" w14:textId="6D069488" w:rsidR="00953018"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understand the importance of information sharing, both within the school and</w:t>
      </w:r>
      <w:r w:rsidR="00EB2EAF" w:rsidRPr="00C934A4">
        <w:rPr>
          <w:rFonts w:ascii="NTPreCursivef" w:hAnsi="NTPreCursivef" w:cstheme="majorHAnsi"/>
          <w:sz w:val="24"/>
          <w:szCs w:val="24"/>
        </w:rPr>
        <w:t xml:space="preserve"> </w:t>
      </w:r>
      <w:r w:rsidRPr="00C934A4">
        <w:rPr>
          <w:rFonts w:ascii="NTPreCursivef" w:hAnsi="NTPreCursivef" w:cstheme="majorHAnsi"/>
          <w:sz w:val="24"/>
          <w:szCs w:val="24"/>
        </w:rPr>
        <w:t>college, and with the safeguarding partners, other agencies, organisations</w:t>
      </w:r>
      <w:r w:rsidR="00EB2EAF" w:rsidRPr="00C934A4">
        <w:rPr>
          <w:rFonts w:ascii="NTPreCursivef" w:hAnsi="NTPreCursivef" w:cstheme="majorHAnsi"/>
          <w:sz w:val="24"/>
          <w:szCs w:val="24"/>
        </w:rPr>
        <w:t xml:space="preserve"> </w:t>
      </w:r>
      <w:r w:rsidRPr="00C934A4">
        <w:rPr>
          <w:rFonts w:ascii="NTPreCursivef" w:hAnsi="NTPreCursivef" w:cstheme="majorHAnsi"/>
          <w:sz w:val="24"/>
          <w:szCs w:val="24"/>
        </w:rPr>
        <w:t>and practitioners.</w:t>
      </w:r>
      <w:r w:rsidR="0016095E" w:rsidRPr="00C934A4">
        <w:rPr>
          <w:rFonts w:ascii="NTPreCursivef" w:hAnsi="NTPreCursivef" w:cstheme="majorHAnsi"/>
          <w:sz w:val="24"/>
          <w:szCs w:val="24"/>
        </w:rPr>
        <w:t xml:space="preserve"> </w:t>
      </w:r>
    </w:p>
    <w:p w14:paraId="5EEADB0B" w14:textId="7872B0A2" w:rsidR="00953018"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proofErr w:type="gramStart"/>
      <w:r w:rsidRPr="00C934A4">
        <w:rPr>
          <w:rFonts w:ascii="NTPreCursivef" w:hAnsi="NTPreCursivef" w:cstheme="majorHAnsi"/>
          <w:sz w:val="24"/>
          <w:szCs w:val="24"/>
        </w:rPr>
        <w:t>are able to</w:t>
      </w:r>
      <w:proofErr w:type="gramEnd"/>
      <w:r w:rsidRPr="00C934A4">
        <w:rPr>
          <w:rFonts w:ascii="NTPreCursivef" w:hAnsi="NTPreCursivef" w:cstheme="majorHAnsi"/>
          <w:sz w:val="24"/>
          <w:szCs w:val="24"/>
        </w:rPr>
        <w:t xml:space="preserve"> keep detailed, accurate, secure written records of concerns and</w:t>
      </w:r>
      <w:r w:rsidR="00EB2EAF" w:rsidRPr="00C934A4">
        <w:rPr>
          <w:rFonts w:ascii="NTPreCursivef" w:hAnsi="NTPreCursivef" w:cstheme="majorHAnsi"/>
          <w:sz w:val="24"/>
          <w:szCs w:val="24"/>
        </w:rPr>
        <w:t xml:space="preserve"> </w:t>
      </w:r>
      <w:proofErr w:type="gramStart"/>
      <w:r w:rsidRPr="00C934A4">
        <w:rPr>
          <w:rFonts w:ascii="NTPreCursivef" w:hAnsi="NTPreCursivef" w:cstheme="majorHAnsi"/>
          <w:sz w:val="24"/>
          <w:szCs w:val="24"/>
        </w:rPr>
        <w:t>referrals;</w:t>
      </w:r>
      <w:proofErr w:type="gramEnd"/>
    </w:p>
    <w:p w14:paraId="0671027E" w14:textId="00F8937E" w:rsidR="00953018"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understand and support the school or college with regards to the requirements of</w:t>
      </w:r>
      <w:r w:rsidR="00EB2EAF" w:rsidRPr="00C934A4">
        <w:rPr>
          <w:rFonts w:ascii="NTPreCursivef" w:hAnsi="NTPreCursivef" w:cstheme="majorHAnsi"/>
          <w:sz w:val="24"/>
          <w:szCs w:val="24"/>
        </w:rPr>
        <w:t xml:space="preserve"> </w:t>
      </w:r>
      <w:r w:rsidRPr="00C934A4">
        <w:rPr>
          <w:rFonts w:ascii="NTPreCursivef" w:hAnsi="NTPreCursivef" w:cstheme="majorHAnsi"/>
          <w:sz w:val="24"/>
          <w:szCs w:val="24"/>
        </w:rPr>
        <w:t xml:space="preserve">the Prevent duty and </w:t>
      </w:r>
      <w:proofErr w:type="gramStart"/>
      <w:r w:rsidRPr="00C934A4">
        <w:rPr>
          <w:rFonts w:ascii="NTPreCursivef" w:hAnsi="NTPreCursivef" w:cstheme="majorHAnsi"/>
          <w:sz w:val="24"/>
          <w:szCs w:val="24"/>
        </w:rPr>
        <w:t>are able to</w:t>
      </w:r>
      <w:proofErr w:type="gramEnd"/>
      <w:r w:rsidRPr="00C934A4">
        <w:rPr>
          <w:rFonts w:ascii="NTPreCursivef" w:hAnsi="NTPreCursivef" w:cstheme="majorHAnsi"/>
          <w:sz w:val="24"/>
          <w:szCs w:val="24"/>
        </w:rPr>
        <w:t xml:space="preserve"> provide advice and support to staff on protecting</w:t>
      </w:r>
      <w:r w:rsidR="00EB2EAF" w:rsidRPr="00C934A4">
        <w:rPr>
          <w:rFonts w:ascii="NTPreCursivef" w:hAnsi="NTPreCursivef" w:cstheme="majorHAnsi"/>
          <w:sz w:val="24"/>
          <w:szCs w:val="24"/>
        </w:rPr>
        <w:t xml:space="preserve"> </w:t>
      </w:r>
      <w:r w:rsidRPr="00C934A4">
        <w:rPr>
          <w:rFonts w:ascii="NTPreCursivef" w:hAnsi="NTPreCursivef" w:cstheme="majorHAnsi"/>
          <w:sz w:val="24"/>
          <w:szCs w:val="24"/>
        </w:rPr>
        <w:t xml:space="preserve">children from the risk of </w:t>
      </w:r>
      <w:proofErr w:type="gramStart"/>
      <w:r w:rsidRPr="00C934A4">
        <w:rPr>
          <w:rFonts w:ascii="NTPreCursivef" w:hAnsi="NTPreCursivef" w:cstheme="majorHAnsi"/>
          <w:sz w:val="24"/>
          <w:szCs w:val="24"/>
        </w:rPr>
        <w:t>radicalisation;</w:t>
      </w:r>
      <w:proofErr w:type="gramEnd"/>
    </w:p>
    <w:p w14:paraId="258D27EA" w14:textId="03E5E686" w:rsidR="00953018"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proofErr w:type="gramStart"/>
      <w:r w:rsidRPr="00C934A4">
        <w:rPr>
          <w:rFonts w:ascii="NTPreCursivef" w:hAnsi="NTPreCursivef" w:cstheme="majorHAnsi"/>
          <w:sz w:val="24"/>
          <w:szCs w:val="24"/>
        </w:rPr>
        <w:t>are able to</w:t>
      </w:r>
      <w:proofErr w:type="gramEnd"/>
      <w:r w:rsidRPr="00C934A4">
        <w:rPr>
          <w:rFonts w:ascii="NTPreCursivef" w:hAnsi="NTPreCursivef" w:cstheme="majorHAnsi"/>
          <w:sz w:val="24"/>
          <w:szCs w:val="24"/>
        </w:rPr>
        <w:t xml:space="preserve"> understand the unique risks associated with online safety and be</w:t>
      </w:r>
      <w:r w:rsidR="00EB2EAF" w:rsidRPr="00C934A4">
        <w:rPr>
          <w:rFonts w:ascii="NTPreCursivef" w:hAnsi="NTPreCursivef" w:cstheme="majorHAnsi"/>
          <w:sz w:val="24"/>
          <w:szCs w:val="24"/>
        </w:rPr>
        <w:t xml:space="preserve"> </w:t>
      </w:r>
      <w:r w:rsidRPr="00C934A4">
        <w:rPr>
          <w:rFonts w:ascii="NTPreCursivef" w:hAnsi="NTPreCursivef" w:cstheme="majorHAnsi"/>
          <w:sz w:val="24"/>
          <w:szCs w:val="24"/>
        </w:rPr>
        <w:t>confident that they have the relevant knowledge and up to date capability required</w:t>
      </w:r>
      <w:r w:rsidR="00EB2EAF" w:rsidRPr="00C934A4">
        <w:rPr>
          <w:rFonts w:ascii="NTPreCursivef" w:hAnsi="NTPreCursivef" w:cstheme="majorHAnsi"/>
          <w:sz w:val="24"/>
          <w:szCs w:val="24"/>
        </w:rPr>
        <w:t xml:space="preserve"> </w:t>
      </w:r>
      <w:r w:rsidRPr="00C934A4">
        <w:rPr>
          <w:rFonts w:ascii="NTPreCursivef" w:hAnsi="NTPreCursivef" w:cstheme="majorHAnsi"/>
          <w:sz w:val="24"/>
          <w:szCs w:val="24"/>
        </w:rPr>
        <w:t xml:space="preserve">to keep children safe whilst they are online at school or </w:t>
      </w:r>
      <w:proofErr w:type="gramStart"/>
      <w:r w:rsidRPr="00C934A4">
        <w:rPr>
          <w:rFonts w:ascii="NTPreCursivef" w:hAnsi="NTPreCursivef" w:cstheme="majorHAnsi"/>
          <w:sz w:val="24"/>
          <w:szCs w:val="24"/>
        </w:rPr>
        <w:t>college;</w:t>
      </w:r>
      <w:proofErr w:type="gramEnd"/>
    </w:p>
    <w:p w14:paraId="29100531" w14:textId="2C71F734" w:rsidR="00953018"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can recognise the additional risks that children with SEN and disabilities (SEND)</w:t>
      </w:r>
      <w:r w:rsidR="00EB2EAF" w:rsidRPr="00C934A4">
        <w:rPr>
          <w:rFonts w:ascii="NTPreCursivef" w:hAnsi="NTPreCursivef" w:cstheme="majorHAnsi"/>
          <w:sz w:val="24"/>
          <w:szCs w:val="24"/>
        </w:rPr>
        <w:t xml:space="preserve"> </w:t>
      </w:r>
      <w:r w:rsidRPr="00C934A4">
        <w:rPr>
          <w:rFonts w:ascii="NTPreCursivef" w:hAnsi="NTPreCursivef" w:cstheme="majorHAnsi"/>
          <w:sz w:val="24"/>
          <w:szCs w:val="24"/>
        </w:rPr>
        <w:t>face online, for example, from online bullying, grooming and radicalisation and are</w:t>
      </w:r>
      <w:r w:rsidR="00EB2EAF" w:rsidRPr="00C934A4">
        <w:rPr>
          <w:rFonts w:ascii="NTPreCursivef" w:hAnsi="NTPreCursivef" w:cstheme="majorHAnsi"/>
          <w:sz w:val="24"/>
          <w:szCs w:val="24"/>
        </w:rPr>
        <w:t xml:space="preserve"> </w:t>
      </w:r>
      <w:r w:rsidRPr="00C934A4">
        <w:rPr>
          <w:rFonts w:ascii="NTPreCursivef" w:hAnsi="NTPreCursivef" w:cstheme="majorHAnsi"/>
          <w:sz w:val="24"/>
          <w:szCs w:val="24"/>
        </w:rPr>
        <w:t xml:space="preserve">confident they have the capability to support SEND children to stay safe </w:t>
      </w:r>
      <w:proofErr w:type="gramStart"/>
      <w:r w:rsidRPr="00C934A4">
        <w:rPr>
          <w:rFonts w:ascii="NTPreCursivef" w:hAnsi="NTPreCursivef" w:cstheme="majorHAnsi"/>
          <w:sz w:val="24"/>
          <w:szCs w:val="24"/>
        </w:rPr>
        <w:t>online;</w:t>
      </w:r>
      <w:proofErr w:type="gramEnd"/>
    </w:p>
    <w:p w14:paraId="39432A93" w14:textId="365E427B" w:rsidR="00953018"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lastRenderedPageBreak/>
        <w:t>obtain access to resources and attend any relevant or refresher training courses;</w:t>
      </w:r>
      <w:r w:rsidR="00EB2EAF" w:rsidRPr="00C934A4">
        <w:rPr>
          <w:rFonts w:ascii="NTPreCursivef" w:hAnsi="NTPreCursivef" w:cstheme="majorHAnsi"/>
          <w:sz w:val="24"/>
          <w:szCs w:val="24"/>
        </w:rPr>
        <w:t xml:space="preserve"> </w:t>
      </w:r>
      <w:r w:rsidRPr="00C934A4">
        <w:rPr>
          <w:rFonts w:ascii="NTPreCursivef" w:hAnsi="NTPreCursivef" w:cstheme="majorHAnsi"/>
          <w:sz w:val="24"/>
          <w:szCs w:val="24"/>
        </w:rPr>
        <w:t>and</w:t>
      </w:r>
    </w:p>
    <w:p w14:paraId="551A0F0C" w14:textId="78C37647" w:rsidR="00953018" w:rsidRPr="00C934A4" w:rsidRDefault="00953018"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encourage a culture of listening to children and taking account of their wishes and</w:t>
      </w:r>
      <w:r w:rsidR="00EB2EAF" w:rsidRPr="00C934A4">
        <w:rPr>
          <w:rFonts w:ascii="NTPreCursivef" w:hAnsi="NTPreCursivef" w:cstheme="majorHAnsi"/>
          <w:sz w:val="24"/>
          <w:szCs w:val="24"/>
        </w:rPr>
        <w:t xml:space="preserve"> </w:t>
      </w:r>
      <w:r w:rsidRPr="00C934A4">
        <w:rPr>
          <w:rFonts w:ascii="NTPreCursivef" w:hAnsi="NTPreCursivef" w:cstheme="majorHAnsi"/>
          <w:sz w:val="24"/>
          <w:szCs w:val="24"/>
        </w:rPr>
        <w:t>feelings, among all staff, in any measures the school or college may put in place to</w:t>
      </w:r>
      <w:r w:rsidR="00EB2EAF" w:rsidRPr="00C934A4">
        <w:rPr>
          <w:rFonts w:ascii="NTPreCursivef" w:hAnsi="NTPreCursivef" w:cstheme="majorHAnsi"/>
          <w:sz w:val="24"/>
          <w:szCs w:val="24"/>
        </w:rPr>
        <w:t xml:space="preserve"> </w:t>
      </w:r>
      <w:r w:rsidRPr="00C934A4">
        <w:rPr>
          <w:rFonts w:ascii="NTPreCursivef" w:hAnsi="NTPreCursivef" w:cstheme="majorHAnsi"/>
          <w:sz w:val="24"/>
          <w:szCs w:val="24"/>
        </w:rPr>
        <w:t>protect them</w:t>
      </w:r>
      <w:r w:rsidR="00EB2EAF" w:rsidRPr="00C934A4">
        <w:rPr>
          <w:rFonts w:ascii="NTPreCursivef" w:hAnsi="NTPreCursivef" w:cstheme="majorHAnsi"/>
          <w:sz w:val="24"/>
          <w:szCs w:val="24"/>
        </w:rPr>
        <w:t>.</w:t>
      </w:r>
    </w:p>
    <w:p w14:paraId="26DEA023" w14:textId="77777777" w:rsidR="00A42B9F" w:rsidRPr="00C934A4" w:rsidRDefault="00A42B9F" w:rsidP="00893ABA">
      <w:pPr>
        <w:spacing w:after="0" w:line="240" w:lineRule="auto"/>
        <w:jc w:val="both"/>
        <w:rPr>
          <w:rFonts w:ascii="NTPreCursivef" w:hAnsi="NTPreCursivef" w:cstheme="majorHAnsi"/>
          <w:sz w:val="24"/>
          <w:szCs w:val="24"/>
        </w:rPr>
      </w:pPr>
    </w:p>
    <w:p w14:paraId="7D9D7268" w14:textId="36043F9E" w:rsidR="00893ABA" w:rsidRPr="00C934A4" w:rsidRDefault="00893ABA" w:rsidP="00893ABA">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r w:rsidR="00907F5F" w:rsidRPr="00C934A4">
        <w:rPr>
          <w:rFonts w:ascii="NTPreCursivef" w:hAnsi="NTPreCursivef" w:cstheme="majorHAnsi"/>
          <w:sz w:val="24"/>
          <w:szCs w:val="24"/>
        </w:rPr>
        <w:t xml:space="preserve"> This includes attendance at relevant </w:t>
      </w:r>
      <w:r w:rsidR="00276E01" w:rsidRPr="00C934A4">
        <w:rPr>
          <w:rFonts w:ascii="NTPreCursivef" w:hAnsi="NTPreCursivef" w:cstheme="majorHAnsi"/>
          <w:sz w:val="24"/>
          <w:szCs w:val="24"/>
        </w:rPr>
        <w:t>multi-agency</w:t>
      </w:r>
      <w:r w:rsidR="00907F5F" w:rsidRPr="00C934A4">
        <w:rPr>
          <w:rFonts w:ascii="NTPreCursivef" w:hAnsi="NTPreCursivef" w:cstheme="majorHAnsi"/>
          <w:sz w:val="24"/>
          <w:szCs w:val="24"/>
        </w:rPr>
        <w:t xml:space="preserve"> training provided by the</w:t>
      </w:r>
      <w:r w:rsidR="00063A35" w:rsidRPr="00C934A4">
        <w:rPr>
          <w:rFonts w:ascii="NTPreCursivef" w:hAnsi="NTPreCursivef" w:cstheme="majorHAnsi"/>
          <w:sz w:val="24"/>
          <w:szCs w:val="24"/>
        </w:rPr>
        <w:t xml:space="preserve"> local safeguarding children partnership</w:t>
      </w:r>
      <w:r w:rsidR="00907F5F" w:rsidRPr="00C934A4">
        <w:rPr>
          <w:rFonts w:ascii="NTPreCursivef" w:hAnsi="NTPreCursivef" w:cstheme="majorHAnsi"/>
          <w:sz w:val="24"/>
          <w:szCs w:val="24"/>
        </w:rPr>
        <w:t>.</w:t>
      </w:r>
    </w:p>
    <w:p w14:paraId="5EC979DA" w14:textId="77777777" w:rsidR="00824D7C" w:rsidRPr="00C934A4" w:rsidRDefault="00824D7C" w:rsidP="00824D7C">
      <w:pPr>
        <w:spacing w:after="0" w:line="240" w:lineRule="auto"/>
        <w:jc w:val="both"/>
        <w:rPr>
          <w:rFonts w:ascii="NTPreCursivef" w:hAnsi="NTPreCursivef" w:cstheme="majorHAnsi"/>
          <w:sz w:val="24"/>
          <w:szCs w:val="24"/>
        </w:rPr>
      </w:pPr>
    </w:p>
    <w:p w14:paraId="72548C9D" w14:textId="77777777" w:rsidR="00824D7C" w:rsidRPr="00C934A4" w:rsidRDefault="00824D7C" w:rsidP="00824D7C">
      <w:pPr>
        <w:spacing w:after="0" w:line="240" w:lineRule="auto"/>
        <w:jc w:val="both"/>
        <w:rPr>
          <w:rFonts w:ascii="NTPreCursivef" w:hAnsi="NTPreCursivef" w:cstheme="majorHAnsi"/>
          <w:bCs/>
          <w:sz w:val="24"/>
          <w:szCs w:val="24"/>
        </w:rPr>
      </w:pPr>
      <w:r w:rsidRPr="00C934A4">
        <w:rPr>
          <w:rFonts w:ascii="NTPreCursivef" w:hAnsi="NTPreCursivef" w:cstheme="majorHAnsi"/>
          <w:bCs/>
          <w:sz w:val="24"/>
          <w:szCs w:val="24"/>
        </w:rPr>
        <w:t>Raise Awareness</w:t>
      </w:r>
    </w:p>
    <w:p w14:paraId="32064476" w14:textId="77777777" w:rsidR="00EB2EAF" w:rsidRPr="00C934A4" w:rsidRDefault="00EB2EAF" w:rsidP="00824D7C">
      <w:pPr>
        <w:spacing w:after="0" w:line="240" w:lineRule="auto"/>
        <w:jc w:val="both"/>
        <w:rPr>
          <w:rFonts w:ascii="NTPreCursivef" w:hAnsi="NTPreCursivef" w:cstheme="majorHAnsi"/>
          <w:b/>
          <w:bCs/>
          <w:sz w:val="24"/>
          <w:szCs w:val="24"/>
        </w:rPr>
      </w:pPr>
    </w:p>
    <w:p w14:paraId="357D34D7" w14:textId="14C84964" w:rsidR="00EB2EAF" w:rsidRPr="00C934A4" w:rsidRDefault="00EB2EAF" w:rsidP="00824D7C">
      <w:pPr>
        <w:spacing w:after="0" w:line="240" w:lineRule="auto"/>
        <w:jc w:val="both"/>
        <w:rPr>
          <w:rFonts w:ascii="NTPreCursivef" w:hAnsi="NTPreCursivef" w:cstheme="majorHAnsi"/>
          <w:bCs/>
          <w:sz w:val="24"/>
          <w:szCs w:val="24"/>
        </w:rPr>
      </w:pPr>
      <w:r w:rsidRPr="00C934A4">
        <w:rPr>
          <w:rFonts w:ascii="NTPreCursivef" w:hAnsi="NTPreCursivef" w:cstheme="majorHAnsi"/>
          <w:bCs/>
          <w:sz w:val="24"/>
          <w:szCs w:val="24"/>
        </w:rPr>
        <w:t>The designated safeguarding lead should:</w:t>
      </w:r>
    </w:p>
    <w:p w14:paraId="30A35CDF" w14:textId="77777777"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b/>
          <w:bCs/>
          <w:sz w:val="24"/>
          <w:szCs w:val="24"/>
        </w:rPr>
        <w:t xml:space="preserve"> </w:t>
      </w:r>
    </w:p>
    <w:p w14:paraId="44175D5C" w14:textId="0E110F10" w:rsidR="00EB2EAF" w:rsidRPr="00C934A4" w:rsidRDefault="00A42B9F"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ensure each member of staff has access to, and understands, the school’s or college’s child protection policy and procedures, especially new and part-time </w:t>
      </w:r>
      <w:proofErr w:type="gramStart"/>
      <w:r w:rsidRPr="00C934A4">
        <w:rPr>
          <w:rFonts w:ascii="NTPreCursivef" w:hAnsi="NTPreCursivef" w:cstheme="majorHAnsi"/>
          <w:sz w:val="24"/>
          <w:szCs w:val="24"/>
        </w:rPr>
        <w:t>staff;</w:t>
      </w:r>
      <w:proofErr w:type="gramEnd"/>
      <w:r w:rsidRPr="00C934A4">
        <w:rPr>
          <w:rFonts w:ascii="NTPreCursivef" w:hAnsi="NTPreCursivef" w:cstheme="majorHAnsi"/>
          <w:sz w:val="24"/>
          <w:szCs w:val="24"/>
        </w:rPr>
        <w:t xml:space="preserve"> </w:t>
      </w:r>
    </w:p>
    <w:p w14:paraId="76B6B678" w14:textId="346B5953" w:rsidR="00EB2EAF" w:rsidRPr="00C934A4" w:rsidRDefault="00EB2EAF"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ensure the school’s or college’s child protection policy is reviewed annually (as a minimum) and the procedures and implementation are updated and reviewed regularly, and work with governing bodies or proprietors regarding </w:t>
      </w:r>
      <w:proofErr w:type="gramStart"/>
      <w:r w:rsidRPr="00C934A4">
        <w:rPr>
          <w:rFonts w:ascii="NTPreCursivef" w:hAnsi="NTPreCursivef" w:cstheme="majorHAnsi"/>
          <w:sz w:val="24"/>
          <w:szCs w:val="24"/>
        </w:rPr>
        <w:t>this;</w:t>
      </w:r>
      <w:proofErr w:type="gramEnd"/>
    </w:p>
    <w:p w14:paraId="36D8AF35" w14:textId="121C57D6" w:rsidR="00EB2EAF" w:rsidRPr="00C934A4" w:rsidRDefault="00EB2EAF"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ensure the child protection policy is available publicly and parents </w:t>
      </w:r>
      <w:proofErr w:type="gramStart"/>
      <w:r w:rsidRPr="00C934A4">
        <w:rPr>
          <w:rFonts w:ascii="NTPreCursivef" w:hAnsi="NTPreCursivef" w:cstheme="majorHAnsi"/>
          <w:sz w:val="24"/>
          <w:szCs w:val="24"/>
        </w:rPr>
        <w:t>are aware of the fact that</w:t>
      </w:r>
      <w:proofErr w:type="gramEnd"/>
      <w:r w:rsidRPr="00C934A4">
        <w:rPr>
          <w:rFonts w:ascii="NTPreCursivef" w:hAnsi="NTPreCursivef" w:cstheme="majorHAnsi"/>
          <w:sz w:val="24"/>
          <w:szCs w:val="24"/>
        </w:rPr>
        <w:t xml:space="preserve"> referrals about suspected abuse or neglect may be made and the role of the school or college in this; and</w:t>
      </w:r>
    </w:p>
    <w:p w14:paraId="23F6FC8B" w14:textId="089BEE5F" w:rsidR="00824D7C" w:rsidRPr="00C934A4" w:rsidRDefault="00EB2EAF" w:rsidP="00C2609D">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link with the safeguarding partner arrangements to make sure staff are aware of any training opportunities and the latest local policies on local safeguarding arrangements</w:t>
      </w:r>
      <w:r w:rsidR="00824D7C" w:rsidRPr="00C934A4">
        <w:rPr>
          <w:rFonts w:ascii="NTPreCursivef" w:hAnsi="NTPreCursivef" w:cstheme="majorHAnsi"/>
          <w:sz w:val="24"/>
          <w:szCs w:val="24"/>
        </w:rPr>
        <w:t xml:space="preserve">. </w:t>
      </w:r>
    </w:p>
    <w:p w14:paraId="3385CD5D" w14:textId="77777777" w:rsidR="002D4CE5" w:rsidRPr="00C934A4" w:rsidRDefault="00B47568" w:rsidP="00C2609D">
      <w:pPr>
        <w:pStyle w:val="ListParagraph"/>
        <w:numPr>
          <w:ilvl w:val="0"/>
          <w:numId w:val="16"/>
        </w:numPr>
        <w:spacing w:after="0" w:line="240" w:lineRule="auto"/>
        <w:ind w:left="284" w:hanging="284"/>
        <w:jc w:val="both"/>
        <w:rPr>
          <w:rFonts w:ascii="NTPreCursivef" w:hAnsi="NTPreCursivef" w:cstheme="majorHAnsi"/>
          <w:b/>
          <w:bCs/>
          <w:sz w:val="24"/>
          <w:szCs w:val="24"/>
        </w:rPr>
      </w:pPr>
      <w:r w:rsidRPr="00C934A4">
        <w:rPr>
          <w:rFonts w:ascii="NTPreCursivef" w:hAnsi="NTPreCursivef" w:cstheme="majorHAnsi"/>
          <w:sz w:val="24"/>
          <w:szCs w:val="24"/>
        </w:rPr>
        <w:t>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2D4CE5" w:rsidRPr="00C934A4">
        <w:rPr>
          <w:rFonts w:ascii="NTPreCursivef" w:hAnsi="NTPreCursivef" w:cstheme="majorHAnsi"/>
          <w:sz w:val="24"/>
          <w:szCs w:val="24"/>
        </w:rPr>
        <w:t>.</w:t>
      </w:r>
    </w:p>
    <w:p w14:paraId="217223A5" w14:textId="77777777" w:rsidR="00A42B9F" w:rsidRPr="00C934A4" w:rsidRDefault="00A42B9F" w:rsidP="002D4CE5">
      <w:pPr>
        <w:spacing w:after="0" w:line="240" w:lineRule="auto"/>
        <w:jc w:val="both"/>
        <w:rPr>
          <w:rFonts w:ascii="NTPreCursivef" w:hAnsi="NTPreCursivef" w:cstheme="majorHAnsi"/>
          <w:b/>
          <w:bCs/>
          <w:sz w:val="24"/>
          <w:szCs w:val="24"/>
        </w:rPr>
      </w:pPr>
    </w:p>
    <w:p w14:paraId="2D48E127" w14:textId="55549149" w:rsidR="00A42B9F" w:rsidRPr="00C934A4" w:rsidRDefault="00A42B9F" w:rsidP="002D4CE5">
      <w:pPr>
        <w:spacing w:after="0" w:line="240" w:lineRule="auto"/>
        <w:jc w:val="both"/>
        <w:rPr>
          <w:rFonts w:ascii="NTPreCursivef" w:hAnsi="NTPreCursivef" w:cstheme="majorHAnsi"/>
          <w:bCs/>
          <w:sz w:val="24"/>
          <w:szCs w:val="24"/>
        </w:rPr>
      </w:pPr>
      <w:r w:rsidRPr="00C934A4">
        <w:rPr>
          <w:rFonts w:ascii="NTPreCursivef" w:hAnsi="NTPreCursivef" w:cstheme="majorHAnsi"/>
          <w:bCs/>
          <w:sz w:val="24"/>
          <w:szCs w:val="24"/>
        </w:rPr>
        <w:t>Providing support to staff</w:t>
      </w:r>
    </w:p>
    <w:p w14:paraId="285680F3" w14:textId="7D6E5EE5" w:rsidR="00A42B9F" w:rsidRPr="00C934A4" w:rsidRDefault="00A42B9F" w:rsidP="002D4CE5">
      <w:pPr>
        <w:spacing w:after="0" w:line="240" w:lineRule="auto"/>
        <w:jc w:val="both"/>
        <w:rPr>
          <w:rFonts w:ascii="NTPreCursivef" w:hAnsi="NTPreCursivef" w:cstheme="majorHAnsi"/>
          <w:bCs/>
          <w:sz w:val="24"/>
          <w:szCs w:val="24"/>
        </w:rPr>
      </w:pPr>
    </w:p>
    <w:p w14:paraId="0E3B8170" w14:textId="56E60FDF" w:rsidR="00A42B9F" w:rsidRPr="00C934A4" w:rsidRDefault="00A42B9F" w:rsidP="002D4CE5">
      <w:pPr>
        <w:spacing w:after="0" w:line="240" w:lineRule="auto"/>
        <w:jc w:val="both"/>
        <w:rPr>
          <w:rFonts w:ascii="NTPreCursivef" w:hAnsi="NTPreCursivef" w:cstheme="majorHAnsi"/>
          <w:bCs/>
          <w:sz w:val="24"/>
          <w:szCs w:val="24"/>
        </w:rPr>
      </w:pPr>
      <w:r w:rsidRPr="00C934A4">
        <w:rPr>
          <w:rFonts w:ascii="NTPreCursivef" w:hAnsi="NTPreCursivef" w:cstheme="majorHAnsi"/>
          <w:bCs/>
          <w:sz w:val="24"/>
          <w:szCs w:val="24"/>
        </w:rPr>
        <w:t>Training will support the designated safeguarding lead in developing expertise so that they can support and advise staff and help them feel confident on welfare, safeguarding and child protection matters. This includes specifically to:</w:t>
      </w:r>
    </w:p>
    <w:p w14:paraId="0A8D3885" w14:textId="77777777" w:rsidR="00A42B9F" w:rsidRPr="00C934A4" w:rsidRDefault="00A42B9F" w:rsidP="002D4CE5">
      <w:pPr>
        <w:spacing w:after="0" w:line="240" w:lineRule="auto"/>
        <w:jc w:val="both"/>
        <w:rPr>
          <w:rFonts w:ascii="NTPreCursivef" w:hAnsi="NTPreCursivef" w:cstheme="majorHAnsi"/>
          <w:bCs/>
          <w:sz w:val="24"/>
          <w:szCs w:val="24"/>
        </w:rPr>
      </w:pPr>
    </w:p>
    <w:p w14:paraId="43BBE459" w14:textId="76C3979D" w:rsidR="00A42B9F" w:rsidRPr="00C934A4" w:rsidRDefault="0016095E" w:rsidP="00C2609D">
      <w:pPr>
        <w:pStyle w:val="ListParagraph"/>
        <w:numPr>
          <w:ilvl w:val="0"/>
          <w:numId w:val="30"/>
        </w:numPr>
        <w:spacing w:after="0" w:line="240" w:lineRule="auto"/>
        <w:ind w:left="284" w:hanging="284"/>
        <w:jc w:val="both"/>
        <w:rPr>
          <w:rFonts w:ascii="NTPreCursivef" w:hAnsi="NTPreCursivef" w:cstheme="majorHAnsi"/>
          <w:bCs/>
          <w:sz w:val="24"/>
          <w:szCs w:val="24"/>
        </w:rPr>
      </w:pPr>
      <w:r w:rsidRPr="00C934A4">
        <w:rPr>
          <w:rFonts w:ascii="NTPreCursivef" w:hAnsi="NTPreCursivef" w:cstheme="majorHAnsi"/>
          <w:bCs/>
          <w:sz w:val="24"/>
          <w:szCs w:val="24"/>
        </w:rPr>
        <w:t>e</w:t>
      </w:r>
      <w:r w:rsidR="00A42B9F" w:rsidRPr="00C934A4">
        <w:rPr>
          <w:rFonts w:ascii="NTPreCursivef" w:hAnsi="NTPreCursivef" w:cstheme="majorHAnsi"/>
          <w:bCs/>
          <w:sz w:val="24"/>
          <w:szCs w:val="24"/>
        </w:rPr>
        <w:t>nsure staff are supported during the referrals processes; and</w:t>
      </w:r>
    </w:p>
    <w:p w14:paraId="59DCDB24" w14:textId="33A801F1" w:rsidR="00A42B9F" w:rsidRPr="00C934A4" w:rsidRDefault="0016095E" w:rsidP="00C2609D">
      <w:pPr>
        <w:pStyle w:val="ListParagraph"/>
        <w:numPr>
          <w:ilvl w:val="0"/>
          <w:numId w:val="30"/>
        </w:numPr>
        <w:spacing w:after="0" w:line="240" w:lineRule="auto"/>
        <w:ind w:left="284" w:hanging="284"/>
        <w:jc w:val="both"/>
        <w:rPr>
          <w:rFonts w:ascii="NTPreCursivef" w:hAnsi="NTPreCursivef" w:cstheme="majorHAnsi"/>
          <w:bCs/>
          <w:sz w:val="24"/>
          <w:szCs w:val="24"/>
        </w:rPr>
      </w:pPr>
      <w:r w:rsidRPr="00C934A4">
        <w:rPr>
          <w:rFonts w:ascii="NTPreCursivef" w:hAnsi="NTPreCursivef" w:cstheme="majorHAnsi"/>
          <w:bCs/>
          <w:sz w:val="24"/>
          <w:szCs w:val="24"/>
        </w:rPr>
        <w:t>s</w:t>
      </w:r>
      <w:r w:rsidR="00A42B9F" w:rsidRPr="00C934A4">
        <w:rPr>
          <w:rFonts w:ascii="NTPreCursivef" w:hAnsi="NTPreCursivef" w:cstheme="majorHAnsi"/>
          <w:bCs/>
          <w:sz w:val="24"/>
          <w:szCs w:val="24"/>
        </w:rPr>
        <w:t>upport staff to consider how safeguarding, welfare and educational outcomes are linked, including to inform the provision of academic and pastoral support.</w:t>
      </w:r>
    </w:p>
    <w:p w14:paraId="2FE42965" w14:textId="77777777" w:rsidR="00A42B9F" w:rsidRPr="00C934A4" w:rsidRDefault="00A42B9F" w:rsidP="002D4CE5">
      <w:pPr>
        <w:spacing w:after="0" w:line="240" w:lineRule="auto"/>
        <w:jc w:val="both"/>
        <w:rPr>
          <w:rFonts w:ascii="NTPreCursivef" w:hAnsi="NTPreCursivef" w:cstheme="majorHAnsi"/>
          <w:bCs/>
          <w:sz w:val="24"/>
          <w:szCs w:val="24"/>
        </w:rPr>
      </w:pPr>
    </w:p>
    <w:p w14:paraId="54B0221D" w14:textId="28D7CDD9" w:rsidR="00A42B9F" w:rsidRPr="00C934A4" w:rsidRDefault="00A42B9F" w:rsidP="002D4CE5">
      <w:pPr>
        <w:spacing w:after="0" w:line="240" w:lineRule="auto"/>
        <w:jc w:val="both"/>
        <w:rPr>
          <w:rFonts w:ascii="NTPreCursivef" w:hAnsi="NTPreCursivef" w:cstheme="majorHAnsi"/>
          <w:bCs/>
          <w:sz w:val="24"/>
          <w:szCs w:val="24"/>
        </w:rPr>
      </w:pPr>
      <w:r w:rsidRPr="00C934A4">
        <w:rPr>
          <w:rFonts w:ascii="NTPreCursivef" w:hAnsi="NTPreCursivef" w:cstheme="majorHAnsi"/>
          <w:bCs/>
          <w:sz w:val="24"/>
          <w:szCs w:val="24"/>
        </w:rPr>
        <w:t>Understanding the views of children</w:t>
      </w:r>
    </w:p>
    <w:p w14:paraId="7A00D0A0" w14:textId="7DA26DB6" w:rsidR="00A42B9F" w:rsidRPr="00C934A4" w:rsidRDefault="00A42B9F" w:rsidP="002D4CE5">
      <w:pPr>
        <w:spacing w:after="0" w:line="240" w:lineRule="auto"/>
        <w:jc w:val="both"/>
        <w:rPr>
          <w:rFonts w:ascii="NTPreCursivef" w:hAnsi="NTPreCursivef" w:cstheme="majorHAnsi"/>
          <w:bCs/>
          <w:sz w:val="24"/>
          <w:szCs w:val="24"/>
        </w:rPr>
      </w:pPr>
    </w:p>
    <w:p w14:paraId="5B57CDDC" w14:textId="7D0A43A1" w:rsidR="0016095E" w:rsidRPr="00C934A4" w:rsidRDefault="0016095E" w:rsidP="002D4CE5">
      <w:pPr>
        <w:spacing w:after="0" w:line="240" w:lineRule="auto"/>
        <w:jc w:val="both"/>
        <w:rPr>
          <w:rFonts w:ascii="NTPreCursivef" w:hAnsi="NTPreCursivef" w:cstheme="majorHAnsi"/>
          <w:bCs/>
          <w:sz w:val="24"/>
          <w:szCs w:val="24"/>
        </w:rPr>
      </w:pPr>
      <w:r w:rsidRPr="00C934A4">
        <w:rPr>
          <w:rFonts w:ascii="NTPreCursivef" w:hAnsi="NTPreCursivef" w:cstheme="majorHAnsi"/>
          <w:bCs/>
          <w:sz w:val="24"/>
          <w:szCs w:val="24"/>
        </w:rPr>
        <w:t>Understand</w:t>
      </w:r>
      <w:r w:rsidR="00565D6D" w:rsidRPr="00C934A4">
        <w:rPr>
          <w:rFonts w:ascii="NTPreCursivef" w:hAnsi="NTPreCursivef" w:cstheme="majorHAnsi"/>
          <w:bCs/>
          <w:sz w:val="24"/>
          <w:szCs w:val="24"/>
        </w:rPr>
        <w:t>ing</w:t>
      </w:r>
      <w:r w:rsidRPr="00C934A4">
        <w:rPr>
          <w:rFonts w:ascii="NTPreCursivef" w:hAnsi="NTPreCursivef" w:cstheme="majorHAnsi"/>
          <w:bCs/>
          <w:sz w:val="24"/>
          <w:szCs w:val="24"/>
        </w:rPr>
        <w:t xml:space="preserve"> the views of children is essential to respond appropriately to their needs. It is important that children feel heard and understood. The designated safeguarding lead will be supported in developing knowledge and skills to:</w:t>
      </w:r>
    </w:p>
    <w:p w14:paraId="495F3A29" w14:textId="65470A83" w:rsidR="0016095E" w:rsidRPr="00C934A4" w:rsidRDefault="0016095E" w:rsidP="002D4CE5">
      <w:pPr>
        <w:spacing w:after="0" w:line="240" w:lineRule="auto"/>
        <w:jc w:val="both"/>
        <w:rPr>
          <w:rFonts w:ascii="NTPreCursivef" w:hAnsi="NTPreCursivef" w:cstheme="majorHAnsi"/>
          <w:bCs/>
          <w:sz w:val="24"/>
          <w:szCs w:val="24"/>
        </w:rPr>
      </w:pPr>
    </w:p>
    <w:p w14:paraId="716B38B3" w14:textId="14BA0E95" w:rsidR="0016095E" w:rsidRPr="00C934A4" w:rsidRDefault="0016095E" w:rsidP="00C2609D">
      <w:pPr>
        <w:pStyle w:val="ListParagraph"/>
        <w:numPr>
          <w:ilvl w:val="0"/>
          <w:numId w:val="31"/>
        </w:numPr>
        <w:spacing w:after="0" w:line="240" w:lineRule="auto"/>
        <w:ind w:left="284" w:hanging="284"/>
        <w:jc w:val="both"/>
        <w:rPr>
          <w:rFonts w:ascii="NTPreCursivef" w:hAnsi="NTPreCursivef" w:cstheme="majorHAnsi"/>
          <w:bCs/>
          <w:sz w:val="24"/>
          <w:szCs w:val="24"/>
        </w:rPr>
      </w:pPr>
      <w:r w:rsidRPr="00C934A4">
        <w:rPr>
          <w:rFonts w:ascii="NTPreCursivef" w:hAnsi="NTPreCursivef" w:cstheme="majorHAnsi"/>
          <w:bCs/>
          <w:sz w:val="24"/>
          <w:szCs w:val="24"/>
        </w:rPr>
        <w:lastRenderedPageBreak/>
        <w:t>encourage a culture of listening and taking account of children’s wishes and feelings, among all staff, and in any measures the school may put in place to protect them; and</w:t>
      </w:r>
    </w:p>
    <w:p w14:paraId="59708D60" w14:textId="1A46C343" w:rsidR="0016095E" w:rsidRPr="00C934A4" w:rsidRDefault="0016095E" w:rsidP="00C2609D">
      <w:pPr>
        <w:pStyle w:val="ListParagraph"/>
        <w:numPr>
          <w:ilvl w:val="0"/>
          <w:numId w:val="31"/>
        </w:numPr>
        <w:spacing w:after="0" w:line="240" w:lineRule="auto"/>
        <w:ind w:left="284" w:hanging="284"/>
        <w:jc w:val="both"/>
        <w:rPr>
          <w:rFonts w:ascii="NTPreCursivef" w:hAnsi="NTPreCursivef" w:cstheme="majorHAnsi"/>
          <w:bCs/>
          <w:sz w:val="24"/>
          <w:szCs w:val="24"/>
        </w:rPr>
      </w:pPr>
      <w:r w:rsidRPr="00C934A4">
        <w:rPr>
          <w:rFonts w:ascii="NTPreCursivef" w:hAnsi="NTPreCursivef" w:cstheme="majorHAnsi"/>
          <w:bCs/>
          <w:sz w:val="24"/>
          <w:szCs w:val="24"/>
        </w:rPr>
        <w:t>understand the difficulties that children may have in approaching staff about their circumstances and consider how to build trusting relationships which facilitate communication.</w:t>
      </w:r>
    </w:p>
    <w:p w14:paraId="0730FD34" w14:textId="77777777" w:rsidR="00A42B9F" w:rsidRPr="00C934A4" w:rsidRDefault="00A42B9F" w:rsidP="002D4CE5">
      <w:pPr>
        <w:spacing w:after="0" w:line="240" w:lineRule="auto"/>
        <w:jc w:val="both"/>
        <w:rPr>
          <w:rFonts w:ascii="NTPreCursivef" w:hAnsi="NTPreCursivef" w:cstheme="majorHAnsi"/>
          <w:bCs/>
          <w:sz w:val="24"/>
          <w:szCs w:val="24"/>
        </w:rPr>
      </w:pPr>
    </w:p>
    <w:p w14:paraId="0D3137A6" w14:textId="77777777" w:rsidR="0016095E" w:rsidRPr="00C934A4" w:rsidRDefault="0016095E" w:rsidP="0016095E">
      <w:pPr>
        <w:spacing w:after="0" w:line="240" w:lineRule="auto"/>
        <w:jc w:val="both"/>
        <w:rPr>
          <w:rFonts w:ascii="NTPreCursivef" w:hAnsi="NTPreCursivef" w:cstheme="majorHAnsi"/>
          <w:bCs/>
          <w:sz w:val="24"/>
          <w:szCs w:val="24"/>
        </w:rPr>
      </w:pPr>
      <w:r w:rsidRPr="00C934A4">
        <w:rPr>
          <w:rFonts w:ascii="NTPreCursivef" w:hAnsi="NTPreCursivef" w:cstheme="majorHAnsi"/>
          <w:bCs/>
          <w:sz w:val="24"/>
          <w:szCs w:val="24"/>
        </w:rPr>
        <w:t>Holding and sharing information</w:t>
      </w:r>
    </w:p>
    <w:p w14:paraId="343099B9" w14:textId="77777777" w:rsidR="0016095E" w:rsidRPr="00C934A4" w:rsidRDefault="0016095E" w:rsidP="0016095E">
      <w:pPr>
        <w:spacing w:after="0" w:line="240" w:lineRule="auto"/>
        <w:jc w:val="both"/>
        <w:rPr>
          <w:rFonts w:ascii="NTPreCursivef" w:hAnsi="NTPreCursivef" w:cstheme="majorHAnsi"/>
          <w:bCs/>
          <w:sz w:val="24"/>
          <w:szCs w:val="24"/>
        </w:rPr>
      </w:pPr>
    </w:p>
    <w:p w14:paraId="47860D72" w14:textId="77777777" w:rsidR="0016095E" w:rsidRPr="00C934A4" w:rsidRDefault="0016095E" w:rsidP="0016095E">
      <w:pPr>
        <w:spacing w:after="0" w:line="240" w:lineRule="auto"/>
        <w:jc w:val="both"/>
        <w:rPr>
          <w:rFonts w:ascii="NTPreCursivef" w:hAnsi="NTPreCursivef" w:cstheme="majorHAnsi"/>
          <w:bCs/>
          <w:sz w:val="24"/>
          <w:szCs w:val="24"/>
        </w:rPr>
      </w:pPr>
      <w:r w:rsidRPr="00C934A4">
        <w:rPr>
          <w:rFonts w:ascii="NTPreCursivef" w:hAnsi="NTPreCursivef" w:cstheme="majorHAnsi"/>
          <w:bCs/>
          <w:sz w:val="24"/>
          <w:szCs w:val="24"/>
        </w:rPr>
        <w:t>The designated safeguarding lead should be equipped to:</w:t>
      </w:r>
    </w:p>
    <w:p w14:paraId="7CBEB3F0" w14:textId="77777777" w:rsidR="0016095E" w:rsidRPr="00C934A4" w:rsidRDefault="0016095E" w:rsidP="0016095E">
      <w:pPr>
        <w:spacing w:after="0" w:line="240" w:lineRule="auto"/>
        <w:jc w:val="both"/>
        <w:rPr>
          <w:rFonts w:ascii="NTPreCursivef" w:hAnsi="NTPreCursivef" w:cstheme="majorHAnsi"/>
          <w:bCs/>
          <w:sz w:val="24"/>
          <w:szCs w:val="24"/>
        </w:rPr>
      </w:pPr>
    </w:p>
    <w:p w14:paraId="3B0A031C" w14:textId="77777777" w:rsidR="0016095E" w:rsidRPr="00C934A4" w:rsidRDefault="0016095E" w:rsidP="00C2609D">
      <w:pPr>
        <w:pStyle w:val="ListParagraph"/>
        <w:numPr>
          <w:ilvl w:val="0"/>
          <w:numId w:val="16"/>
        </w:numPr>
        <w:spacing w:after="0" w:line="240" w:lineRule="auto"/>
        <w:ind w:left="284" w:hanging="284"/>
        <w:jc w:val="both"/>
        <w:rPr>
          <w:rFonts w:ascii="NTPreCursivef" w:hAnsi="NTPreCursivef" w:cstheme="majorHAnsi"/>
          <w:bCs/>
          <w:sz w:val="24"/>
          <w:szCs w:val="24"/>
        </w:rPr>
      </w:pPr>
      <w:r w:rsidRPr="00C934A4">
        <w:rPr>
          <w:rFonts w:ascii="NTPreCursivef" w:hAnsi="NTPreCursivef" w:cstheme="majorHAnsi"/>
          <w:bCs/>
          <w:sz w:val="24"/>
          <w:szCs w:val="24"/>
        </w:rPr>
        <w:t xml:space="preserve">understand the importance of information sharing, both within the school and college, and with other schools and colleges on transfer including in-year and between primary and secondary education, and with the safeguarding partners, other agencies, organisations and </w:t>
      </w:r>
      <w:proofErr w:type="gramStart"/>
      <w:r w:rsidRPr="00C934A4">
        <w:rPr>
          <w:rFonts w:ascii="NTPreCursivef" w:hAnsi="NTPreCursivef" w:cstheme="majorHAnsi"/>
          <w:bCs/>
          <w:sz w:val="24"/>
          <w:szCs w:val="24"/>
        </w:rPr>
        <w:t>practitioners;</w:t>
      </w:r>
      <w:proofErr w:type="gramEnd"/>
    </w:p>
    <w:p w14:paraId="0A262C02" w14:textId="77777777" w:rsidR="0016095E" w:rsidRPr="00C934A4" w:rsidRDefault="0016095E" w:rsidP="00C2609D">
      <w:pPr>
        <w:pStyle w:val="ListParagraph"/>
        <w:numPr>
          <w:ilvl w:val="0"/>
          <w:numId w:val="16"/>
        </w:numPr>
        <w:spacing w:after="0" w:line="240" w:lineRule="auto"/>
        <w:ind w:left="284" w:hanging="284"/>
        <w:jc w:val="both"/>
        <w:rPr>
          <w:rFonts w:ascii="NTPreCursivef" w:hAnsi="NTPreCursivef" w:cstheme="majorHAnsi"/>
          <w:bCs/>
          <w:sz w:val="24"/>
          <w:szCs w:val="24"/>
        </w:rPr>
      </w:pPr>
      <w:r w:rsidRPr="00C934A4">
        <w:rPr>
          <w:rFonts w:ascii="NTPreCursivef" w:hAnsi="NTPreCursivef" w:cstheme="majorHAnsi"/>
          <w:bCs/>
          <w:sz w:val="24"/>
          <w:szCs w:val="24"/>
        </w:rPr>
        <w:t>understand relevant data protection legislation and regulations, especially the Data Protection Act 2018 and the UK General Data Protection Regulation (UK GDPR); and</w:t>
      </w:r>
    </w:p>
    <w:p w14:paraId="7572EC3D" w14:textId="59B377C2" w:rsidR="0016095E" w:rsidRPr="00C934A4" w:rsidRDefault="0016095E" w:rsidP="00C2609D">
      <w:pPr>
        <w:pStyle w:val="ListParagraph"/>
        <w:numPr>
          <w:ilvl w:val="0"/>
          <w:numId w:val="16"/>
        </w:numPr>
        <w:spacing w:after="0" w:line="240" w:lineRule="auto"/>
        <w:ind w:left="284" w:hanging="284"/>
        <w:jc w:val="both"/>
        <w:rPr>
          <w:rFonts w:ascii="NTPreCursivef" w:hAnsi="NTPreCursivef" w:cstheme="majorHAnsi"/>
          <w:bCs/>
          <w:sz w:val="24"/>
          <w:szCs w:val="24"/>
        </w:rPr>
      </w:pPr>
      <w:r w:rsidRPr="00C934A4">
        <w:rPr>
          <w:rFonts w:ascii="NTPreCursivef" w:hAnsi="NTPreCursivef" w:cstheme="majorHAnsi"/>
          <w:bCs/>
          <w:sz w:val="24"/>
          <w:szCs w:val="24"/>
        </w:rPr>
        <w:t xml:space="preserve">be able to keep detailed, accurate, secure written records of </w:t>
      </w:r>
      <w:r w:rsidR="00C45DB2" w:rsidRPr="00C934A4">
        <w:rPr>
          <w:rFonts w:ascii="NTPreCursivef" w:hAnsi="NTPreCursivef" w:cstheme="majorHAnsi"/>
          <w:bCs/>
          <w:sz w:val="24"/>
          <w:szCs w:val="24"/>
        </w:rPr>
        <w:t>all concerns, discussions and decisions made including the rationale for those decisions. This should include instances where referrals were or were not made to another agency such as LA children’s social care or the Prevent program, etc.</w:t>
      </w:r>
    </w:p>
    <w:p w14:paraId="54DDE41C" w14:textId="77777777" w:rsidR="0016095E" w:rsidRPr="00C934A4" w:rsidRDefault="0016095E" w:rsidP="0016095E">
      <w:pPr>
        <w:spacing w:after="0" w:line="240" w:lineRule="auto"/>
        <w:jc w:val="both"/>
        <w:rPr>
          <w:rFonts w:ascii="NTPreCursivef" w:hAnsi="NTPreCursivef" w:cstheme="majorHAnsi"/>
          <w:bCs/>
          <w:sz w:val="24"/>
          <w:szCs w:val="24"/>
        </w:rPr>
      </w:pPr>
    </w:p>
    <w:p w14:paraId="0A0301E4" w14:textId="32CE3EB8" w:rsidR="00824D7C" w:rsidRPr="00C934A4" w:rsidRDefault="00824D7C" w:rsidP="002D4CE5">
      <w:pPr>
        <w:spacing w:after="0" w:line="240" w:lineRule="auto"/>
        <w:jc w:val="both"/>
        <w:rPr>
          <w:rFonts w:ascii="NTPreCursivef" w:hAnsi="NTPreCursivef" w:cstheme="majorHAnsi"/>
          <w:bCs/>
          <w:sz w:val="24"/>
          <w:szCs w:val="24"/>
        </w:rPr>
      </w:pPr>
      <w:r w:rsidRPr="00C934A4">
        <w:rPr>
          <w:rFonts w:ascii="NTPreCursivef" w:hAnsi="NTPreCursivef" w:cstheme="majorHAnsi"/>
          <w:bCs/>
          <w:sz w:val="24"/>
          <w:szCs w:val="24"/>
        </w:rPr>
        <w:t xml:space="preserve">Child protection file </w:t>
      </w:r>
    </w:p>
    <w:p w14:paraId="306C3A42" w14:textId="77777777" w:rsidR="00824D7C" w:rsidRPr="00C934A4" w:rsidRDefault="00824D7C" w:rsidP="00824D7C">
      <w:pPr>
        <w:spacing w:after="0" w:line="240" w:lineRule="auto"/>
        <w:jc w:val="both"/>
        <w:rPr>
          <w:rFonts w:ascii="NTPreCursivef" w:hAnsi="NTPreCursivef" w:cstheme="majorHAnsi"/>
          <w:sz w:val="24"/>
          <w:szCs w:val="24"/>
        </w:rPr>
      </w:pPr>
    </w:p>
    <w:p w14:paraId="14706313" w14:textId="626EA5D1" w:rsidR="0016095E" w:rsidRPr="00C934A4" w:rsidRDefault="0016095E" w:rsidP="00EB2EA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The designated safeguarding lead is responsible for ensuring that child protection files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it</w:t>
      </w:r>
      <w:r w:rsidR="00E36A67" w:rsidRPr="00C934A4">
        <w:rPr>
          <w:rFonts w:ascii="NTPreCursivef" w:hAnsi="NTPreCursivef" w:cstheme="majorHAnsi"/>
          <w:sz w:val="24"/>
          <w:szCs w:val="24"/>
        </w:rPr>
        <w:t xml:space="preserve"> and any sharing of information happens in line with information sharing advice set out in Keeping Children Safe in Education.</w:t>
      </w:r>
    </w:p>
    <w:p w14:paraId="16F81E47" w14:textId="77777777" w:rsidR="0016095E" w:rsidRPr="00C934A4" w:rsidRDefault="0016095E" w:rsidP="00EB2EAF">
      <w:pPr>
        <w:spacing w:after="0" w:line="240" w:lineRule="auto"/>
        <w:jc w:val="both"/>
        <w:rPr>
          <w:rFonts w:ascii="NTPreCursivef" w:hAnsi="NTPreCursivef" w:cstheme="majorHAnsi"/>
          <w:sz w:val="24"/>
          <w:szCs w:val="24"/>
        </w:rPr>
      </w:pPr>
    </w:p>
    <w:p w14:paraId="62B1F1F0" w14:textId="099F22FE" w:rsidR="00EB2EAF" w:rsidRPr="00C934A4" w:rsidRDefault="00EB2EAF" w:rsidP="00EB2EA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Where children leave the school or college </w:t>
      </w:r>
      <w:r w:rsidR="00D12C8D" w:rsidRPr="00C934A4">
        <w:rPr>
          <w:rFonts w:ascii="NTPreCursivef" w:hAnsi="NTPreCursivef" w:cstheme="majorHAnsi"/>
          <w:sz w:val="24"/>
          <w:szCs w:val="24"/>
        </w:rPr>
        <w:t xml:space="preserve">(including for in year transfers) </w:t>
      </w:r>
      <w:r w:rsidRPr="00C934A4">
        <w:rPr>
          <w:rFonts w:ascii="NTPreCursivef" w:hAnsi="NTPreCursivef" w:cstheme="majorHAnsi"/>
          <w:sz w:val="24"/>
          <w:szCs w:val="24"/>
        </w:rPr>
        <w:t>the designated safeguarding lead should ensure their child protection file is transferred to the new school or college as soon as possible</w:t>
      </w:r>
      <w:r w:rsidR="00E36A67" w:rsidRPr="00C934A4">
        <w:rPr>
          <w:rFonts w:ascii="NTPreCursivef" w:hAnsi="NTPreCursivef" w:cstheme="majorHAnsi"/>
          <w:sz w:val="24"/>
          <w:szCs w:val="24"/>
        </w:rPr>
        <w:t>, and within 5 days for an in-year transfer or within the first 5 days of the start of a new term</w:t>
      </w:r>
      <w:r w:rsidRPr="00C934A4">
        <w:rPr>
          <w:rFonts w:ascii="NTPreCursivef" w:hAnsi="NTPreCursivef" w:cstheme="majorHAnsi"/>
          <w:sz w:val="24"/>
          <w:szCs w:val="24"/>
        </w:rPr>
        <w:t>.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p>
    <w:p w14:paraId="58B52E8B" w14:textId="77777777" w:rsidR="00EB2EAF" w:rsidRPr="00C934A4" w:rsidRDefault="00EB2EAF" w:rsidP="00EB2EAF">
      <w:pPr>
        <w:spacing w:after="0" w:line="240" w:lineRule="auto"/>
        <w:jc w:val="both"/>
        <w:rPr>
          <w:rFonts w:ascii="NTPreCursivef" w:hAnsi="NTPreCursivef" w:cstheme="majorHAnsi"/>
          <w:sz w:val="24"/>
          <w:szCs w:val="24"/>
        </w:rPr>
      </w:pPr>
    </w:p>
    <w:p w14:paraId="72E1DBE6" w14:textId="4B471049" w:rsidR="00EB2EAF" w:rsidRPr="00C934A4" w:rsidRDefault="00EB2EAF" w:rsidP="00EB2EA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In addition to the child protection file, the designated safeguarding lead should also consider if it would be appropriate to share any information with the new school or college in advance of a child leaving</w:t>
      </w:r>
      <w:r w:rsidR="00E36A67" w:rsidRPr="00C934A4">
        <w:rPr>
          <w:rFonts w:ascii="NTPreCursivef" w:hAnsi="NTPreCursivef" w:cstheme="majorHAnsi"/>
          <w:sz w:val="24"/>
          <w:szCs w:val="24"/>
        </w:rPr>
        <w:t xml:space="preserve"> to help them put in place the right support to safeguard the child and help the child thrive in the new setting. A lack of information about a child’s circumstances can impact on the child’s safety, welfare and educational outcomes</w:t>
      </w:r>
      <w:r w:rsidRPr="00C934A4">
        <w:rPr>
          <w:rFonts w:ascii="NTPreCursivef" w:hAnsi="NTPreCursivef" w:cstheme="majorHAnsi"/>
          <w:sz w:val="24"/>
          <w:szCs w:val="24"/>
        </w:rPr>
        <w:t>. For example, information that would allow the new school or college to continue supporting victims of abuse and have that support in place for when the child arrives.</w:t>
      </w:r>
    </w:p>
    <w:p w14:paraId="0DFB12C5" w14:textId="77777777" w:rsidR="002A2EDA" w:rsidRPr="00C934A4" w:rsidRDefault="002A2EDA" w:rsidP="00EB2EAF">
      <w:pPr>
        <w:spacing w:after="0" w:line="240" w:lineRule="auto"/>
        <w:jc w:val="both"/>
        <w:rPr>
          <w:rFonts w:ascii="NTPreCursivef" w:hAnsi="NTPreCursivef" w:cstheme="majorHAnsi"/>
          <w:b/>
          <w:bCs/>
          <w:sz w:val="24"/>
          <w:szCs w:val="24"/>
        </w:rPr>
      </w:pPr>
    </w:p>
    <w:p w14:paraId="548E3B44" w14:textId="27BDA3E1" w:rsidR="00824D7C" w:rsidRPr="00C934A4" w:rsidRDefault="00824D7C" w:rsidP="00EB2EAF">
      <w:pPr>
        <w:spacing w:after="0" w:line="240" w:lineRule="auto"/>
        <w:jc w:val="both"/>
        <w:rPr>
          <w:rFonts w:ascii="NTPreCursivef" w:hAnsi="NTPreCursivef" w:cstheme="majorHAnsi"/>
          <w:bCs/>
          <w:sz w:val="24"/>
          <w:szCs w:val="24"/>
        </w:rPr>
      </w:pPr>
      <w:r w:rsidRPr="00C934A4">
        <w:rPr>
          <w:rFonts w:ascii="NTPreCursivef" w:hAnsi="NTPreCursivef" w:cstheme="majorHAnsi"/>
          <w:bCs/>
          <w:sz w:val="24"/>
          <w:szCs w:val="24"/>
        </w:rPr>
        <w:t>Availability</w:t>
      </w:r>
    </w:p>
    <w:p w14:paraId="6F84847B" w14:textId="77777777"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b/>
          <w:bCs/>
          <w:sz w:val="24"/>
          <w:szCs w:val="24"/>
        </w:rPr>
        <w:t xml:space="preserve"> </w:t>
      </w:r>
    </w:p>
    <w:p w14:paraId="3EC320B0" w14:textId="3D6D378D" w:rsidR="00EB2EAF" w:rsidRPr="00C934A4" w:rsidRDefault="00EB2EAF" w:rsidP="00EB2EA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During term time the designated safeguarding lead (or a deputy) should always be available (during school or college hours) for staff in the school or college to discuss any safeguarding concerns. Whilst </w:t>
      </w:r>
      <w:proofErr w:type="gramStart"/>
      <w:r w:rsidRPr="00C934A4">
        <w:rPr>
          <w:rFonts w:ascii="NTPreCursivef" w:hAnsi="NTPreCursivef" w:cstheme="majorHAnsi"/>
          <w:sz w:val="24"/>
          <w:szCs w:val="24"/>
        </w:rPr>
        <w:t>generally speaking the</w:t>
      </w:r>
      <w:proofErr w:type="gramEnd"/>
      <w:r w:rsidRPr="00C934A4">
        <w:rPr>
          <w:rFonts w:ascii="NTPreCursivef" w:hAnsi="NTPreCursivef" w:cstheme="majorHAnsi"/>
          <w:sz w:val="24"/>
          <w:szCs w:val="24"/>
        </w:rPr>
        <w:t xml:space="preserv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or Skype or other such media is acceptable.</w:t>
      </w:r>
    </w:p>
    <w:p w14:paraId="21F8F337" w14:textId="77777777" w:rsidR="00EB2EAF" w:rsidRPr="00C934A4" w:rsidRDefault="00EB2EAF" w:rsidP="00EB2EAF">
      <w:pPr>
        <w:spacing w:after="0" w:line="240" w:lineRule="auto"/>
        <w:jc w:val="both"/>
        <w:rPr>
          <w:rFonts w:ascii="NTPreCursivef" w:hAnsi="NTPreCursivef" w:cstheme="majorHAnsi"/>
          <w:sz w:val="24"/>
          <w:szCs w:val="24"/>
        </w:rPr>
      </w:pPr>
    </w:p>
    <w:p w14:paraId="3EFD4A34" w14:textId="55B5A9BD" w:rsidR="00824D7C" w:rsidRPr="00C934A4" w:rsidRDefault="00EB2EAF" w:rsidP="00EB2EA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lastRenderedPageBreak/>
        <w:t xml:space="preserve">It is a matter for individual schools and colleges and the designated safeguarding </w:t>
      </w:r>
      <w:proofErr w:type="gramStart"/>
      <w:r w:rsidRPr="00C934A4">
        <w:rPr>
          <w:rFonts w:ascii="NTPreCursivef" w:hAnsi="NTPreCursivef" w:cstheme="majorHAnsi"/>
          <w:sz w:val="24"/>
          <w:szCs w:val="24"/>
        </w:rPr>
        <w:t>lead</w:t>
      </w:r>
      <w:proofErr w:type="gramEnd"/>
      <w:r w:rsidRPr="00C934A4">
        <w:rPr>
          <w:rFonts w:ascii="NTPreCursivef" w:hAnsi="NTPreCursivef" w:cstheme="majorHAnsi"/>
          <w:sz w:val="24"/>
          <w:szCs w:val="24"/>
        </w:rPr>
        <w:t xml:space="preserve"> to arrange adequate and appropriate cover arrangements for any out of hours/out of term activities</w:t>
      </w:r>
    </w:p>
    <w:p w14:paraId="353D9360" w14:textId="77777777" w:rsidR="00EB2EAF" w:rsidRPr="00C934A4" w:rsidRDefault="00EB2EAF" w:rsidP="00EB2EAF">
      <w:pPr>
        <w:spacing w:after="0" w:line="240" w:lineRule="auto"/>
        <w:jc w:val="both"/>
        <w:rPr>
          <w:rFonts w:ascii="NTPreCursivef" w:hAnsi="NTPreCursivef" w:cstheme="majorHAnsi"/>
          <w:i/>
          <w:sz w:val="24"/>
          <w:szCs w:val="24"/>
        </w:rPr>
      </w:pPr>
    </w:p>
    <w:p w14:paraId="161476C6" w14:textId="086F4E4A"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According to Local Guidance it is expected that the </w:t>
      </w:r>
      <w:r w:rsidR="00151F9B" w:rsidRPr="00C934A4">
        <w:rPr>
          <w:rFonts w:ascii="NTPreCursivef" w:hAnsi="NTPreCursivef" w:cstheme="majorHAnsi"/>
          <w:sz w:val="24"/>
          <w:szCs w:val="24"/>
        </w:rPr>
        <w:t>Headteacher</w:t>
      </w:r>
      <w:r w:rsidRPr="00C934A4">
        <w:rPr>
          <w:rFonts w:ascii="NTPreCursivef" w:hAnsi="NTPreCursivef" w:cstheme="majorHAnsi"/>
          <w:sz w:val="24"/>
          <w:szCs w:val="24"/>
        </w:rPr>
        <w:t xml:space="preserve"> will be the case manager for any allegations against staff and make referrals to the Disclosure and Barring Service </w:t>
      </w:r>
      <w:r w:rsidR="00965FF3" w:rsidRPr="00C934A4">
        <w:rPr>
          <w:rFonts w:ascii="NTPreCursivef" w:hAnsi="NTPreCursivef" w:cstheme="majorHAnsi"/>
          <w:sz w:val="24"/>
          <w:szCs w:val="24"/>
        </w:rPr>
        <w:t>and/</w:t>
      </w:r>
      <w:r w:rsidRPr="00C934A4">
        <w:rPr>
          <w:rFonts w:ascii="NTPreCursivef" w:hAnsi="NTPreCursivef" w:cstheme="majorHAnsi"/>
          <w:sz w:val="24"/>
          <w:szCs w:val="24"/>
        </w:rPr>
        <w:t xml:space="preserve">or Teaching Regulation Agency. </w:t>
      </w:r>
    </w:p>
    <w:p w14:paraId="2A1D4127" w14:textId="77777777" w:rsidR="00824D7C" w:rsidRPr="00C934A4" w:rsidRDefault="00824D7C" w:rsidP="00824D7C">
      <w:pPr>
        <w:spacing w:after="0" w:line="240" w:lineRule="auto"/>
        <w:jc w:val="both"/>
        <w:rPr>
          <w:rFonts w:ascii="NTPreCursivef" w:hAnsi="NTPreCursivef" w:cstheme="majorHAnsi"/>
          <w:sz w:val="24"/>
          <w:szCs w:val="24"/>
        </w:rPr>
      </w:pPr>
    </w:p>
    <w:p w14:paraId="3F5949FD" w14:textId="77777777" w:rsidR="00824D7C" w:rsidRPr="00C934A4" w:rsidRDefault="00824D7C" w:rsidP="00824D7C">
      <w:pPr>
        <w:spacing w:after="0" w:line="240" w:lineRule="auto"/>
        <w:jc w:val="both"/>
        <w:rPr>
          <w:rFonts w:ascii="NTPreCursivef" w:hAnsi="NTPreCursivef" w:cstheme="majorHAnsi"/>
          <w:b/>
          <w:sz w:val="24"/>
          <w:szCs w:val="24"/>
        </w:rPr>
      </w:pPr>
      <w:r w:rsidRPr="00C934A4">
        <w:rPr>
          <w:rFonts w:ascii="NTPreCursivef" w:hAnsi="NTPreCursivef" w:cstheme="majorHAnsi"/>
          <w:b/>
          <w:sz w:val="24"/>
          <w:szCs w:val="24"/>
        </w:rPr>
        <w:t>In addition to the role outlined in Keeping Children Safe the Designated Safeguarding Lead is also expected to ensure that:</w:t>
      </w:r>
    </w:p>
    <w:p w14:paraId="5F783A10" w14:textId="77777777" w:rsidR="00824D7C" w:rsidRPr="00C934A4" w:rsidRDefault="00824D7C" w:rsidP="00824D7C">
      <w:pPr>
        <w:spacing w:after="0" w:line="240" w:lineRule="auto"/>
        <w:jc w:val="both"/>
        <w:rPr>
          <w:rFonts w:ascii="NTPreCursivef" w:hAnsi="NTPreCursivef" w:cstheme="majorHAnsi"/>
          <w:sz w:val="24"/>
          <w:szCs w:val="24"/>
        </w:rPr>
      </w:pPr>
    </w:p>
    <w:p w14:paraId="2A75201D" w14:textId="5D7E7BA0" w:rsidR="004C64C4" w:rsidRPr="00C934A4" w:rsidRDefault="004C64C4" w:rsidP="00445749">
      <w:pPr>
        <w:numPr>
          <w:ilvl w:val="0"/>
          <w:numId w:val="7"/>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 school has a specific safeguarding email account </w:t>
      </w:r>
      <w:r w:rsidR="001870ED" w:rsidRPr="00C934A4">
        <w:rPr>
          <w:rFonts w:ascii="NTPreCursivef" w:hAnsi="NTPreCursivef" w:cstheme="majorHAnsi"/>
          <w:color w:val="000000" w:themeColor="text1"/>
          <w:sz w:val="24"/>
          <w:szCs w:val="24"/>
        </w:rPr>
        <w:t>safeguarding@kirkdale.liverpool.sch.uk</w:t>
      </w:r>
      <w:r w:rsidR="00C45DB2" w:rsidRPr="00C934A4">
        <w:rPr>
          <w:rFonts w:ascii="NTPreCursivef" w:hAnsi="NTPreCursivef" w:cstheme="majorHAnsi"/>
          <w:color w:val="000000" w:themeColor="text1"/>
          <w:sz w:val="24"/>
          <w:szCs w:val="24"/>
        </w:rPr>
        <w:t xml:space="preserve"> </w:t>
      </w:r>
      <w:r w:rsidRPr="00C934A4">
        <w:rPr>
          <w:rFonts w:ascii="NTPreCursivef" w:hAnsi="NTPreCursivef" w:cstheme="majorHAnsi"/>
          <w:color w:val="000000" w:themeColor="text1"/>
          <w:sz w:val="24"/>
          <w:szCs w:val="24"/>
        </w:rPr>
        <w:t xml:space="preserve">which is </w:t>
      </w:r>
      <w:r w:rsidRPr="00C934A4">
        <w:rPr>
          <w:rFonts w:ascii="NTPreCursivef" w:hAnsi="NTPreCursivef" w:cstheme="majorHAnsi"/>
          <w:sz w:val="24"/>
          <w:szCs w:val="24"/>
        </w:rPr>
        <w:t xml:space="preserve">accessible by all members of the safeguarding </w:t>
      </w:r>
      <w:r w:rsidR="00AE4F72" w:rsidRPr="00C934A4">
        <w:rPr>
          <w:rFonts w:ascii="NTPreCursivef" w:hAnsi="NTPreCursivef" w:cstheme="majorHAnsi"/>
          <w:sz w:val="24"/>
          <w:szCs w:val="24"/>
        </w:rPr>
        <w:t>team and</w:t>
      </w:r>
      <w:r w:rsidRPr="00C934A4">
        <w:rPr>
          <w:rFonts w:ascii="NTPreCursivef" w:hAnsi="NTPreCursivef" w:cstheme="majorHAnsi"/>
          <w:sz w:val="24"/>
          <w:szCs w:val="24"/>
        </w:rPr>
        <w:t xml:space="preserve"> ensures that all communication of a safeguarding nature is seen and responded to by the school</w:t>
      </w:r>
      <w:r w:rsidR="00C45DB2" w:rsidRPr="00C934A4">
        <w:rPr>
          <w:rFonts w:ascii="NTPreCursivef" w:hAnsi="NTPreCursivef" w:cstheme="majorHAnsi"/>
          <w:sz w:val="24"/>
          <w:szCs w:val="24"/>
        </w:rPr>
        <w:t xml:space="preserve"> </w:t>
      </w:r>
      <w:proofErr w:type="gramStart"/>
      <w:r w:rsidR="00C45DB2" w:rsidRPr="00C934A4">
        <w:rPr>
          <w:rFonts w:ascii="NTPreCursivef" w:hAnsi="NTPreCursivef" w:cstheme="majorHAnsi"/>
          <w:sz w:val="24"/>
          <w:szCs w:val="24"/>
        </w:rPr>
        <w:t>on a daily basis</w:t>
      </w:r>
      <w:proofErr w:type="gramEnd"/>
      <w:r w:rsidRPr="00C934A4">
        <w:rPr>
          <w:rFonts w:ascii="NTPreCursivef" w:hAnsi="NTPreCursivef" w:cstheme="majorHAnsi"/>
          <w:sz w:val="24"/>
          <w:szCs w:val="24"/>
        </w:rPr>
        <w:t>.</w:t>
      </w:r>
    </w:p>
    <w:p w14:paraId="225858C6" w14:textId="2135DD3D" w:rsidR="00824D7C" w:rsidRPr="00C934A4" w:rsidRDefault="00824D7C" w:rsidP="00445749">
      <w:pPr>
        <w:numPr>
          <w:ilvl w:val="0"/>
          <w:numId w:val="7"/>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 social worker is notified if a child subject to a child protection plan is absent without explanation.</w:t>
      </w:r>
    </w:p>
    <w:p w14:paraId="3252590E" w14:textId="77777777" w:rsidR="00824D7C" w:rsidRPr="00C934A4" w:rsidRDefault="00824D7C" w:rsidP="00445749">
      <w:pPr>
        <w:numPr>
          <w:ilvl w:val="0"/>
          <w:numId w:val="7"/>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 social worker is informed when a child subject to a child protection plan or a child in need plan moves to a new setting.</w:t>
      </w:r>
    </w:p>
    <w:p w14:paraId="1C2F3F9C" w14:textId="4CF2346D" w:rsidR="00824D7C" w:rsidRPr="00C934A4" w:rsidRDefault="00824D7C" w:rsidP="00445749">
      <w:pPr>
        <w:numPr>
          <w:ilvl w:val="0"/>
          <w:numId w:val="7"/>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A training log is kept of all child protection training includ</w:t>
      </w:r>
      <w:r w:rsidR="00B03925" w:rsidRPr="00C934A4">
        <w:rPr>
          <w:rFonts w:ascii="NTPreCursivef" w:hAnsi="NTPreCursivef" w:cstheme="majorHAnsi"/>
          <w:sz w:val="24"/>
          <w:szCs w:val="24"/>
        </w:rPr>
        <w:t>ing</w:t>
      </w:r>
      <w:r w:rsidRPr="00C934A4">
        <w:rPr>
          <w:rFonts w:ascii="NTPreCursivef" w:hAnsi="NTPreCursivef" w:cstheme="majorHAnsi"/>
          <w:sz w:val="24"/>
          <w:szCs w:val="24"/>
        </w:rPr>
        <w:t xml:space="preserve"> the names of those attending. All staff must have regular training and updates.</w:t>
      </w:r>
      <w:r w:rsidR="00B03925" w:rsidRPr="00C934A4">
        <w:rPr>
          <w:rFonts w:ascii="NTPreCursivef" w:hAnsi="NTPreCursivef" w:cstheme="majorHAnsi"/>
          <w:sz w:val="24"/>
          <w:szCs w:val="24"/>
        </w:rPr>
        <w:t xml:space="preserve"> Staff or volunteers who are unable to attend training will be offered the chance to receive missed training at the earliest opportunity.</w:t>
      </w:r>
    </w:p>
    <w:p w14:paraId="5BA80F20" w14:textId="4EF82D13" w:rsidR="00824D7C" w:rsidRPr="00C934A4" w:rsidRDefault="00824D7C" w:rsidP="00445749">
      <w:pPr>
        <w:numPr>
          <w:ilvl w:val="0"/>
          <w:numId w:val="7"/>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Child protection records are kept securely and separately from the child’s normal file. Records will be transferred and/or retained in keeping with the Local Authority and NSPCC guidance.</w:t>
      </w:r>
    </w:p>
    <w:p w14:paraId="59591517" w14:textId="77777777" w:rsidR="00824D7C" w:rsidRPr="00C934A4" w:rsidRDefault="00824D7C" w:rsidP="00445749">
      <w:pPr>
        <w:numPr>
          <w:ilvl w:val="0"/>
          <w:numId w:val="7"/>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 school attends and contributes to child protection case conferences and child in need meetings, ensuring actions are completed in a timely manner. The school will complete the </w:t>
      </w:r>
      <w:r w:rsidR="00A63C13" w:rsidRPr="00C934A4">
        <w:rPr>
          <w:rFonts w:ascii="NTPreCursivef" w:hAnsi="NTPreCursivef" w:cstheme="majorHAnsi"/>
          <w:sz w:val="24"/>
          <w:szCs w:val="24"/>
        </w:rPr>
        <w:t>LSCP</w:t>
      </w:r>
      <w:r w:rsidRPr="00C934A4">
        <w:rPr>
          <w:rFonts w:ascii="NTPreCursivef" w:hAnsi="NTPreCursivef" w:cstheme="majorHAnsi"/>
          <w:sz w:val="24"/>
          <w:szCs w:val="24"/>
        </w:rPr>
        <w:t xml:space="preserve"> agency report ahead of each child protection conference.</w:t>
      </w:r>
    </w:p>
    <w:p w14:paraId="498B04B9" w14:textId="77777777" w:rsidR="00824D7C" w:rsidRPr="00C934A4" w:rsidRDefault="00824D7C" w:rsidP="00445749">
      <w:pPr>
        <w:numPr>
          <w:ilvl w:val="0"/>
          <w:numId w:val="7"/>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 school escalates its concerns with other agencies when a child’s needs are not being met following the Local Safeguarding Children </w:t>
      </w:r>
      <w:r w:rsidR="00A63C13" w:rsidRPr="00C934A4">
        <w:rPr>
          <w:rFonts w:ascii="NTPreCursivef" w:hAnsi="NTPreCursivef" w:cstheme="majorHAnsi"/>
          <w:sz w:val="24"/>
          <w:szCs w:val="24"/>
        </w:rPr>
        <w:t>Partnership</w:t>
      </w:r>
      <w:r w:rsidRPr="00C934A4">
        <w:rPr>
          <w:rFonts w:ascii="NTPreCursivef" w:hAnsi="NTPreCursivef" w:cstheme="majorHAnsi"/>
          <w:sz w:val="24"/>
          <w:szCs w:val="24"/>
        </w:rPr>
        <w:t xml:space="preserve"> Escalation and Resolution Policy.</w:t>
      </w:r>
    </w:p>
    <w:p w14:paraId="7541003A" w14:textId="3F7BA2EB" w:rsidR="00824D7C" w:rsidRPr="00C934A4" w:rsidRDefault="00824D7C" w:rsidP="00445749">
      <w:pPr>
        <w:numPr>
          <w:ilvl w:val="0"/>
          <w:numId w:val="7"/>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All members of the safeguarding team have received appropriate training; that all referrals made are quality assured and th</w:t>
      </w:r>
      <w:r w:rsidR="0012749E" w:rsidRPr="00C934A4">
        <w:rPr>
          <w:rFonts w:ascii="NTPreCursivef" w:hAnsi="NTPreCursivef" w:cstheme="majorHAnsi"/>
          <w:sz w:val="24"/>
          <w:szCs w:val="24"/>
        </w:rPr>
        <w:t>at regular safeguarding</w:t>
      </w:r>
      <w:r w:rsidRPr="00C934A4">
        <w:rPr>
          <w:rFonts w:ascii="NTPreCursivef" w:hAnsi="NTPreCursivef" w:cstheme="majorHAnsi"/>
          <w:sz w:val="24"/>
          <w:szCs w:val="24"/>
        </w:rPr>
        <w:t xml:space="preserve"> supervision is provided to the safeguarding team to monitor all decisions and action</w:t>
      </w:r>
      <w:r w:rsidR="007A4F18" w:rsidRPr="00C934A4">
        <w:rPr>
          <w:rFonts w:ascii="NTPreCursivef" w:hAnsi="NTPreCursivef" w:cstheme="majorHAnsi"/>
          <w:sz w:val="24"/>
          <w:szCs w:val="24"/>
        </w:rPr>
        <w:t>s</w:t>
      </w:r>
      <w:r w:rsidRPr="00C934A4">
        <w:rPr>
          <w:rFonts w:ascii="NTPreCursivef" w:hAnsi="NTPreCursivef" w:cstheme="majorHAnsi"/>
          <w:sz w:val="24"/>
          <w:szCs w:val="24"/>
        </w:rPr>
        <w:t xml:space="preserve"> taken</w:t>
      </w:r>
      <w:r w:rsidR="007A4F18" w:rsidRPr="00C934A4">
        <w:rPr>
          <w:rFonts w:ascii="NTPreCursivef" w:hAnsi="NTPreCursivef" w:cstheme="majorHAnsi"/>
          <w:sz w:val="24"/>
          <w:szCs w:val="24"/>
        </w:rPr>
        <w:t xml:space="preserve"> alongside</w:t>
      </w:r>
      <w:r w:rsidRPr="00C934A4">
        <w:rPr>
          <w:rFonts w:ascii="NTPreCursivef" w:hAnsi="NTPreCursivef" w:cstheme="majorHAnsi"/>
          <w:sz w:val="24"/>
          <w:szCs w:val="24"/>
        </w:rPr>
        <w:t xml:space="preserve"> the well-being of each team member.</w:t>
      </w:r>
    </w:p>
    <w:p w14:paraId="59B294CC" w14:textId="64886AD9" w:rsidR="00824D7C" w:rsidRPr="00C934A4" w:rsidRDefault="00824D7C" w:rsidP="00445749">
      <w:pPr>
        <w:numPr>
          <w:ilvl w:val="0"/>
          <w:numId w:val="7"/>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All staff read and understand part 1 and </w:t>
      </w:r>
      <w:r w:rsidR="00F62654" w:rsidRPr="00C934A4">
        <w:rPr>
          <w:rFonts w:ascii="NTPreCursivef" w:hAnsi="NTPreCursivef" w:cstheme="majorHAnsi"/>
          <w:sz w:val="24"/>
          <w:szCs w:val="24"/>
        </w:rPr>
        <w:t>Annex</w:t>
      </w:r>
      <w:r w:rsidRPr="00C934A4">
        <w:rPr>
          <w:rFonts w:ascii="NTPreCursivef" w:hAnsi="NTPreCursivef" w:cstheme="majorHAnsi"/>
          <w:sz w:val="24"/>
          <w:szCs w:val="24"/>
        </w:rPr>
        <w:t xml:space="preserve"> </w:t>
      </w:r>
      <w:r w:rsidR="00F62654" w:rsidRPr="00C934A4">
        <w:rPr>
          <w:rFonts w:ascii="NTPreCursivef" w:hAnsi="NTPreCursivef" w:cstheme="majorHAnsi"/>
          <w:sz w:val="24"/>
          <w:szCs w:val="24"/>
        </w:rPr>
        <w:t>B</w:t>
      </w:r>
      <w:r w:rsidRPr="00C934A4">
        <w:rPr>
          <w:rFonts w:ascii="NTPreCursivef" w:hAnsi="NTPreCursivef" w:cstheme="majorHAnsi"/>
          <w:sz w:val="24"/>
          <w:szCs w:val="24"/>
        </w:rPr>
        <w:t xml:space="preserve"> of Keeping Children Safe in Education and make available to them other key documents and guidance.</w:t>
      </w:r>
    </w:p>
    <w:p w14:paraId="33034D52" w14:textId="423DB988" w:rsidR="00163F31" w:rsidRPr="00C934A4" w:rsidRDefault="00163F31" w:rsidP="00445749">
      <w:pPr>
        <w:numPr>
          <w:ilvl w:val="0"/>
          <w:numId w:val="7"/>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School has an appropriately trained member of staff </w:t>
      </w:r>
      <w:proofErr w:type="gramStart"/>
      <w:r w:rsidRPr="00C934A4">
        <w:rPr>
          <w:rFonts w:ascii="NTPreCursivef" w:hAnsi="NTPreCursivef" w:cstheme="majorHAnsi"/>
          <w:sz w:val="24"/>
          <w:szCs w:val="24"/>
        </w:rPr>
        <w:t>in order to</w:t>
      </w:r>
      <w:proofErr w:type="gramEnd"/>
      <w:r w:rsidRPr="00C934A4">
        <w:rPr>
          <w:rFonts w:ascii="NTPreCursivef" w:hAnsi="NTPreCursivef" w:cstheme="majorHAnsi"/>
          <w:sz w:val="24"/>
          <w:szCs w:val="24"/>
        </w:rPr>
        <w:t xml:space="preserve"> fulfil its obligations under Operation Encompass, and that the school’s commitment to Operation Encompass is known throughout the school community via the means of staff training, parental letters, posters and the school website.</w:t>
      </w:r>
    </w:p>
    <w:p w14:paraId="601B5D2E" w14:textId="77777777" w:rsidR="00A630AA" w:rsidRPr="00C934A4" w:rsidRDefault="00A630AA" w:rsidP="00EB2EAF">
      <w:pPr>
        <w:spacing w:after="0" w:line="240" w:lineRule="auto"/>
        <w:jc w:val="both"/>
        <w:rPr>
          <w:rFonts w:ascii="NTPreCursivef" w:hAnsi="NTPreCursivef" w:cstheme="majorHAnsi"/>
          <w:sz w:val="24"/>
          <w:szCs w:val="24"/>
        </w:rPr>
      </w:pPr>
    </w:p>
    <w:p w14:paraId="14D2A047" w14:textId="50680C39" w:rsidR="00824D7C" w:rsidRPr="00C934A4" w:rsidRDefault="002B2945" w:rsidP="00163F31">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Safeguarding Framework</w:t>
      </w:r>
    </w:p>
    <w:p w14:paraId="6F5B9337" w14:textId="77777777" w:rsidR="00824D7C" w:rsidRPr="00C934A4" w:rsidRDefault="00824D7C" w:rsidP="00824D7C">
      <w:pPr>
        <w:spacing w:after="0" w:line="240" w:lineRule="auto"/>
        <w:ind w:left="502"/>
        <w:jc w:val="both"/>
        <w:rPr>
          <w:rFonts w:ascii="NTPreCursivef" w:hAnsi="NTPreCursivef" w:cstheme="majorHAnsi"/>
          <w:b/>
          <w:sz w:val="24"/>
          <w:szCs w:val="24"/>
        </w:rPr>
      </w:pPr>
    </w:p>
    <w:p w14:paraId="272B9380" w14:textId="53596104"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In addition to this child protection policy the school has procedures or policies in relation to other areas for safeguarding children including:</w:t>
      </w:r>
    </w:p>
    <w:p w14:paraId="4FD51227" w14:textId="77777777" w:rsidR="00AE4401" w:rsidRPr="00C934A4" w:rsidRDefault="00AE4401" w:rsidP="00AE4401">
      <w:pPr>
        <w:spacing w:after="0" w:line="240" w:lineRule="auto"/>
        <w:jc w:val="both"/>
        <w:rPr>
          <w:rFonts w:ascii="NTPreCursivef" w:hAnsi="NTPreCursivef" w:cstheme="majorHAnsi"/>
          <w:color w:val="FF0000"/>
          <w:sz w:val="24"/>
          <w:szCs w:val="24"/>
          <w:highlight w:val="yellow"/>
        </w:rPr>
      </w:pPr>
    </w:p>
    <w:p w14:paraId="3337D6D0"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attendance </w:t>
      </w:r>
    </w:p>
    <w:p w14:paraId="0038B159"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administering medicines</w:t>
      </w:r>
    </w:p>
    <w:p w14:paraId="19F85743"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anti-bulling including cyber bullying</w:t>
      </w:r>
    </w:p>
    <w:p w14:paraId="67385418"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alternative and off-site provision</w:t>
      </w:r>
    </w:p>
    <w:p w14:paraId="76FF121C"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behaviour for learning</w:t>
      </w:r>
    </w:p>
    <w:p w14:paraId="3266B615"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code of conduct for staff, governors and volunteers (guidance on safer working practices)</w:t>
      </w:r>
    </w:p>
    <w:p w14:paraId="29640B7D"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children in care (Looked After Children)</w:t>
      </w:r>
    </w:p>
    <w:p w14:paraId="7E19754D"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clubs, trips, educational visits and extended school activities</w:t>
      </w:r>
    </w:p>
    <w:p w14:paraId="31B60256"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lastRenderedPageBreak/>
        <w:t>data protection</w:t>
      </w:r>
    </w:p>
    <w:p w14:paraId="2E845E5B"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drug and substance misuse</w:t>
      </w:r>
    </w:p>
    <w:p w14:paraId="27249CFB"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disability objectives and accessibility plan</w:t>
      </w:r>
    </w:p>
    <w:p w14:paraId="42A70D72"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equal opportunities</w:t>
      </w:r>
    </w:p>
    <w:p w14:paraId="1DBB941A"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emergency planning</w:t>
      </w:r>
    </w:p>
    <w:p w14:paraId="402D5A13"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evacuation and lock-down procedures</w:t>
      </w:r>
    </w:p>
    <w:p w14:paraId="26E56053"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first aid</w:t>
      </w:r>
    </w:p>
    <w:p w14:paraId="48AD0653"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intimate care</w:t>
      </w:r>
    </w:p>
    <w:p w14:paraId="30D88481"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managing allegations against staff and volunteers</w:t>
      </w:r>
    </w:p>
    <w:p w14:paraId="7D602758"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mental health and wellbeing</w:t>
      </w:r>
    </w:p>
    <w:p w14:paraId="6CD25D0B"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on-line safety</w:t>
      </w:r>
    </w:p>
    <w:p w14:paraId="5D48556C"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risk assessments</w:t>
      </w:r>
    </w:p>
    <w:p w14:paraId="3B01F5C3"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safeguarding advice for visitors</w:t>
      </w:r>
    </w:p>
    <w:p w14:paraId="553E1866"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safer recruitment practices</w:t>
      </w:r>
    </w:p>
    <w:p w14:paraId="4A3AE3BC"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school and site security</w:t>
      </w:r>
    </w:p>
    <w:p w14:paraId="503F859A"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sex and relationships education</w:t>
      </w:r>
    </w:p>
    <w:p w14:paraId="2FF54AC6"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special educational needs and disabilities</w:t>
      </w:r>
    </w:p>
    <w:p w14:paraId="704261FF"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taking and using photographs</w:t>
      </w:r>
    </w:p>
    <w:p w14:paraId="3DB66C32" w14:textId="77777777"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proofErr w:type="gramStart"/>
      <w:r w:rsidRPr="00C934A4">
        <w:rPr>
          <w:rFonts w:ascii="NTPreCursivef" w:hAnsi="NTPreCursivef" w:cstheme="majorHAnsi"/>
          <w:sz w:val="24"/>
          <w:szCs w:val="24"/>
        </w:rPr>
        <w:t>whistle-blowing</w:t>
      </w:r>
      <w:proofErr w:type="gramEnd"/>
    </w:p>
    <w:p w14:paraId="666309B6" w14:textId="680E2038" w:rsidR="001870ED" w:rsidRPr="00C934A4" w:rsidRDefault="001870ED" w:rsidP="001870ED">
      <w:pPr>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safe handling policy</w:t>
      </w:r>
    </w:p>
    <w:p w14:paraId="5DDDCC96" w14:textId="77777777" w:rsidR="001B2A5D" w:rsidRPr="00C934A4" w:rsidRDefault="001B2A5D" w:rsidP="001B2A5D">
      <w:pPr>
        <w:spacing w:after="0" w:line="240" w:lineRule="auto"/>
        <w:jc w:val="both"/>
        <w:rPr>
          <w:rFonts w:ascii="NTPreCursivef" w:hAnsi="NTPreCursivef" w:cstheme="majorHAnsi"/>
          <w:sz w:val="24"/>
          <w:szCs w:val="24"/>
        </w:rPr>
      </w:pPr>
    </w:p>
    <w:p w14:paraId="4C24123D" w14:textId="569894DC" w:rsidR="00A1250C" w:rsidRPr="00C934A4" w:rsidRDefault="00A1250C" w:rsidP="00163F31">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Training and Induction</w:t>
      </w:r>
    </w:p>
    <w:p w14:paraId="1EDC93FD" w14:textId="77777777" w:rsidR="00A1250C" w:rsidRPr="00C934A4" w:rsidRDefault="00A1250C" w:rsidP="00A1250C">
      <w:pPr>
        <w:spacing w:after="0" w:line="240" w:lineRule="auto"/>
        <w:jc w:val="both"/>
        <w:rPr>
          <w:rFonts w:ascii="NTPreCursivef" w:hAnsi="NTPreCursivef" w:cstheme="majorHAnsi"/>
          <w:sz w:val="24"/>
          <w:szCs w:val="24"/>
        </w:rPr>
      </w:pPr>
    </w:p>
    <w:p w14:paraId="492F8D9C" w14:textId="00FE66AA" w:rsidR="00C45DB2" w:rsidRPr="00C934A4" w:rsidRDefault="00A1250C" w:rsidP="00C45DB2">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All staff and volunteers working in the school must </w:t>
      </w:r>
      <w:r w:rsidR="00C45DB2" w:rsidRPr="00C934A4">
        <w:rPr>
          <w:rFonts w:ascii="NTPreCursivef" w:hAnsi="NTPreCursivef" w:cstheme="majorHAnsi"/>
          <w:sz w:val="24"/>
          <w:szCs w:val="24"/>
        </w:rPr>
        <w:t>be aware of systems within the school which support safeguarding, and these will be explained to them as part of staff induction. All staff and volunteers will receive an induction prior to commencing work in our school. The induction will ensure the following documents and information are shared:</w:t>
      </w:r>
    </w:p>
    <w:p w14:paraId="75D58B68" w14:textId="77777777" w:rsidR="00063A35" w:rsidRPr="00C934A4" w:rsidRDefault="00063A35" w:rsidP="00C45DB2">
      <w:pPr>
        <w:spacing w:after="0" w:line="240" w:lineRule="auto"/>
        <w:jc w:val="both"/>
        <w:rPr>
          <w:rFonts w:ascii="NTPreCursivef" w:hAnsi="NTPreCursivef" w:cstheme="majorHAnsi"/>
          <w:sz w:val="24"/>
          <w:szCs w:val="24"/>
        </w:rPr>
      </w:pPr>
    </w:p>
    <w:p w14:paraId="405886B1" w14:textId="6E990A53" w:rsidR="00C45DB2" w:rsidRPr="00C934A4" w:rsidRDefault="00C45DB2" w:rsidP="00C45DB2">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child protection policy (which should amongst other things also include the policy and procedures to deal with child-on-child abuse) </w:t>
      </w:r>
    </w:p>
    <w:p w14:paraId="1F341928" w14:textId="5AEA12E6" w:rsidR="00C45DB2" w:rsidRPr="00C934A4" w:rsidRDefault="00C45DB2" w:rsidP="00C45DB2">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behaviour policy (which should include measures to prevent bullying, including cyberbullying, prejudice-based and discriminatory bullying).</w:t>
      </w:r>
    </w:p>
    <w:p w14:paraId="2CB5D9BE" w14:textId="4C9F3215" w:rsidR="00C45DB2" w:rsidRPr="00C934A4" w:rsidRDefault="00C45DB2" w:rsidP="00C45DB2">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staff behaviour policy (sometimes called a code of conduct) should amongst other things, include low-level concerns, allegations against staff and whistleblowing</w:t>
      </w:r>
    </w:p>
    <w:p w14:paraId="576F0911" w14:textId="051AFD97" w:rsidR="00C45DB2" w:rsidRPr="00C934A4" w:rsidRDefault="00C45DB2" w:rsidP="00C45DB2">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safeguarding response to children who are absent from education, particularly on repeat occasions and/or prolonged periods </w:t>
      </w:r>
    </w:p>
    <w:p w14:paraId="59BBB01C" w14:textId="38ECA5FE" w:rsidR="00C45DB2" w:rsidRPr="00C934A4" w:rsidRDefault="00C45DB2" w:rsidP="00C45DB2">
      <w:pPr>
        <w:pStyle w:val="ListParagraph"/>
        <w:numPr>
          <w:ilvl w:val="0"/>
          <w:numId w:val="1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role of the designated safeguarding lead (including the identity of the designated safeguarding lead, deputies and/or safeguarding team members). </w:t>
      </w:r>
    </w:p>
    <w:p w14:paraId="2ADA5923" w14:textId="467A54A1" w:rsidR="00C45DB2" w:rsidRPr="00C934A4" w:rsidRDefault="00C45DB2" w:rsidP="00C45DB2">
      <w:pPr>
        <w:pStyle w:val="ListParagraph"/>
        <w:numPr>
          <w:ilvl w:val="0"/>
          <w:numId w:val="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copies of any other relevant policies and a copy of Part one (or Annex A, if appropriate) of </w:t>
      </w:r>
      <w:r w:rsidR="00504D0C" w:rsidRPr="00C934A4">
        <w:rPr>
          <w:rFonts w:ascii="NTPreCursivef" w:hAnsi="NTPreCursivef" w:cstheme="majorHAnsi"/>
          <w:sz w:val="24"/>
          <w:szCs w:val="24"/>
        </w:rPr>
        <w:t xml:space="preserve">KCSIE </w:t>
      </w:r>
      <w:r w:rsidR="00504D0C" w:rsidRPr="00C934A4">
        <w:rPr>
          <w:rFonts w:ascii="NTPreCursivef" w:hAnsi="NTPreCursivef" w:cstheme="majorHAnsi"/>
          <w:sz w:val="24"/>
          <w:szCs w:val="24"/>
          <w:highlight w:val="green"/>
        </w:rPr>
        <w:t>2025</w:t>
      </w:r>
    </w:p>
    <w:p w14:paraId="12F36532" w14:textId="77777777" w:rsidR="00063A35" w:rsidRPr="00C934A4" w:rsidRDefault="00063A35" w:rsidP="00A1250C">
      <w:pPr>
        <w:spacing w:after="0" w:line="240" w:lineRule="auto"/>
        <w:jc w:val="both"/>
        <w:rPr>
          <w:rFonts w:ascii="NTPreCursivef" w:hAnsi="NTPreCursivef" w:cstheme="majorHAnsi"/>
          <w:sz w:val="24"/>
          <w:szCs w:val="24"/>
        </w:rPr>
      </w:pPr>
    </w:p>
    <w:p w14:paraId="5E056DCD" w14:textId="1C520E18" w:rsidR="00C45DB2" w:rsidRPr="00C934A4" w:rsidRDefault="00C45DB2" w:rsidP="00A1250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The school draws upon SIL’s induction template and Safeguarding Induction Booklet (Schools’ Safeguarding Handbook) to ensure all appropriate policies and guidance are shared.</w:t>
      </w:r>
    </w:p>
    <w:p w14:paraId="0304EED9" w14:textId="77777777" w:rsidR="00C45DB2" w:rsidRPr="00C934A4" w:rsidRDefault="00C45DB2" w:rsidP="00A1250C">
      <w:pPr>
        <w:spacing w:after="0" w:line="240" w:lineRule="auto"/>
        <w:jc w:val="both"/>
        <w:rPr>
          <w:rFonts w:ascii="NTPreCursivef" w:hAnsi="NTPreCursivef" w:cstheme="majorHAnsi"/>
          <w:sz w:val="24"/>
          <w:szCs w:val="24"/>
        </w:rPr>
      </w:pPr>
    </w:p>
    <w:p w14:paraId="04B1D8B7" w14:textId="00F6F6D7" w:rsidR="00A1250C" w:rsidRPr="00C934A4" w:rsidRDefault="00A1250C" w:rsidP="00A1250C">
      <w:pPr>
        <w:spacing w:after="0" w:line="240" w:lineRule="auto"/>
        <w:jc w:val="both"/>
        <w:rPr>
          <w:rFonts w:ascii="NTPreCursivef" w:hAnsi="NTPreCursivef" w:cstheme="majorHAnsi"/>
          <w:color w:val="FF0000"/>
          <w:sz w:val="24"/>
          <w:szCs w:val="24"/>
          <w:highlight w:val="yellow"/>
        </w:rPr>
      </w:pPr>
      <w:r w:rsidRPr="00C934A4">
        <w:rPr>
          <w:rFonts w:ascii="NTPreCursivef" w:hAnsi="NTPreCursivef" w:cstheme="majorHAnsi"/>
          <w:sz w:val="24"/>
          <w:szCs w:val="24"/>
        </w:rPr>
        <w:t>All staff and volunteers working in the school must complete safeguarding training appropriate to their role as part of their induction and at a m</w:t>
      </w:r>
      <w:r w:rsidR="001B2A5D" w:rsidRPr="00C934A4">
        <w:rPr>
          <w:rFonts w:ascii="NTPreCursivef" w:hAnsi="NTPreCursivef" w:cstheme="majorHAnsi"/>
          <w:sz w:val="24"/>
          <w:szCs w:val="24"/>
        </w:rPr>
        <w:t xml:space="preserve">inimum of annually thereafter. </w:t>
      </w:r>
      <w:r w:rsidR="002A2B96" w:rsidRPr="00C934A4">
        <w:rPr>
          <w:rFonts w:ascii="NTPreCursivef" w:hAnsi="NTPreCursivef" w:cstheme="majorHAnsi"/>
          <w:sz w:val="24"/>
          <w:szCs w:val="24"/>
        </w:rPr>
        <w:t>As part of the requirement for all staff to undergo regular updated safeguarding training (including online safety</w:t>
      </w:r>
      <w:r w:rsidR="00467EB1" w:rsidRPr="00C934A4">
        <w:rPr>
          <w:rFonts w:ascii="NTPreCursivef" w:hAnsi="NTPreCursivef" w:cstheme="majorHAnsi"/>
          <w:sz w:val="24"/>
          <w:szCs w:val="24"/>
        </w:rPr>
        <w:t xml:space="preserve"> which, amongst other things, </w:t>
      </w:r>
      <w:r w:rsidR="00467EB1" w:rsidRPr="00C934A4">
        <w:rPr>
          <w:rFonts w:ascii="NTPreCursivef" w:hAnsi="NTPreCursivef" w:cstheme="majorHAnsi"/>
          <w:sz w:val="24"/>
          <w:szCs w:val="24"/>
        </w:rPr>
        <w:lastRenderedPageBreak/>
        <w:t>includes an understanding of the expectations, applicable roles and responsibilities in relation to filtering and monitoring</w:t>
      </w:r>
      <w:r w:rsidR="002A2B96" w:rsidRPr="00C934A4">
        <w:rPr>
          <w:rFonts w:ascii="NTPreCursivef" w:hAnsi="NTPreCursivef" w:cstheme="majorHAnsi"/>
          <w:sz w:val="24"/>
          <w:szCs w:val="24"/>
        </w:rPr>
        <w:t xml:space="preserve">), safeguarding training will be integrated, aligned and considered as part of the whole school safeguarding approach and wider staff training and curriculum planning. </w:t>
      </w:r>
      <w:r w:rsidR="00B03925" w:rsidRPr="00C934A4">
        <w:rPr>
          <w:rFonts w:ascii="NTPreCursivef" w:hAnsi="NTPreCursivef" w:cstheme="majorHAnsi"/>
          <w:sz w:val="24"/>
          <w:szCs w:val="24"/>
        </w:rPr>
        <w:t>The school’s safeguarding training plan will build upon existing staff knowledge, in addition to refreshing key knowledge, and will be pertinent to the needs of the school community</w:t>
      </w:r>
      <w:r w:rsidR="00C45DB2" w:rsidRPr="00C934A4">
        <w:rPr>
          <w:rFonts w:ascii="NTPreCursivef" w:hAnsi="NTPreCursivef" w:cstheme="majorHAnsi"/>
          <w:sz w:val="24"/>
          <w:szCs w:val="24"/>
        </w:rPr>
        <w:t xml:space="preserve"> and local context</w:t>
      </w:r>
      <w:r w:rsidR="00B03925" w:rsidRPr="00C934A4">
        <w:rPr>
          <w:rFonts w:ascii="NTPreCursivef" w:hAnsi="NTPreCursivef" w:cstheme="majorHAnsi"/>
          <w:sz w:val="24"/>
          <w:szCs w:val="24"/>
        </w:rPr>
        <w:t>.</w:t>
      </w:r>
      <w:r w:rsidR="00203BC9" w:rsidRPr="00C934A4">
        <w:rPr>
          <w:rFonts w:ascii="NTPreCursivef" w:hAnsi="NTPreCursivef" w:cstheme="majorHAnsi"/>
          <w:sz w:val="24"/>
          <w:szCs w:val="24"/>
        </w:rPr>
        <w:t xml:space="preserve"> Safeguarding training provided to staff and volunteers will also be relevant to the age and stage of the children within our school community.</w:t>
      </w:r>
      <w:r w:rsidR="00C45DB2" w:rsidRPr="00C934A4">
        <w:rPr>
          <w:rFonts w:ascii="NTPreCursivef" w:hAnsi="NTPreCursivef" w:cstheme="majorHAnsi"/>
          <w:sz w:val="24"/>
          <w:szCs w:val="24"/>
        </w:rPr>
        <w:t xml:space="preserve"> In addition, all staff will receive safeguarding and child protection (including online safety) updates (for example, via email, e-bulletins, and staff meetings), as required to continue to provide them with relevant skills and knowledge to safeguard children effectively</w:t>
      </w:r>
      <w:r w:rsidR="00203BC9" w:rsidRPr="00C934A4">
        <w:rPr>
          <w:rFonts w:ascii="NTPreCursivef" w:hAnsi="NTPreCursivef" w:cstheme="majorHAnsi"/>
          <w:color w:val="FF0000"/>
          <w:sz w:val="24"/>
          <w:szCs w:val="24"/>
          <w:highlight w:val="yellow"/>
        </w:rPr>
        <w:t xml:space="preserve"> </w:t>
      </w:r>
    </w:p>
    <w:p w14:paraId="35D39F86" w14:textId="77777777" w:rsidR="00A1250C" w:rsidRPr="00C934A4" w:rsidRDefault="00A1250C" w:rsidP="00A1250C">
      <w:pPr>
        <w:spacing w:after="0" w:line="240" w:lineRule="auto"/>
        <w:jc w:val="both"/>
        <w:rPr>
          <w:rFonts w:ascii="NTPreCursivef" w:hAnsi="NTPreCursivef" w:cstheme="majorHAnsi"/>
          <w:sz w:val="24"/>
          <w:szCs w:val="24"/>
          <w:highlight w:val="yellow"/>
        </w:rPr>
      </w:pPr>
    </w:p>
    <w:p w14:paraId="1F268CA7" w14:textId="16F8CDFD" w:rsidR="00A1250C" w:rsidRPr="00C934A4" w:rsidRDefault="00A1250C" w:rsidP="00A1250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The Designated Safeguarding Lead and deputies must complete safeguarding training relevant to their role. This level of training must be refreshed at least every two years, with further safeguarding training to be accessed on a minimum of an annual basis as best practice. This is to ensure designated staff have appropriate, up to date knowledge and skills which will enable them to identify concerns and make decisions that support the safety of the school community.</w:t>
      </w:r>
    </w:p>
    <w:p w14:paraId="5761DADE" w14:textId="77777777" w:rsidR="00A1250C" w:rsidRPr="00C934A4" w:rsidRDefault="00A1250C" w:rsidP="00A1250C">
      <w:pPr>
        <w:spacing w:after="0" w:line="240" w:lineRule="auto"/>
        <w:jc w:val="both"/>
        <w:rPr>
          <w:rFonts w:ascii="NTPreCursivef" w:hAnsi="NTPreCursivef" w:cstheme="majorHAnsi"/>
          <w:sz w:val="24"/>
          <w:szCs w:val="24"/>
        </w:rPr>
      </w:pPr>
    </w:p>
    <w:p w14:paraId="601667CA" w14:textId="3D26D968" w:rsidR="00A1250C" w:rsidRPr="00C934A4" w:rsidRDefault="00082431" w:rsidP="00A1250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governing body should receive appropriate safeguarding and child protection (including online safety) training at the point of induction. This training should equip them with the knowledge to provide strategic challenge to test and assure themselves that policies and procedures are </w:t>
      </w:r>
      <w:r w:rsidR="00B64C9F" w:rsidRPr="00C934A4">
        <w:rPr>
          <w:rFonts w:ascii="NTPreCursivef" w:hAnsi="NTPreCursivef" w:cstheme="majorHAnsi"/>
          <w:sz w:val="24"/>
          <w:szCs w:val="24"/>
        </w:rPr>
        <w:t>effective and</w:t>
      </w:r>
      <w:r w:rsidRPr="00C934A4">
        <w:rPr>
          <w:rFonts w:ascii="NTPreCursivef" w:hAnsi="NTPreCursivef" w:cstheme="majorHAnsi"/>
          <w:sz w:val="24"/>
          <w:szCs w:val="24"/>
        </w:rPr>
        <w:t xml:space="preserve"> will support the delivery of a robust whole school approach to safeguarding. This training should be regularly updated.</w:t>
      </w:r>
      <w:r w:rsidR="00907F5F" w:rsidRPr="00C934A4">
        <w:rPr>
          <w:rFonts w:ascii="NTPreCursivef" w:hAnsi="NTPreCursivef" w:cstheme="majorHAnsi"/>
          <w:sz w:val="24"/>
          <w:szCs w:val="24"/>
        </w:rPr>
        <w:t xml:space="preserve"> Governors who also undertake a child facing role in school (either in a paid or voluntary capacity) will in addition, complete the school’s safeguarding training for staff and volunteers. </w:t>
      </w:r>
      <w:r w:rsidR="00A1250C" w:rsidRPr="00C934A4">
        <w:rPr>
          <w:rFonts w:ascii="NTPreCursivef" w:hAnsi="NTPreCursivef" w:cstheme="majorHAnsi"/>
          <w:sz w:val="24"/>
          <w:szCs w:val="24"/>
        </w:rPr>
        <w:t xml:space="preserve">The Link Governor for Safeguarding should attend appropriate training to enable them to fulfil the expectations of the role.  </w:t>
      </w:r>
    </w:p>
    <w:p w14:paraId="3FE3145E" w14:textId="0591357D" w:rsidR="00361421" w:rsidRPr="00C934A4" w:rsidRDefault="00361421" w:rsidP="00A1250C">
      <w:pPr>
        <w:spacing w:after="0" w:line="240" w:lineRule="auto"/>
        <w:jc w:val="both"/>
        <w:rPr>
          <w:rFonts w:ascii="NTPreCursivef" w:hAnsi="NTPreCursivef" w:cstheme="majorHAnsi"/>
          <w:sz w:val="24"/>
          <w:szCs w:val="24"/>
        </w:rPr>
      </w:pPr>
    </w:p>
    <w:p w14:paraId="68E7A750" w14:textId="5C097181" w:rsidR="00B0042B" w:rsidRPr="00C934A4" w:rsidRDefault="00361421" w:rsidP="00B03925">
      <w:pPr>
        <w:spacing w:after="0" w:line="240" w:lineRule="auto"/>
        <w:jc w:val="both"/>
        <w:rPr>
          <w:rStyle w:val="Hyperlink"/>
          <w:rFonts w:ascii="NTPreCursivef" w:hAnsi="NTPreCursivef" w:cstheme="majorHAnsi"/>
          <w:b/>
          <w:sz w:val="24"/>
          <w:szCs w:val="24"/>
        </w:rPr>
      </w:pPr>
      <w:r w:rsidRPr="00C934A4">
        <w:rPr>
          <w:rFonts w:ascii="NTPreCursivef" w:hAnsi="NTPreCursivef" w:cstheme="majorHAnsi"/>
          <w:sz w:val="24"/>
          <w:szCs w:val="24"/>
        </w:rPr>
        <w:t xml:space="preserve">All staff have had opportunity </w:t>
      </w:r>
      <w:r w:rsidR="005D1CC5" w:rsidRPr="00C934A4">
        <w:rPr>
          <w:rFonts w:ascii="NTPreCursivef" w:hAnsi="NTPreCursivef" w:cstheme="majorHAnsi"/>
          <w:sz w:val="24"/>
          <w:szCs w:val="24"/>
        </w:rPr>
        <w:t xml:space="preserve">to attend </w:t>
      </w:r>
      <w:r w:rsidRPr="00C934A4">
        <w:rPr>
          <w:rFonts w:ascii="NTPreCursivef" w:hAnsi="NTPreCursivef" w:cstheme="majorHAnsi"/>
          <w:sz w:val="24"/>
          <w:szCs w:val="24"/>
        </w:rPr>
        <w:t xml:space="preserve">Prevent training either through face to face training or access to online resources: </w:t>
      </w:r>
      <w:hyperlink r:id="rId63" w:history="1">
        <w:r w:rsidR="004C64C4" w:rsidRPr="00C934A4">
          <w:rPr>
            <w:rStyle w:val="Hyperlink"/>
            <w:rFonts w:ascii="NTPreCursivef" w:hAnsi="NTPreCursivef" w:cstheme="majorHAnsi"/>
            <w:b/>
            <w:sz w:val="24"/>
            <w:szCs w:val="24"/>
          </w:rPr>
          <w:t>https://www.support-people-vulnerable-to-radicalisation.service.gov.uk/</w:t>
        </w:r>
      </w:hyperlink>
      <w:r w:rsidR="004C64C4" w:rsidRPr="00C934A4">
        <w:rPr>
          <w:rFonts w:ascii="NTPreCursivef" w:hAnsi="NTPreCursivef" w:cstheme="majorHAnsi"/>
          <w:b/>
          <w:sz w:val="24"/>
          <w:szCs w:val="24"/>
        </w:rPr>
        <w:t xml:space="preserve"> </w:t>
      </w:r>
    </w:p>
    <w:p w14:paraId="257E8F08" w14:textId="77777777" w:rsidR="00B0042B" w:rsidRPr="00C934A4" w:rsidRDefault="00B0042B" w:rsidP="00B0042B">
      <w:pPr>
        <w:spacing w:after="0" w:line="240" w:lineRule="auto"/>
        <w:rPr>
          <w:rStyle w:val="Hyperlink"/>
          <w:rFonts w:ascii="NTPreCursivef" w:hAnsi="NTPreCursivef" w:cstheme="majorHAnsi"/>
          <w:sz w:val="24"/>
          <w:szCs w:val="24"/>
        </w:rPr>
      </w:pPr>
    </w:p>
    <w:p w14:paraId="7E9E069E" w14:textId="34655115" w:rsidR="00361421" w:rsidRPr="00C934A4" w:rsidRDefault="00740EB5" w:rsidP="00547B9D">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The school will keep a safeguarding training log evidencing the training attended by the different groups of staff/governors</w:t>
      </w:r>
      <w:r w:rsidR="00CF0BE7" w:rsidRPr="00C934A4">
        <w:rPr>
          <w:rFonts w:ascii="NTPreCursivef" w:hAnsi="NTPreCursivef" w:cstheme="majorHAnsi"/>
          <w:sz w:val="24"/>
          <w:szCs w:val="24"/>
        </w:rPr>
        <w:t xml:space="preserve"> and will seek to evidence the ongoing impact of this training</w:t>
      </w:r>
      <w:r w:rsidRPr="00C934A4">
        <w:rPr>
          <w:rFonts w:ascii="NTPreCursivef" w:hAnsi="NTPreCursivef" w:cstheme="majorHAnsi"/>
          <w:sz w:val="24"/>
          <w:szCs w:val="24"/>
        </w:rPr>
        <w:t>.</w:t>
      </w:r>
    </w:p>
    <w:p w14:paraId="78ADE8CA" w14:textId="77777777" w:rsidR="00361421" w:rsidRPr="00C934A4" w:rsidRDefault="00361421" w:rsidP="00361421">
      <w:pPr>
        <w:spacing w:after="0" w:line="240" w:lineRule="auto"/>
        <w:jc w:val="both"/>
        <w:rPr>
          <w:rFonts w:ascii="NTPreCursivef" w:hAnsi="NTPreCursivef" w:cstheme="majorHAnsi"/>
          <w:sz w:val="24"/>
          <w:szCs w:val="24"/>
        </w:rPr>
      </w:pPr>
    </w:p>
    <w:p w14:paraId="68362F28" w14:textId="42C8989A" w:rsidR="00824D7C" w:rsidRPr="00C934A4" w:rsidRDefault="00824D7C" w:rsidP="002B2945">
      <w:pPr>
        <w:pStyle w:val="ListParagraph"/>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Procedures for reporting child protection or child welfare concerns:</w:t>
      </w:r>
    </w:p>
    <w:p w14:paraId="01BBF591" w14:textId="77777777" w:rsidR="00824D7C" w:rsidRPr="00C934A4" w:rsidRDefault="00824D7C" w:rsidP="00824D7C">
      <w:pPr>
        <w:spacing w:after="0" w:line="240" w:lineRule="auto"/>
        <w:ind w:left="502"/>
        <w:jc w:val="both"/>
        <w:rPr>
          <w:rFonts w:ascii="NTPreCursivef" w:hAnsi="NTPreCursivef" w:cstheme="majorHAnsi"/>
          <w:b/>
          <w:sz w:val="24"/>
          <w:szCs w:val="24"/>
        </w:rPr>
      </w:pPr>
    </w:p>
    <w:p w14:paraId="6FDB6B7F" w14:textId="0BC1978C" w:rsidR="00EB2EAF" w:rsidRPr="00C934A4" w:rsidRDefault="00EB2EAF" w:rsidP="00445749">
      <w:pPr>
        <w:numPr>
          <w:ilvl w:val="0"/>
          <w:numId w:val="1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All members of the school community have a statutory duty to safeguard and promote the welfare of children and young people. Staff and governors should not investigate possible abuse or neglect themselves</w:t>
      </w:r>
      <w:r w:rsidR="00CA5E11" w:rsidRPr="00C934A4">
        <w:rPr>
          <w:rFonts w:ascii="NTPreCursivef" w:hAnsi="NTPreCursivef" w:cstheme="majorHAnsi"/>
          <w:sz w:val="24"/>
          <w:szCs w:val="24"/>
        </w:rPr>
        <w:t>.</w:t>
      </w:r>
    </w:p>
    <w:p w14:paraId="5E0CF820" w14:textId="5A545FF5" w:rsidR="00C831E7" w:rsidRPr="00C934A4" w:rsidRDefault="008E550A" w:rsidP="00C831E7">
      <w:pPr>
        <w:numPr>
          <w:ilvl w:val="0"/>
          <w:numId w:val="1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SIL</w:t>
      </w:r>
      <w:r w:rsidR="00CA5E11" w:rsidRPr="00C934A4">
        <w:rPr>
          <w:rFonts w:ascii="NTPreCursivef" w:hAnsi="NTPreCursivef" w:cstheme="majorHAnsi"/>
          <w:sz w:val="24"/>
          <w:szCs w:val="24"/>
        </w:rPr>
        <w:t xml:space="preserve"> provide an online resource ‘Safeguarding-Mate’ to support</w:t>
      </w:r>
      <w:r w:rsidR="005D30FE" w:rsidRPr="00C934A4">
        <w:rPr>
          <w:rFonts w:ascii="NTPreCursivef" w:hAnsi="NTPreCursivef" w:cstheme="majorHAnsi"/>
          <w:sz w:val="24"/>
          <w:szCs w:val="24"/>
        </w:rPr>
        <w:t>/guide</w:t>
      </w:r>
      <w:r w:rsidR="00CA5E11" w:rsidRPr="00C934A4">
        <w:rPr>
          <w:rFonts w:ascii="NTPreCursivef" w:hAnsi="NTPreCursivef" w:cstheme="majorHAnsi"/>
          <w:sz w:val="24"/>
          <w:szCs w:val="24"/>
        </w:rPr>
        <w:t xml:space="preserve"> colleagues decision making</w:t>
      </w:r>
      <w:r w:rsidR="005D30FE" w:rsidRPr="00C934A4">
        <w:rPr>
          <w:rFonts w:ascii="NTPreCursivef" w:hAnsi="NTPreCursivef" w:cstheme="majorHAnsi"/>
          <w:sz w:val="24"/>
          <w:szCs w:val="24"/>
        </w:rPr>
        <w:t xml:space="preserve"> when they have a concern about a child or the behaviour of an adult</w:t>
      </w:r>
      <w:bookmarkStart w:id="4" w:name="_Hlk200631286"/>
      <w:r w:rsidR="00CA5E11" w:rsidRPr="00C934A4">
        <w:rPr>
          <w:rFonts w:ascii="NTPreCursivef" w:hAnsi="NTPreCursivef" w:cstheme="majorHAnsi"/>
          <w:sz w:val="24"/>
          <w:szCs w:val="24"/>
        </w:rPr>
        <w:t>:</w:t>
      </w:r>
      <w:r w:rsidR="00C831E7" w:rsidRPr="00C934A4">
        <w:rPr>
          <w:rFonts w:ascii="NTPreCursivef" w:hAnsi="NTPreCursivef" w:cstheme="majorHAnsi"/>
          <w:sz w:val="24"/>
          <w:szCs w:val="24"/>
        </w:rPr>
        <w:t xml:space="preserve"> </w:t>
      </w:r>
      <w:hyperlink r:id="rId64" w:history="1">
        <w:r w:rsidR="00C831E7" w:rsidRPr="00C934A4">
          <w:rPr>
            <w:rStyle w:val="Hyperlink"/>
            <w:rFonts w:ascii="NTPreCursivef" w:hAnsi="NTPreCursivef"/>
            <w:sz w:val="24"/>
            <w:szCs w:val="24"/>
          </w:rPr>
          <w:t>https://sil-ltd.co.uk/safeguarding-mate/</w:t>
        </w:r>
      </w:hyperlink>
      <w:bookmarkEnd w:id="4"/>
    </w:p>
    <w:p w14:paraId="22C85B99" w14:textId="0020054C" w:rsidR="00824D7C" w:rsidRPr="00C934A4" w:rsidRDefault="00EB2EAF" w:rsidP="00445749">
      <w:pPr>
        <w:numPr>
          <w:ilvl w:val="0"/>
          <w:numId w:val="1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A</w:t>
      </w:r>
      <w:r w:rsidR="00824D7C" w:rsidRPr="00C934A4">
        <w:rPr>
          <w:rFonts w:ascii="NTPreCursivef" w:hAnsi="NTPreCursivef" w:cstheme="majorHAnsi"/>
          <w:sz w:val="24"/>
          <w:szCs w:val="24"/>
        </w:rPr>
        <w:t xml:space="preserve">ll concerns should be reported </w:t>
      </w:r>
      <w:r w:rsidR="00824D7C" w:rsidRPr="00C934A4">
        <w:rPr>
          <w:rFonts w:ascii="NTPreCursivef" w:hAnsi="NTPreCursivef" w:cstheme="majorHAnsi"/>
          <w:b/>
          <w:sz w:val="24"/>
          <w:szCs w:val="24"/>
        </w:rPr>
        <w:t>without delay</w:t>
      </w:r>
      <w:r w:rsidR="00824D7C" w:rsidRPr="00C934A4">
        <w:rPr>
          <w:rFonts w:ascii="NTPreCursivef" w:hAnsi="NTPreCursivef" w:cstheme="majorHAnsi"/>
          <w:sz w:val="24"/>
          <w:szCs w:val="24"/>
        </w:rPr>
        <w:t xml:space="preserve"> directly to the Designated Safeguarding Lead, Designated Safeguarding Deputies, </w:t>
      </w:r>
      <w:r w:rsidR="00151F9B" w:rsidRPr="00C934A4">
        <w:rPr>
          <w:rFonts w:ascii="NTPreCursivef" w:hAnsi="NTPreCursivef" w:cstheme="majorHAnsi"/>
          <w:sz w:val="24"/>
          <w:szCs w:val="24"/>
        </w:rPr>
        <w:t>Headteacher</w:t>
      </w:r>
      <w:r w:rsidR="00824D7C" w:rsidRPr="00C934A4">
        <w:rPr>
          <w:rFonts w:ascii="NTPreCursivef" w:hAnsi="NTPreCursivef" w:cstheme="majorHAnsi"/>
          <w:sz w:val="24"/>
          <w:szCs w:val="24"/>
        </w:rPr>
        <w:t xml:space="preserve"> or any member of the School Leadership Team. This should be followed by a written account of the concerns completed on </w:t>
      </w:r>
      <w:r w:rsidR="001870ED" w:rsidRPr="00C934A4">
        <w:rPr>
          <w:rFonts w:ascii="NTPreCursivef" w:hAnsi="NTPreCursivef" w:cstheme="majorHAnsi"/>
          <w:sz w:val="24"/>
          <w:szCs w:val="24"/>
        </w:rPr>
        <w:t>CPOMs.</w:t>
      </w:r>
    </w:p>
    <w:p w14:paraId="7B6EBE98" w14:textId="081B71AE" w:rsidR="00824D7C" w:rsidRPr="00C934A4" w:rsidRDefault="00824D7C" w:rsidP="00445749">
      <w:pPr>
        <w:numPr>
          <w:ilvl w:val="0"/>
          <w:numId w:val="1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Consideration will need to be given to immediately protecting the child and contacting the police and/or ringing for an ambulance if the child is injured.</w:t>
      </w:r>
    </w:p>
    <w:p w14:paraId="6292BF08" w14:textId="2BE6AFD8" w:rsidR="00824D7C" w:rsidRPr="00C934A4" w:rsidRDefault="00824D7C" w:rsidP="00445749">
      <w:pPr>
        <w:numPr>
          <w:ilvl w:val="0"/>
          <w:numId w:val="1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 Designated Safeguarding Lead or Deputy Designated Safeguarding Lead will take immediate action </w:t>
      </w:r>
      <w:r w:rsidR="00B03925" w:rsidRPr="00C934A4">
        <w:rPr>
          <w:rFonts w:ascii="NTPreCursivef" w:hAnsi="NTPreCursivef" w:cstheme="majorHAnsi"/>
          <w:sz w:val="24"/>
          <w:szCs w:val="24"/>
        </w:rPr>
        <w:t xml:space="preserve">without </w:t>
      </w:r>
      <w:r w:rsidRPr="00C934A4">
        <w:rPr>
          <w:rFonts w:ascii="NTPreCursivef" w:hAnsi="NTPreCursivef" w:cstheme="majorHAnsi"/>
          <w:sz w:val="24"/>
          <w:szCs w:val="24"/>
        </w:rPr>
        <w:t>delay and will make a referral to children’s services by telephone if a child is believed to be suffering or likely to suffer significant harm. This referral will always be followed up in writing.</w:t>
      </w:r>
    </w:p>
    <w:p w14:paraId="32B792D0" w14:textId="74D6F95B" w:rsidR="00824D7C" w:rsidRPr="00C934A4" w:rsidRDefault="00EB2EAF" w:rsidP="00445749">
      <w:pPr>
        <w:numPr>
          <w:ilvl w:val="0"/>
          <w:numId w:val="1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Children’s Services contact details are as follows:</w:t>
      </w:r>
    </w:p>
    <w:p w14:paraId="424F6CF4" w14:textId="77777777" w:rsidR="002B3866" w:rsidRPr="00C934A4" w:rsidRDefault="002B3866" w:rsidP="002B3866">
      <w:pPr>
        <w:spacing w:after="0" w:line="240" w:lineRule="auto"/>
        <w:ind w:left="720"/>
        <w:jc w:val="both"/>
        <w:rPr>
          <w:rFonts w:ascii="NTPreCursivef" w:hAnsi="NTPreCursivef" w:cstheme="majorHAnsi"/>
          <w:sz w:val="24"/>
          <w:szCs w:val="24"/>
        </w:rPr>
      </w:pPr>
    </w:p>
    <w:p w14:paraId="7C13AE45" w14:textId="6E2D8723" w:rsidR="002B3866" w:rsidRPr="00C934A4" w:rsidRDefault="002B3866" w:rsidP="00D875DC">
      <w:pPr>
        <w:spacing w:after="0" w:line="240" w:lineRule="auto"/>
        <w:ind w:left="720" w:hanging="720"/>
        <w:jc w:val="both"/>
        <w:rPr>
          <w:rFonts w:ascii="NTPreCursivef" w:hAnsi="NTPreCursivef" w:cstheme="majorHAnsi"/>
          <w:sz w:val="24"/>
          <w:szCs w:val="24"/>
        </w:rPr>
      </w:pPr>
      <w:r w:rsidRPr="00C934A4">
        <w:rPr>
          <w:rFonts w:ascii="NTPreCursivef" w:hAnsi="NTPreCursivef" w:cstheme="majorHAnsi"/>
          <w:noProof/>
          <w:sz w:val="24"/>
          <w:szCs w:val="24"/>
          <w:lang w:eastAsia="en-GB"/>
        </w:rPr>
        <w:lastRenderedPageBreak/>
        <mc:AlternateContent>
          <mc:Choice Requires="wps">
            <w:drawing>
              <wp:inline distT="0" distB="0" distL="0" distR="0" wp14:anchorId="63A629C5" wp14:editId="2A7FE624">
                <wp:extent cx="2018985" cy="5772453"/>
                <wp:effectExtent l="9208" t="0" r="0" b="0"/>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18985" cy="5772453"/>
                        </a:xfrm>
                        <a:prstGeom prst="roundRect">
                          <a:avLst>
                            <a:gd name="adj" fmla="val 13032"/>
                          </a:avLst>
                        </a:prstGeom>
                        <a:solidFill>
                          <a:srgbClr val="002060"/>
                        </a:solidFill>
                      </wps:spPr>
                      <wps:txbx>
                        <w:txbxContent>
                          <w:p w14:paraId="5123672F" w14:textId="6E90F6CF"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Liverpool</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CASS 0151</w:t>
                            </w:r>
                            <w:r w:rsidR="005D1CC5">
                              <w:rPr>
                                <w:rFonts w:ascii="Abadi Extra Light" w:hAnsi="Abadi Extra Light" w:cstheme="majorHAnsi"/>
                                <w:bCs/>
                                <w:color w:val="FFFFFF" w:themeColor="background1"/>
                                <w:sz w:val="21"/>
                                <w:szCs w:val="21"/>
                              </w:rPr>
                              <w:t xml:space="preserve"> </w:t>
                            </w:r>
                            <w:r w:rsidRPr="00F02898">
                              <w:rPr>
                                <w:rFonts w:ascii="Abadi Extra Light" w:hAnsi="Abadi Extra Light" w:cstheme="majorHAnsi"/>
                                <w:bCs/>
                                <w:color w:val="FFFFFF" w:themeColor="background1"/>
                                <w:sz w:val="21"/>
                                <w:szCs w:val="21"/>
                              </w:rPr>
                              <w:t>459 2606</w:t>
                            </w:r>
                            <w:r w:rsidRPr="00F02898">
                              <w:rPr>
                                <w:rFonts w:ascii="Abadi Extra Light" w:hAnsi="Abadi Extra Light" w:cstheme="majorHAnsi"/>
                                <w:color w:val="FFFFFF" w:themeColor="background1"/>
                                <w:sz w:val="21"/>
                                <w:szCs w:val="21"/>
                              </w:rPr>
                              <w:t xml:space="preserve"> </w:t>
                            </w:r>
                          </w:p>
                          <w:p w14:paraId="563A498B" w14:textId="4CFA3F20"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Halton</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iCART</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0151 907 8305 (Out of hours 0345 050 0148)</w:t>
                            </w:r>
                          </w:p>
                          <w:p w14:paraId="152440AD"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Knowsley</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MASH</w:t>
                            </w:r>
                            <w:r w:rsidRPr="00F02898">
                              <w:rPr>
                                <w:rFonts w:ascii="Abadi Extra Light" w:hAnsi="Abadi Extra Light" w:cstheme="majorHAnsi"/>
                                <w:color w:val="FFFFFF" w:themeColor="background1"/>
                                <w:sz w:val="21"/>
                                <w:szCs w:val="21"/>
                              </w:rPr>
                              <w:t xml:space="preserve"> 0151 443 2600</w:t>
                            </w:r>
                          </w:p>
                          <w:p w14:paraId="6FB96B40" w14:textId="7E582498" w:rsidR="00D25EC3" w:rsidRPr="00F02898" w:rsidRDefault="00D25EC3" w:rsidP="00D063A3">
                            <w:pPr>
                              <w:spacing w:before="40" w:after="0" w:line="240" w:lineRule="auto"/>
                              <w:ind w:firstLine="425"/>
                              <w:jc w:val="both"/>
                              <w:rPr>
                                <w:rFonts w:ascii="Abadi Extra Light" w:hAnsi="Abadi Extra Light" w:cstheme="majorHAnsi"/>
                                <w:bCs/>
                                <w:color w:val="FFFFFF" w:themeColor="background1"/>
                                <w:sz w:val="21"/>
                                <w:szCs w:val="21"/>
                              </w:rPr>
                            </w:pPr>
                            <w:r w:rsidRPr="00F02898">
                              <w:rPr>
                                <w:rFonts w:ascii="Abadi" w:hAnsi="Abadi" w:cstheme="majorHAnsi"/>
                                <w:bCs/>
                                <w:color w:val="FFFFFF" w:themeColor="background1"/>
                                <w:sz w:val="21"/>
                                <w:szCs w:val="21"/>
                              </w:rPr>
                              <w:t xml:space="preserve">Lancashire </w:t>
                            </w:r>
                            <w:r w:rsidRPr="00F02898">
                              <w:rPr>
                                <w:rFonts w:ascii="Abadi Extra Light" w:hAnsi="Abadi Extra Light" w:cstheme="majorHAnsi"/>
                                <w:bCs/>
                                <w:color w:val="FFFFFF" w:themeColor="background1"/>
                                <w:sz w:val="21"/>
                                <w:szCs w:val="21"/>
                              </w:rPr>
                              <w:t>0300 123 6720 (Out of hours 0300 123 6722)</w:t>
                            </w:r>
                          </w:p>
                          <w:p w14:paraId="2AD1E4E5" w14:textId="1832171F"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Sefton</w:t>
                            </w:r>
                            <w:r w:rsidRPr="00F02898">
                              <w:rPr>
                                <w:rFonts w:ascii="Abadi Extra Light" w:hAnsi="Abadi Extra Light" w:cstheme="majorHAnsi"/>
                                <w:color w:val="FFFFFF" w:themeColor="background1"/>
                                <w:sz w:val="21"/>
                                <w:szCs w:val="21"/>
                              </w:rPr>
                              <w:t xml:space="preserve"> CHAT 0151 934 4013 (Out of hours 0151 934 3555)</w:t>
                            </w:r>
                          </w:p>
                          <w:p w14:paraId="5146F9EF" w14:textId="39CC6673"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St Helens</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Contact Centre</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01744 676767 (Emergency Duty Team 0345 050 0148)</w:t>
                            </w:r>
                          </w:p>
                          <w:p w14:paraId="2AEF3060"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color w:val="FFFFFF" w:themeColor="background1"/>
                                <w:sz w:val="21"/>
                                <w:szCs w:val="21"/>
                              </w:rPr>
                              <w:t>Warrington</w:t>
                            </w:r>
                            <w:r w:rsidRPr="00F02898">
                              <w:rPr>
                                <w:rFonts w:ascii="Abadi Extra Light" w:hAnsi="Abadi Extra Light" w:cstheme="majorHAnsi"/>
                                <w:color w:val="FFFFFF" w:themeColor="background1"/>
                                <w:sz w:val="21"/>
                                <w:szCs w:val="21"/>
                              </w:rPr>
                              <w:t xml:space="preserve"> 01925 443322 (Out of hours 01925 444400)</w:t>
                            </w:r>
                          </w:p>
                          <w:p w14:paraId="351F9197"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Wigan</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Duty Team</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01942 828300 (Emergency out of hours duty 0161 834 2436)</w:t>
                            </w:r>
                          </w:p>
                          <w:p w14:paraId="172128F9"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Wirral</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Integrated Front Door</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0151 606 2008 (Out of hours 0151 677 6557)</w:t>
                            </w:r>
                          </w:p>
                        </w:txbxContent>
                      </wps:txbx>
                      <wps:bodyPr rot="0" vert="horz" wrap="square" lIns="91440" tIns="45720" rIns="91440" bIns="45720" anchor="ctr" anchorCtr="0" upright="1">
                        <a:noAutofit/>
                      </wps:bodyPr>
                    </wps:wsp>
                  </a:graphicData>
                </a:graphic>
              </wp:inline>
            </w:drawing>
          </mc:Choice>
          <mc:Fallback>
            <w:pict>
              <v:roundrect w14:anchorId="63A629C5" id="_x0000_s1033" style="width:159pt;height:45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" fillcolor="#002060" stroked="f">
                <v:textbox>
                  <w:txbxContent>
                    <w:p w14:paraId="5123672F" w14:textId="6E90F6CF"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Liverpool</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CASS 0151</w:t>
                      </w:r>
                      <w:r w:rsidR="005D1CC5">
                        <w:rPr>
                          <w:rFonts w:ascii="Abadi Extra Light" w:hAnsi="Abadi Extra Light" w:cstheme="majorHAnsi"/>
                          <w:bCs/>
                          <w:color w:val="FFFFFF" w:themeColor="background1"/>
                          <w:sz w:val="21"/>
                          <w:szCs w:val="21"/>
                        </w:rPr>
                        <w:t xml:space="preserve"> </w:t>
                      </w:r>
                      <w:r w:rsidRPr="00F02898">
                        <w:rPr>
                          <w:rFonts w:ascii="Abadi Extra Light" w:hAnsi="Abadi Extra Light" w:cstheme="majorHAnsi"/>
                          <w:bCs/>
                          <w:color w:val="FFFFFF" w:themeColor="background1"/>
                          <w:sz w:val="21"/>
                          <w:szCs w:val="21"/>
                        </w:rPr>
                        <w:t>459 2606</w:t>
                      </w:r>
                      <w:r w:rsidRPr="00F02898">
                        <w:rPr>
                          <w:rFonts w:ascii="Abadi Extra Light" w:hAnsi="Abadi Extra Light" w:cstheme="majorHAnsi"/>
                          <w:color w:val="FFFFFF" w:themeColor="background1"/>
                          <w:sz w:val="21"/>
                          <w:szCs w:val="21"/>
                        </w:rPr>
                        <w:t xml:space="preserve"> </w:t>
                      </w:r>
                    </w:p>
                    <w:p w14:paraId="563A498B" w14:textId="4CFA3F20"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Halton</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iCART</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0151 907 8305 (Out of hours 0345 050 0148)</w:t>
                      </w:r>
                    </w:p>
                    <w:p w14:paraId="152440AD"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Knowsley</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MASH</w:t>
                      </w:r>
                      <w:r w:rsidRPr="00F02898">
                        <w:rPr>
                          <w:rFonts w:ascii="Abadi Extra Light" w:hAnsi="Abadi Extra Light" w:cstheme="majorHAnsi"/>
                          <w:color w:val="FFFFFF" w:themeColor="background1"/>
                          <w:sz w:val="21"/>
                          <w:szCs w:val="21"/>
                        </w:rPr>
                        <w:t xml:space="preserve"> 0151 443 2600</w:t>
                      </w:r>
                    </w:p>
                    <w:p w14:paraId="6FB96B40" w14:textId="7E582498" w:rsidR="00D25EC3" w:rsidRPr="00F02898" w:rsidRDefault="00D25EC3" w:rsidP="00D063A3">
                      <w:pPr>
                        <w:spacing w:before="40" w:after="0" w:line="240" w:lineRule="auto"/>
                        <w:ind w:firstLine="425"/>
                        <w:jc w:val="both"/>
                        <w:rPr>
                          <w:rFonts w:ascii="Abadi Extra Light" w:hAnsi="Abadi Extra Light" w:cstheme="majorHAnsi"/>
                          <w:bCs/>
                          <w:color w:val="FFFFFF" w:themeColor="background1"/>
                          <w:sz w:val="21"/>
                          <w:szCs w:val="21"/>
                        </w:rPr>
                      </w:pPr>
                      <w:r w:rsidRPr="00F02898">
                        <w:rPr>
                          <w:rFonts w:ascii="Abadi" w:hAnsi="Abadi" w:cstheme="majorHAnsi"/>
                          <w:bCs/>
                          <w:color w:val="FFFFFF" w:themeColor="background1"/>
                          <w:sz w:val="21"/>
                          <w:szCs w:val="21"/>
                        </w:rPr>
                        <w:t xml:space="preserve">Lancashire </w:t>
                      </w:r>
                      <w:r w:rsidRPr="00F02898">
                        <w:rPr>
                          <w:rFonts w:ascii="Abadi Extra Light" w:hAnsi="Abadi Extra Light" w:cstheme="majorHAnsi"/>
                          <w:bCs/>
                          <w:color w:val="FFFFFF" w:themeColor="background1"/>
                          <w:sz w:val="21"/>
                          <w:szCs w:val="21"/>
                        </w:rPr>
                        <w:t>0300 123 6720 (Out of hours 0300 123 6722)</w:t>
                      </w:r>
                    </w:p>
                    <w:p w14:paraId="2AD1E4E5" w14:textId="1832171F"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Sefton</w:t>
                      </w:r>
                      <w:r w:rsidRPr="00F02898">
                        <w:rPr>
                          <w:rFonts w:ascii="Abadi Extra Light" w:hAnsi="Abadi Extra Light" w:cstheme="majorHAnsi"/>
                          <w:color w:val="FFFFFF" w:themeColor="background1"/>
                          <w:sz w:val="21"/>
                          <w:szCs w:val="21"/>
                        </w:rPr>
                        <w:t xml:space="preserve"> CHAT 0151 934 4013 (Out of hours 0151 934 3555)</w:t>
                      </w:r>
                    </w:p>
                    <w:p w14:paraId="5146F9EF" w14:textId="39CC6673"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St Helens</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Contact Centre</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01744 676767 (Emergency Duty Team 0345 050 0148)</w:t>
                      </w:r>
                    </w:p>
                    <w:p w14:paraId="2AEF3060"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color w:val="FFFFFF" w:themeColor="background1"/>
                          <w:sz w:val="21"/>
                          <w:szCs w:val="21"/>
                        </w:rPr>
                        <w:t>Warrington</w:t>
                      </w:r>
                      <w:r w:rsidRPr="00F02898">
                        <w:rPr>
                          <w:rFonts w:ascii="Abadi Extra Light" w:hAnsi="Abadi Extra Light" w:cstheme="majorHAnsi"/>
                          <w:color w:val="FFFFFF" w:themeColor="background1"/>
                          <w:sz w:val="21"/>
                          <w:szCs w:val="21"/>
                        </w:rPr>
                        <w:t xml:space="preserve"> 01925 443322 (Out of hours 01925 444400)</w:t>
                      </w:r>
                    </w:p>
                    <w:p w14:paraId="351F9197"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Wigan</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Duty Team</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01942 828300 (Emergency out of hours duty 0161 834 2436)</w:t>
                      </w:r>
                    </w:p>
                    <w:p w14:paraId="172128F9"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Wirral</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Integrated Front Door</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0151 606 2008 (Out of hours 0151 677 6557)</w:t>
                      </w:r>
                    </w:p>
                  </w:txbxContent>
                </v:textbox>
                <w10:anchorlock/>
              </v:roundrect>
            </w:pict>
          </mc:Fallback>
        </mc:AlternateContent>
      </w:r>
    </w:p>
    <w:p w14:paraId="6BD73AE2" w14:textId="79413CDF" w:rsidR="00547B9D" w:rsidRPr="00C934A4" w:rsidRDefault="00547B9D" w:rsidP="00547B9D">
      <w:pPr>
        <w:spacing w:after="0" w:line="240" w:lineRule="auto"/>
        <w:ind w:left="720"/>
        <w:jc w:val="both"/>
        <w:rPr>
          <w:rFonts w:ascii="NTPreCursivef" w:hAnsi="NTPreCursivef" w:cstheme="majorHAnsi"/>
          <w:sz w:val="24"/>
          <w:szCs w:val="24"/>
        </w:rPr>
      </w:pPr>
    </w:p>
    <w:p w14:paraId="08C9AB68" w14:textId="187538E1" w:rsidR="002B3866" w:rsidRPr="00C934A4" w:rsidRDefault="00824D7C" w:rsidP="002B3866">
      <w:pPr>
        <w:numPr>
          <w:ilvl w:val="0"/>
          <w:numId w:val="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 Designated Safeguarding Lead or Deputy Designated Safeguarding Lead will follow the </w:t>
      </w:r>
      <w:r w:rsidR="00A63C13" w:rsidRPr="00C934A4">
        <w:rPr>
          <w:rFonts w:ascii="NTPreCursivef" w:hAnsi="NTPreCursivef" w:cstheme="majorHAnsi"/>
          <w:sz w:val="24"/>
          <w:szCs w:val="24"/>
        </w:rPr>
        <w:t>LSCP</w:t>
      </w:r>
      <w:r w:rsidRPr="00C934A4">
        <w:rPr>
          <w:rFonts w:ascii="NTPreCursivef" w:hAnsi="NTPreCursivef" w:cstheme="majorHAnsi"/>
          <w:sz w:val="24"/>
          <w:szCs w:val="24"/>
        </w:rPr>
        <w:t xml:space="preserve"> and Local Authority multi-agency procedures and consider the child’s needs alongside the </w:t>
      </w:r>
      <w:r w:rsidR="00A63C13" w:rsidRPr="00C934A4">
        <w:rPr>
          <w:rFonts w:ascii="NTPreCursivef" w:hAnsi="NTPreCursivef" w:cstheme="majorHAnsi"/>
          <w:sz w:val="24"/>
          <w:szCs w:val="24"/>
        </w:rPr>
        <w:t>LSCP</w:t>
      </w:r>
      <w:r w:rsidRPr="00C934A4">
        <w:rPr>
          <w:rFonts w:ascii="NTPreCursivef" w:hAnsi="NTPreCursivef" w:cstheme="majorHAnsi"/>
          <w:sz w:val="24"/>
          <w:szCs w:val="24"/>
        </w:rPr>
        <w:t>’s Levels of Needs/Responding to Needs Framework (Threshold document) and consider whether an early help assessment or referral to children’s services is needed.</w:t>
      </w:r>
      <w:r w:rsidR="00AE4F72" w:rsidRPr="00C934A4">
        <w:rPr>
          <w:rFonts w:ascii="NTPreCursivef" w:hAnsi="NTPreCursivef" w:cstheme="majorHAnsi"/>
          <w:sz w:val="24"/>
          <w:szCs w:val="24"/>
        </w:rPr>
        <w:t xml:space="preserve"> </w:t>
      </w:r>
      <w:hyperlink r:id="rId65" w:history="1">
        <w:r w:rsidR="001870ED" w:rsidRPr="00C934A4">
          <w:rPr>
            <w:rStyle w:val="Hyperlink"/>
            <w:rFonts w:ascii="NTPreCursivef" w:hAnsi="NTPreCursivef" w:cstheme="majorHAnsi"/>
            <w:sz w:val="24"/>
            <w:szCs w:val="24"/>
            <w:highlight w:val="yellow"/>
          </w:rPr>
          <w:t>Levels of need - Liverpool City Council</w:t>
        </w:r>
      </w:hyperlink>
    </w:p>
    <w:p w14:paraId="23CA433C" w14:textId="77777777" w:rsidR="001870ED" w:rsidRPr="00C934A4" w:rsidRDefault="001870ED" w:rsidP="002B3866">
      <w:pPr>
        <w:numPr>
          <w:ilvl w:val="0"/>
          <w:numId w:val="1"/>
        </w:numPr>
        <w:spacing w:after="0" w:line="240" w:lineRule="auto"/>
        <w:ind w:left="284" w:hanging="284"/>
        <w:jc w:val="both"/>
        <w:rPr>
          <w:rFonts w:ascii="NTPreCursivef" w:hAnsi="NTPreCursivef" w:cstheme="majorHAnsi"/>
          <w:sz w:val="24"/>
          <w:szCs w:val="24"/>
        </w:rPr>
      </w:pPr>
    </w:p>
    <w:p w14:paraId="3BC15B5F" w14:textId="6CB9CD9A" w:rsidR="002B3866" w:rsidRPr="00C934A4" w:rsidRDefault="002B3866" w:rsidP="002B3866">
      <w:pPr>
        <w:spacing w:after="0" w:line="240" w:lineRule="auto"/>
        <w:jc w:val="both"/>
        <w:rPr>
          <w:rFonts w:ascii="NTPreCursivef" w:hAnsi="NTPreCursivef" w:cstheme="majorHAnsi"/>
          <w:sz w:val="24"/>
          <w:szCs w:val="24"/>
        </w:rPr>
      </w:pPr>
      <w:r w:rsidRPr="00C934A4">
        <w:rPr>
          <w:rFonts w:ascii="NTPreCursivef" w:hAnsi="NTPreCursivef" w:cstheme="majorHAnsi"/>
          <w:noProof/>
          <w:sz w:val="24"/>
          <w:szCs w:val="24"/>
          <w:lang w:eastAsia="en-GB"/>
        </w:rPr>
        <mc:AlternateContent>
          <mc:Choice Requires="wps">
            <w:drawing>
              <wp:inline distT="0" distB="0" distL="0" distR="0" wp14:anchorId="2F1173F9" wp14:editId="6A259B8A">
                <wp:extent cx="1872615" cy="5709285"/>
                <wp:effectExtent l="5715" t="0" r="0" b="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872615" cy="5709285"/>
                        </a:xfrm>
                        <a:prstGeom prst="roundRect">
                          <a:avLst>
                            <a:gd name="adj" fmla="val 13032"/>
                          </a:avLst>
                        </a:prstGeom>
                        <a:solidFill>
                          <a:srgbClr val="002060"/>
                        </a:solidFill>
                      </wps:spPr>
                      <wps:txbx>
                        <w:txbxContent>
                          <w:p w14:paraId="681C6EF1" w14:textId="41F7B0F9" w:rsidR="00D25EC3" w:rsidRPr="001870ED"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151BF4">
                              <w:rPr>
                                <w:rStyle w:val="Hyperlink"/>
                                <w:rFonts w:ascii="Abadi" w:hAnsi="Abadi" w:cstheme="majorHAnsi"/>
                                <w:color w:val="FFFFFF" w:themeColor="background1"/>
                                <w:sz w:val="20"/>
                                <w:u w:val="none"/>
                              </w:rPr>
                              <w:t>Liverpool</w:t>
                            </w:r>
                            <w:r w:rsidRPr="00151BF4">
                              <w:rPr>
                                <w:rStyle w:val="Hyperlink"/>
                                <w:rFonts w:ascii="Abadi Extra Light" w:hAnsi="Abadi Extra Light" w:cstheme="majorHAnsi"/>
                                <w:b/>
                                <w:color w:val="FFFFFF" w:themeColor="background1"/>
                                <w:sz w:val="20"/>
                                <w:u w:val="none"/>
                              </w:rPr>
                              <w:tab/>
                            </w:r>
                            <w:hyperlink r:id="rId66" w:history="1">
                              <w:r w:rsidR="00D56373" w:rsidRPr="001870ED">
                                <w:rPr>
                                  <w:rStyle w:val="Hyperlink"/>
                                  <w:rFonts w:ascii="Abadi Extra Light" w:hAnsi="Abadi Extra Light"/>
                                  <w:color w:val="FFFFFF" w:themeColor="background1"/>
                                  <w:sz w:val="20"/>
                                  <w:szCs w:val="20"/>
                                </w:rPr>
                                <w:t>https://liverpoolscp.trixonline.co.uk/</w:t>
                              </w:r>
                            </w:hyperlink>
                            <w:r w:rsidR="00D56373" w:rsidRPr="001870ED">
                              <w:rPr>
                                <w:rFonts w:ascii="Abadi Extra Light" w:hAnsi="Abadi Extra Light"/>
                                <w:color w:val="FFFFFF" w:themeColor="background1"/>
                                <w:sz w:val="20"/>
                                <w:szCs w:val="20"/>
                              </w:rPr>
                              <w:t xml:space="preserve"> </w:t>
                            </w:r>
                          </w:p>
                          <w:p w14:paraId="25D8F5C9" w14:textId="310654AF" w:rsidR="00D25EC3" w:rsidRPr="001870ED"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1870ED">
                              <w:rPr>
                                <w:rStyle w:val="Hyperlink"/>
                                <w:rFonts w:ascii="Abadi" w:hAnsi="Abadi" w:cstheme="majorHAnsi"/>
                                <w:color w:val="FFFFFF" w:themeColor="background1"/>
                                <w:sz w:val="20"/>
                                <w:u w:val="none"/>
                              </w:rPr>
                              <w:t>Halton</w:t>
                            </w:r>
                            <w:r w:rsidRPr="001870ED">
                              <w:rPr>
                                <w:rStyle w:val="Hyperlink"/>
                                <w:rFonts w:ascii="Abadi Extra Light" w:hAnsi="Abadi Extra Light" w:cstheme="majorHAnsi"/>
                                <w:b/>
                                <w:color w:val="FFFFFF" w:themeColor="background1"/>
                                <w:sz w:val="20"/>
                                <w:u w:val="none"/>
                              </w:rPr>
                              <w:tab/>
                            </w:r>
                            <w:r w:rsidRPr="001870ED">
                              <w:rPr>
                                <w:rStyle w:val="Hyperlink"/>
                                <w:rFonts w:ascii="Abadi Extra Light" w:hAnsi="Abadi Extra Light" w:cstheme="majorHAnsi"/>
                                <w:color w:val="FFFFFF" w:themeColor="background1"/>
                                <w:sz w:val="20"/>
                              </w:rPr>
                              <w:t>www.proceduresonline.com/pancheshire/halton/index.html</w:t>
                            </w:r>
                          </w:p>
                          <w:p w14:paraId="0F59D885" w14:textId="50CB271E" w:rsidR="00D25EC3" w:rsidRPr="001870ED"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1870ED">
                              <w:rPr>
                                <w:rStyle w:val="Hyperlink"/>
                                <w:rFonts w:ascii="Abadi" w:hAnsi="Abadi" w:cstheme="majorHAnsi"/>
                                <w:color w:val="FFFFFF" w:themeColor="background1"/>
                                <w:sz w:val="20"/>
                                <w:u w:val="none"/>
                              </w:rPr>
                              <w:t>Knowsley</w:t>
                            </w:r>
                            <w:r w:rsidRPr="001870ED">
                              <w:rPr>
                                <w:rStyle w:val="Hyperlink"/>
                                <w:rFonts w:ascii="Abadi Extra Light" w:hAnsi="Abadi Extra Light" w:cstheme="majorHAnsi"/>
                                <w:b/>
                                <w:color w:val="FFFFFF" w:themeColor="background1"/>
                                <w:sz w:val="20"/>
                                <w:u w:val="none"/>
                              </w:rPr>
                              <w:tab/>
                            </w:r>
                            <w:hyperlink r:id="rId67" w:history="1">
                              <w:r w:rsidRPr="001870ED">
                                <w:rPr>
                                  <w:rStyle w:val="Hyperlink"/>
                                  <w:rFonts w:ascii="Abadi Extra Light" w:hAnsi="Abadi Extra Light" w:cstheme="majorHAnsi"/>
                                  <w:color w:val="FFFFFF" w:themeColor="background1"/>
                                  <w:sz w:val="20"/>
                                </w:rPr>
                                <w:t>https://knowsleyscb.proceduresonline.com/index.htm</w:t>
                              </w:r>
                            </w:hyperlink>
                            <w:r w:rsidRPr="001870ED">
                              <w:rPr>
                                <w:rStyle w:val="Hyperlink"/>
                                <w:rFonts w:ascii="Abadi Extra Light" w:hAnsi="Abadi Extra Light" w:cstheme="majorHAnsi"/>
                                <w:b/>
                                <w:color w:val="FFFFFF" w:themeColor="background1"/>
                                <w:sz w:val="20"/>
                                <w:u w:val="none"/>
                              </w:rPr>
                              <w:t xml:space="preserve">  </w:t>
                            </w:r>
                          </w:p>
                          <w:p w14:paraId="01ED4BEA" w14:textId="622502D2" w:rsidR="00F02898" w:rsidRPr="001870ED" w:rsidRDefault="00F02898" w:rsidP="004A7391">
                            <w:pPr>
                              <w:spacing w:before="40" w:after="0" w:line="240" w:lineRule="auto"/>
                              <w:ind w:left="1434" w:right="-174" w:hanging="1008"/>
                              <w:rPr>
                                <w:rStyle w:val="Hyperlink"/>
                                <w:rFonts w:ascii="Abadi" w:hAnsi="Abadi" w:cstheme="majorHAnsi"/>
                                <w:color w:val="FFFFFF" w:themeColor="background1"/>
                                <w:sz w:val="20"/>
                                <w:u w:val="none"/>
                              </w:rPr>
                            </w:pPr>
                            <w:r w:rsidRPr="001870ED">
                              <w:rPr>
                                <w:rStyle w:val="Hyperlink"/>
                                <w:rFonts w:ascii="Abadi" w:hAnsi="Abadi" w:cstheme="majorHAnsi"/>
                                <w:color w:val="FFFFFF" w:themeColor="background1"/>
                                <w:sz w:val="20"/>
                                <w:u w:val="none"/>
                              </w:rPr>
                              <w:t>Lancashire</w:t>
                            </w:r>
                            <w:r w:rsidRPr="001870ED">
                              <w:rPr>
                                <w:rStyle w:val="Hyperlink"/>
                                <w:rFonts w:ascii="Abadi" w:hAnsi="Abadi" w:cstheme="majorHAnsi"/>
                                <w:color w:val="FFFFFF" w:themeColor="background1"/>
                                <w:sz w:val="20"/>
                                <w:u w:val="none"/>
                              </w:rPr>
                              <w:tab/>
                            </w:r>
                            <w:hyperlink r:id="rId68" w:history="1">
                              <w:r w:rsidR="00D56373" w:rsidRPr="001870ED">
                                <w:rPr>
                                  <w:rStyle w:val="Hyperlink"/>
                                  <w:rFonts w:ascii="Abadi Extra Light" w:hAnsi="Abadi Extra Light" w:cstheme="majorHAnsi"/>
                                  <w:color w:val="FFFFFF" w:themeColor="background1"/>
                                  <w:sz w:val="20"/>
                                </w:rPr>
                                <w:t>https://lancashirecsc.trixonline.co.uk/</w:t>
                              </w:r>
                            </w:hyperlink>
                            <w:r w:rsidR="00D56373" w:rsidRPr="001870ED">
                              <w:rPr>
                                <w:rStyle w:val="Hyperlink"/>
                                <w:rFonts w:ascii="Abadi" w:hAnsi="Abadi" w:cstheme="majorHAnsi"/>
                                <w:color w:val="FFFFFF" w:themeColor="background1"/>
                                <w:sz w:val="20"/>
                                <w:u w:val="none"/>
                              </w:rPr>
                              <w:t xml:space="preserve"> </w:t>
                            </w:r>
                          </w:p>
                          <w:p w14:paraId="04D41826" w14:textId="1AA77166" w:rsidR="00D25EC3" w:rsidRPr="001870ED" w:rsidRDefault="00D25EC3" w:rsidP="004A7391">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1870ED">
                              <w:rPr>
                                <w:rStyle w:val="Hyperlink"/>
                                <w:rFonts w:ascii="Abadi" w:hAnsi="Abadi" w:cstheme="majorHAnsi"/>
                                <w:color w:val="FFFFFF" w:themeColor="background1"/>
                                <w:sz w:val="20"/>
                                <w:u w:val="none"/>
                              </w:rPr>
                              <w:t>Sefton</w:t>
                            </w:r>
                            <w:r w:rsidRPr="001870ED">
                              <w:rPr>
                                <w:rStyle w:val="Hyperlink"/>
                                <w:rFonts w:ascii="Abadi Extra Light" w:hAnsi="Abadi Extra Light" w:cstheme="majorHAnsi"/>
                                <w:b/>
                                <w:color w:val="FFFFFF" w:themeColor="background1"/>
                                <w:sz w:val="20"/>
                                <w:u w:val="none"/>
                              </w:rPr>
                              <w:tab/>
                            </w:r>
                            <w:hyperlink r:id="rId69" w:history="1">
                              <w:r w:rsidR="00D56373" w:rsidRPr="001870ED">
                                <w:rPr>
                                  <w:rStyle w:val="Hyperlink"/>
                                  <w:rFonts w:ascii="Abadi Extra Light" w:hAnsi="Abadi Extra Light" w:cstheme="majorHAnsi"/>
                                  <w:color w:val="FFFFFF" w:themeColor="background1"/>
                                  <w:sz w:val="20"/>
                                </w:rPr>
                                <w:t>https://seftonscp.procedures.org.uk/</w:t>
                              </w:r>
                            </w:hyperlink>
                            <w:r w:rsidR="00D56373" w:rsidRPr="001870ED">
                              <w:rPr>
                                <w:rStyle w:val="Hyperlink"/>
                                <w:rFonts w:ascii="Abadi Extra Light" w:hAnsi="Abadi Extra Light" w:cstheme="majorHAnsi"/>
                                <w:color w:val="FFFFFF" w:themeColor="background1"/>
                                <w:sz w:val="20"/>
                              </w:rPr>
                              <w:t xml:space="preserve"> </w:t>
                            </w:r>
                          </w:p>
                          <w:p w14:paraId="57AF1543" w14:textId="00972AAC" w:rsidR="00D25EC3" w:rsidRPr="001870ED" w:rsidRDefault="00D25EC3" w:rsidP="004A7391">
                            <w:pPr>
                              <w:spacing w:before="40" w:after="0" w:line="240" w:lineRule="auto"/>
                              <w:ind w:left="426" w:right="-174"/>
                              <w:jc w:val="both"/>
                              <w:rPr>
                                <w:rStyle w:val="Hyperlink"/>
                                <w:rFonts w:ascii="Abadi Extra Light" w:hAnsi="Abadi Extra Light" w:cstheme="majorHAnsi"/>
                                <w:b/>
                                <w:color w:val="FFFFFF" w:themeColor="background1"/>
                                <w:sz w:val="20"/>
                                <w:u w:val="none"/>
                              </w:rPr>
                            </w:pPr>
                            <w:r w:rsidRPr="001870ED">
                              <w:rPr>
                                <w:rStyle w:val="Hyperlink"/>
                                <w:rFonts w:ascii="Abadi" w:hAnsi="Abadi" w:cstheme="majorHAnsi"/>
                                <w:color w:val="FFFFFF" w:themeColor="background1"/>
                                <w:sz w:val="20"/>
                                <w:u w:val="none"/>
                              </w:rPr>
                              <w:t>St Helens</w:t>
                            </w:r>
                            <w:r w:rsidRPr="001870ED">
                              <w:rPr>
                                <w:rStyle w:val="Hyperlink"/>
                                <w:rFonts w:ascii="Abadi Extra Light" w:hAnsi="Abadi Extra Light" w:cstheme="majorHAnsi"/>
                                <w:b/>
                                <w:color w:val="FFFFFF" w:themeColor="background1"/>
                                <w:sz w:val="20"/>
                                <w:u w:val="none"/>
                              </w:rPr>
                              <w:tab/>
                            </w:r>
                            <w:r w:rsidR="00D56373" w:rsidRPr="001870ED">
                              <w:rPr>
                                <w:rStyle w:val="Hyperlink"/>
                                <w:rFonts w:ascii="Abadi Extra Light" w:hAnsi="Abadi Extra Light" w:cstheme="majorHAnsi"/>
                                <w:color w:val="FFFFFF" w:themeColor="background1"/>
                                <w:sz w:val="20"/>
                              </w:rPr>
                              <w:t>https://sthelensscp.trixonline.co.uk/</w:t>
                            </w:r>
                          </w:p>
                          <w:p w14:paraId="72CF92AA" w14:textId="77777777" w:rsidR="00D25EC3" w:rsidRPr="001870ED"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1870ED">
                              <w:rPr>
                                <w:rStyle w:val="Hyperlink"/>
                                <w:rFonts w:ascii="Abadi" w:hAnsi="Abadi" w:cstheme="majorHAnsi"/>
                                <w:color w:val="FFFFFF" w:themeColor="background1"/>
                                <w:sz w:val="20"/>
                                <w:u w:val="none"/>
                              </w:rPr>
                              <w:t>Warrington</w:t>
                            </w:r>
                            <w:r w:rsidRPr="001870ED">
                              <w:rPr>
                                <w:rStyle w:val="Hyperlink"/>
                                <w:rFonts w:ascii="Abadi Extra Light" w:hAnsi="Abadi Extra Light" w:cstheme="majorHAnsi"/>
                                <w:color w:val="FFFFFF" w:themeColor="background1"/>
                                <w:sz w:val="20"/>
                                <w:u w:val="none"/>
                              </w:rPr>
                              <w:tab/>
                            </w:r>
                            <w:r w:rsidRPr="001870ED">
                              <w:rPr>
                                <w:rStyle w:val="Hyperlink"/>
                                <w:rFonts w:ascii="Abadi Extra Light" w:hAnsi="Abadi Extra Light" w:cstheme="majorHAnsi"/>
                                <w:color w:val="FFFFFF" w:themeColor="background1"/>
                                <w:sz w:val="20"/>
                              </w:rPr>
                              <w:t>www.proceduresonline.com/pancheshire/warrington/index.html</w:t>
                            </w:r>
                          </w:p>
                          <w:p w14:paraId="203A701B" w14:textId="173632A1" w:rsidR="00D25EC3" w:rsidRPr="001870ED"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1870ED">
                              <w:rPr>
                                <w:rStyle w:val="Hyperlink"/>
                                <w:rFonts w:ascii="Abadi" w:hAnsi="Abadi" w:cstheme="majorHAnsi"/>
                                <w:color w:val="FFFFFF" w:themeColor="background1"/>
                                <w:sz w:val="20"/>
                                <w:u w:val="none"/>
                              </w:rPr>
                              <w:t>Wigan</w:t>
                            </w:r>
                            <w:r w:rsidRPr="001870ED">
                              <w:rPr>
                                <w:rStyle w:val="Hyperlink"/>
                                <w:rFonts w:ascii="Abadi Extra Light" w:hAnsi="Abadi Extra Light" w:cstheme="majorHAnsi"/>
                                <w:b/>
                                <w:color w:val="FFFFFF" w:themeColor="background1"/>
                                <w:sz w:val="20"/>
                                <w:u w:val="none"/>
                              </w:rPr>
                              <w:tab/>
                            </w:r>
                            <w:r w:rsidR="00D56373" w:rsidRPr="001870ED">
                              <w:rPr>
                                <w:rStyle w:val="Hyperlink"/>
                                <w:rFonts w:ascii="Abadi Extra Light" w:hAnsi="Abadi Extra Light" w:cstheme="majorHAnsi"/>
                                <w:color w:val="FFFFFF" w:themeColor="background1"/>
                                <w:sz w:val="20"/>
                              </w:rPr>
                              <w:t>https://greatermanchesterscp.trixonline.co.uk/</w:t>
                            </w:r>
                          </w:p>
                          <w:p w14:paraId="72DEE9BC" w14:textId="46EAF8C9" w:rsidR="00D25EC3" w:rsidRPr="00151BF4" w:rsidRDefault="00D25EC3" w:rsidP="00151BF4">
                            <w:pPr>
                              <w:spacing w:before="40" w:after="0" w:line="240" w:lineRule="auto"/>
                              <w:ind w:left="426" w:right="-174"/>
                              <w:jc w:val="both"/>
                              <w:rPr>
                                <w:rFonts w:ascii="Abadi Extra Light" w:hAnsi="Abadi Extra Light" w:cstheme="majorHAnsi"/>
                                <w:color w:val="FFFFFF" w:themeColor="background1"/>
                              </w:rPr>
                            </w:pPr>
                            <w:r w:rsidRPr="001870ED">
                              <w:rPr>
                                <w:rStyle w:val="Hyperlink"/>
                                <w:rFonts w:ascii="Abadi" w:hAnsi="Abadi" w:cstheme="majorHAnsi"/>
                                <w:color w:val="FFFFFF" w:themeColor="background1"/>
                                <w:sz w:val="20"/>
                                <w:u w:val="none"/>
                              </w:rPr>
                              <w:t>Wirral</w:t>
                            </w:r>
                            <w:r w:rsidRPr="001870ED">
                              <w:rPr>
                                <w:rStyle w:val="Hyperlink"/>
                                <w:rFonts w:ascii="Abadi Extra Light" w:hAnsi="Abadi Extra Light" w:cstheme="majorHAnsi"/>
                                <w:b/>
                                <w:color w:val="FFFFFF" w:themeColor="background1"/>
                                <w:sz w:val="20"/>
                                <w:u w:val="none"/>
                              </w:rPr>
                              <w:tab/>
                            </w:r>
                            <w:hyperlink r:id="rId70" w:history="1">
                              <w:r w:rsidR="00151BF4" w:rsidRPr="001870ED">
                                <w:rPr>
                                  <w:rStyle w:val="Hyperlink"/>
                                  <w:rFonts w:ascii="Abadi Extra Light" w:hAnsi="Abadi Extra Light"/>
                                  <w:color w:val="FFFFFF" w:themeColor="background1"/>
                                  <w:sz w:val="20"/>
                                  <w:szCs w:val="20"/>
                                </w:rPr>
                                <w:t>https://wirralchildcare.proceduresonline.com/index.html</w:t>
                              </w:r>
                            </w:hyperlink>
                            <w:r w:rsidR="00151BF4" w:rsidRPr="00151BF4">
                              <w:rPr>
                                <w:color w:val="FFFFFF" w:themeColor="background1"/>
                                <w:sz w:val="20"/>
                                <w:szCs w:val="20"/>
                              </w:rPr>
                              <w:t xml:space="preserve"> </w:t>
                            </w:r>
                          </w:p>
                        </w:txbxContent>
                      </wps:txbx>
                      <wps:bodyPr rot="0" vert="horz" wrap="square" lIns="91440" tIns="45720" rIns="91440" bIns="45720" anchor="ctr" anchorCtr="0" upright="1">
                        <a:noAutofit/>
                      </wps:bodyPr>
                    </wps:wsp>
                  </a:graphicData>
                </a:graphic>
              </wp:inline>
            </w:drawing>
          </mc:Choice>
          <mc:Fallback>
            <w:pict>
              <v:roundrect w14:anchorId="2F1173F9" id="_x0000_s1034" style="width:147.4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" fillcolor="#002060" stroked="f">
                <v:textbox>
                  <w:txbxContent>
                    <w:p w14:paraId="681C6EF1" w14:textId="41F7B0F9" w:rsidR="00D25EC3" w:rsidRPr="001870ED"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151BF4">
                        <w:rPr>
                          <w:rStyle w:val="Hyperlink"/>
                          <w:rFonts w:ascii="Abadi" w:hAnsi="Abadi" w:cstheme="majorHAnsi"/>
                          <w:color w:val="FFFFFF" w:themeColor="background1"/>
                          <w:sz w:val="20"/>
                          <w:u w:val="none"/>
                        </w:rPr>
                        <w:t>Liverpool</w:t>
                      </w:r>
                      <w:r w:rsidRPr="00151BF4">
                        <w:rPr>
                          <w:rStyle w:val="Hyperlink"/>
                          <w:rFonts w:ascii="Abadi Extra Light" w:hAnsi="Abadi Extra Light" w:cstheme="majorHAnsi"/>
                          <w:b/>
                          <w:color w:val="FFFFFF" w:themeColor="background1"/>
                          <w:sz w:val="20"/>
                          <w:u w:val="none"/>
                        </w:rPr>
                        <w:tab/>
                      </w:r>
                      <w:hyperlink r:id="rId71" w:history="1">
                        <w:r w:rsidR="00D56373" w:rsidRPr="001870ED">
                          <w:rPr>
                            <w:rStyle w:val="Hyperlink"/>
                            <w:rFonts w:ascii="Abadi Extra Light" w:hAnsi="Abadi Extra Light"/>
                            <w:color w:val="FFFFFF" w:themeColor="background1"/>
                            <w:sz w:val="20"/>
                            <w:szCs w:val="20"/>
                          </w:rPr>
                          <w:t>https://liverpoolscp.trixonline.co.uk/</w:t>
                        </w:r>
                      </w:hyperlink>
                      <w:r w:rsidR="00D56373" w:rsidRPr="001870ED">
                        <w:rPr>
                          <w:rFonts w:ascii="Abadi Extra Light" w:hAnsi="Abadi Extra Light"/>
                          <w:color w:val="FFFFFF" w:themeColor="background1"/>
                          <w:sz w:val="20"/>
                          <w:szCs w:val="20"/>
                        </w:rPr>
                        <w:t xml:space="preserve"> </w:t>
                      </w:r>
                    </w:p>
                    <w:p w14:paraId="25D8F5C9" w14:textId="310654AF" w:rsidR="00D25EC3" w:rsidRPr="001870ED"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1870ED">
                        <w:rPr>
                          <w:rStyle w:val="Hyperlink"/>
                          <w:rFonts w:ascii="Abadi" w:hAnsi="Abadi" w:cstheme="majorHAnsi"/>
                          <w:color w:val="FFFFFF" w:themeColor="background1"/>
                          <w:sz w:val="20"/>
                          <w:u w:val="none"/>
                        </w:rPr>
                        <w:t>Halton</w:t>
                      </w:r>
                      <w:r w:rsidRPr="001870ED">
                        <w:rPr>
                          <w:rStyle w:val="Hyperlink"/>
                          <w:rFonts w:ascii="Abadi Extra Light" w:hAnsi="Abadi Extra Light" w:cstheme="majorHAnsi"/>
                          <w:b/>
                          <w:color w:val="FFFFFF" w:themeColor="background1"/>
                          <w:sz w:val="20"/>
                          <w:u w:val="none"/>
                        </w:rPr>
                        <w:tab/>
                      </w:r>
                      <w:r w:rsidRPr="001870ED">
                        <w:rPr>
                          <w:rStyle w:val="Hyperlink"/>
                          <w:rFonts w:ascii="Abadi Extra Light" w:hAnsi="Abadi Extra Light" w:cstheme="majorHAnsi"/>
                          <w:color w:val="FFFFFF" w:themeColor="background1"/>
                          <w:sz w:val="20"/>
                        </w:rPr>
                        <w:t>www.proceduresonline.com/pancheshire/halton/index.html</w:t>
                      </w:r>
                    </w:p>
                    <w:p w14:paraId="0F59D885" w14:textId="50CB271E" w:rsidR="00D25EC3" w:rsidRPr="001870ED"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1870ED">
                        <w:rPr>
                          <w:rStyle w:val="Hyperlink"/>
                          <w:rFonts w:ascii="Abadi" w:hAnsi="Abadi" w:cstheme="majorHAnsi"/>
                          <w:color w:val="FFFFFF" w:themeColor="background1"/>
                          <w:sz w:val="20"/>
                          <w:u w:val="none"/>
                        </w:rPr>
                        <w:t>Knowsley</w:t>
                      </w:r>
                      <w:r w:rsidRPr="001870ED">
                        <w:rPr>
                          <w:rStyle w:val="Hyperlink"/>
                          <w:rFonts w:ascii="Abadi Extra Light" w:hAnsi="Abadi Extra Light" w:cstheme="majorHAnsi"/>
                          <w:b/>
                          <w:color w:val="FFFFFF" w:themeColor="background1"/>
                          <w:sz w:val="20"/>
                          <w:u w:val="none"/>
                        </w:rPr>
                        <w:tab/>
                      </w:r>
                      <w:hyperlink r:id="rId72" w:history="1">
                        <w:r w:rsidRPr="001870ED">
                          <w:rPr>
                            <w:rStyle w:val="Hyperlink"/>
                            <w:rFonts w:ascii="Abadi Extra Light" w:hAnsi="Abadi Extra Light" w:cstheme="majorHAnsi"/>
                            <w:color w:val="FFFFFF" w:themeColor="background1"/>
                            <w:sz w:val="20"/>
                          </w:rPr>
                          <w:t>https://knowsleyscb.proceduresonline.com/index.htm</w:t>
                        </w:r>
                      </w:hyperlink>
                      <w:r w:rsidRPr="001870ED">
                        <w:rPr>
                          <w:rStyle w:val="Hyperlink"/>
                          <w:rFonts w:ascii="Abadi Extra Light" w:hAnsi="Abadi Extra Light" w:cstheme="majorHAnsi"/>
                          <w:b/>
                          <w:color w:val="FFFFFF" w:themeColor="background1"/>
                          <w:sz w:val="20"/>
                          <w:u w:val="none"/>
                        </w:rPr>
                        <w:t xml:space="preserve">  </w:t>
                      </w:r>
                    </w:p>
                    <w:p w14:paraId="01ED4BEA" w14:textId="622502D2" w:rsidR="00F02898" w:rsidRPr="001870ED" w:rsidRDefault="00F02898" w:rsidP="004A7391">
                      <w:pPr>
                        <w:spacing w:before="40" w:after="0" w:line="240" w:lineRule="auto"/>
                        <w:ind w:left="1434" w:right="-174" w:hanging="1008"/>
                        <w:rPr>
                          <w:rStyle w:val="Hyperlink"/>
                          <w:rFonts w:ascii="Abadi" w:hAnsi="Abadi" w:cstheme="majorHAnsi"/>
                          <w:color w:val="FFFFFF" w:themeColor="background1"/>
                          <w:sz w:val="20"/>
                          <w:u w:val="none"/>
                        </w:rPr>
                      </w:pPr>
                      <w:r w:rsidRPr="001870ED">
                        <w:rPr>
                          <w:rStyle w:val="Hyperlink"/>
                          <w:rFonts w:ascii="Abadi" w:hAnsi="Abadi" w:cstheme="majorHAnsi"/>
                          <w:color w:val="FFFFFF" w:themeColor="background1"/>
                          <w:sz w:val="20"/>
                          <w:u w:val="none"/>
                        </w:rPr>
                        <w:t>Lancashire</w:t>
                      </w:r>
                      <w:r w:rsidRPr="001870ED">
                        <w:rPr>
                          <w:rStyle w:val="Hyperlink"/>
                          <w:rFonts w:ascii="Abadi" w:hAnsi="Abadi" w:cstheme="majorHAnsi"/>
                          <w:color w:val="FFFFFF" w:themeColor="background1"/>
                          <w:sz w:val="20"/>
                          <w:u w:val="none"/>
                        </w:rPr>
                        <w:tab/>
                      </w:r>
                      <w:hyperlink r:id="rId73" w:history="1">
                        <w:r w:rsidR="00D56373" w:rsidRPr="001870ED">
                          <w:rPr>
                            <w:rStyle w:val="Hyperlink"/>
                            <w:rFonts w:ascii="Abadi Extra Light" w:hAnsi="Abadi Extra Light" w:cstheme="majorHAnsi"/>
                            <w:color w:val="FFFFFF" w:themeColor="background1"/>
                            <w:sz w:val="20"/>
                          </w:rPr>
                          <w:t>https://lancashirecsc.trixonline.co.uk/</w:t>
                        </w:r>
                      </w:hyperlink>
                      <w:r w:rsidR="00D56373" w:rsidRPr="001870ED">
                        <w:rPr>
                          <w:rStyle w:val="Hyperlink"/>
                          <w:rFonts w:ascii="Abadi" w:hAnsi="Abadi" w:cstheme="majorHAnsi"/>
                          <w:color w:val="FFFFFF" w:themeColor="background1"/>
                          <w:sz w:val="20"/>
                          <w:u w:val="none"/>
                        </w:rPr>
                        <w:t xml:space="preserve"> </w:t>
                      </w:r>
                    </w:p>
                    <w:p w14:paraId="04D41826" w14:textId="1AA77166" w:rsidR="00D25EC3" w:rsidRPr="001870ED" w:rsidRDefault="00D25EC3" w:rsidP="004A7391">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1870ED">
                        <w:rPr>
                          <w:rStyle w:val="Hyperlink"/>
                          <w:rFonts w:ascii="Abadi" w:hAnsi="Abadi" w:cstheme="majorHAnsi"/>
                          <w:color w:val="FFFFFF" w:themeColor="background1"/>
                          <w:sz w:val="20"/>
                          <w:u w:val="none"/>
                        </w:rPr>
                        <w:t>Sefton</w:t>
                      </w:r>
                      <w:r w:rsidRPr="001870ED">
                        <w:rPr>
                          <w:rStyle w:val="Hyperlink"/>
                          <w:rFonts w:ascii="Abadi Extra Light" w:hAnsi="Abadi Extra Light" w:cstheme="majorHAnsi"/>
                          <w:b/>
                          <w:color w:val="FFFFFF" w:themeColor="background1"/>
                          <w:sz w:val="20"/>
                          <w:u w:val="none"/>
                        </w:rPr>
                        <w:tab/>
                      </w:r>
                      <w:hyperlink r:id="rId74" w:history="1">
                        <w:r w:rsidR="00D56373" w:rsidRPr="001870ED">
                          <w:rPr>
                            <w:rStyle w:val="Hyperlink"/>
                            <w:rFonts w:ascii="Abadi Extra Light" w:hAnsi="Abadi Extra Light" w:cstheme="majorHAnsi"/>
                            <w:color w:val="FFFFFF" w:themeColor="background1"/>
                            <w:sz w:val="20"/>
                          </w:rPr>
                          <w:t>https://seftonscp.procedures.org.uk/</w:t>
                        </w:r>
                      </w:hyperlink>
                      <w:r w:rsidR="00D56373" w:rsidRPr="001870ED">
                        <w:rPr>
                          <w:rStyle w:val="Hyperlink"/>
                          <w:rFonts w:ascii="Abadi Extra Light" w:hAnsi="Abadi Extra Light" w:cstheme="majorHAnsi"/>
                          <w:color w:val="FFFFFF" w:themeColor="background1"/>
                          <w:sz w:val="20"/>
                        </w:rPr>
                        <w:t xml:space="preserve"> </w:t>
                      </w:r>
                    </w:p>
                    <w:p w14:paraId="57AF1543" w14:textId="00972AAC" w:rsidR="00D25EC3" w:rsidRPr="001870ED" w:rsidRDefault="00D25EC3" w:rsidP="004A7391">
                      <w:pPr>
                        <w:spacing w:before="40" w:after="0" w:line="240" w:lineRule="auto"/>
                        <w:ind w:left="426" w:right="-174"/>
                        <w:jc w:val="both"/>
                        <w:rPr>
                          <w:rStyle w:val="Hyperlink"/>
                          <w:rFonts w:ascii="Abadi Extra Light" w:hAnsi="Abadi Extra Light" w:cstheme="majorHAnsi"/>
                          <w:b/>
                          <w:color w:val="FFFFFF" w:themeColor="background1"/>
                          <w:sz w:val="20"/>
                          <w:u w:val="none"/>
                        </w:rPr>
                      </w:pPr>
                      <w:r w:rsidRPr="001870ED">
                        <w:rPr>
                          <w:rStyle w:val="Hyperlink"/>
                          <w:rFonts w:ascii="Abadi" w:hAnsi="Abadi" w:cstheme="majorHAnsi"/>
                          <w:color w:val="FFFFFF" w:themeColor="background1"/>
                          <w:sz w:val="20"/>
                          <w:u w:val="none"/>
                        </w:rPr>
                        <w:t>St Helens</w:t>
                      </w:r>
                      <w:r w:rsidRPr="001870ED">
                        <w:rPr>
                          <w:rStyle w:val="Hyperlink"/>
                          <w:rFonts w:ascii="Abadi Extra Light" w:hAnsi="Abadi Extra Light" w:cstheme="majorHAnsi"/>
                          <w:b/>
                          <w:color w:val="FFFFFF" w:themeColor="background1"/>
                          <w:sz w:val="20"/>
                          <w:u w:val="none"/>
                        </w:rPr>
                        <w:tab/>
                      </w:r>
                      <w:r w:rsidR="00D56373" w:rsidRPr="001870ED">
                        <w:rPr>
                          <w:rStyle w:val="Hyperlink"/>
                          <w:rFonts w:ascii="Abadi Extra Light" w:hAnsi="Abadi Extra Light" w:cstheme="majorHAnsi"/>
                          <w:color w:val="FFFFFF" w:themeColor="background1"/>
                          <w:sz w:val="20"/>
                        </w:rPr>
                        <w:t>https://sthelensscp.trixonline.co.uk/</w:t>
                      </w:r>
                    </w:p>
                    <w:p w14:paraId="72CF92AA" w14:textId="77777777" w:rsidR="00D25EC3" w:rsidRPr="001870ED"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1870ED">
                        <w:rPr>
                          <w:rStyle w:val="Hyperlink"/>
                          <w:rFonts w:ascii="Abadi" w:hAnsi="Abadi" w:cstheme="majorHAnsi"/>
                          <w:color w:val="FFFFFF" w:themeColor="background1"/>
                          <w:sz w:val="20"/>
                          <w:u w:val="none"/>
                        </w:rPr>
                        <w:t>Warrington</w:t>
                      </w:r>
                      <w:r w:rsidRPr="001870ED">
                        <w:rPr>
                          <w:rStyle w:val="Hyperlink"/>
                          <w:rFonts w:ascii="Abadi Extra Light" w:hAnsi="Abadi Extra Light" w:cstheme="majorHAnsi"/>
                          <w:color w:val="FFFFFF" w:themeColor="background1"/>
                          <w:sz w:val="20"/>
                          <w:u w:val="none"/>
                        </w:rPr>
                        <w:tab/>
                      </w:r>
                      <w:r w:rsidRPr="001870ED">
                        <w:rPr>
                          <w:rStyle w:val="Hyperlink"/>
                          <w:rFonts w:ascii="Abadi Extra Light" w:hAnsi="Abadi Extra Light" w:cstheme="majorHAnsi"/>
                          <w:color w:val="FFFFFF" w:themeColor="background1"/>
                          <w:sz w:val="20"/>
                        </w:rPr>
                        <w:t>www.proceduresonline.com/pancheshire/warrington/index.html</w:t>
                      </w:r>
                    </w:p>
                    <w:p w14:paraId="203A701B" w14:textId="173632A1" w:rsidR="00D25EC3" w:rsidRPr="001870ED"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1870ED">
                        <w:rPr>
                          <w:rStyle w:val="Hyperlink"/>
                          <w:rFonts w:ascii="Abadi" w:hAnsi="Abadi" w:cstheme="majorHAnsi"/>
                          <w:color w:val="FFFFFF" w:themeColor="background1"/>
                          <w:sz w:val="20"/>
                          <w:u w:val="none"/>
                        </w:rPr>
                        <w:t>Wigan</w:t>
                      </w:r>
                      <w:r w:rsidRPr="001870ED">
                        <w:rPr>
                          <w:rStyle w:val="Hyperlink"/>
                          <w:rFonts w:ascii="Abadi Extra Light" w:hAnsi="Abadi Extra Light" w:cstheme="majorHAnsi"/>
                          <w:b/>
                          <w:color w:val="FFFFFF" w:themeColor="background1"/>
                          <w:sz w:val="20"/>
                          <w:u w:val="none"/>
                        </w:rPr>
                        <w:tab/>
                      </w:r>
                      <w:r w:rsidR="00D56373" w:rsidRPr="001870ED">
                        <w:rPr>
                          <w:rStyle w:val="Hyperlink"/>
                          <w:rFonts w:ascii="Abadi Extra Light" w:hAnsi="Abadi Extra Light" w:cstheme="majorHAnsi"/>
                          <w:color w:val="FFFFFF" w:themeColor="background1"/>
                          <w:sz w:val="20"/>
                        </w:rPr>
                        <w:t>https://greatermanchesterscp.trixonline.co.uk/</w:t>
                      </w:r>
                    </w:p>
                    <w:p w14:paraId="72DEE9BC" w14:textId="46EAF8C9" w:rsidR="00D25EC3" w:rsidRPr="00151BF4" w:rsidRDefault="00D25EC3" w:rsidP="00151BF4">
                      <w:pPr>
                        <w:spacing w:before="40" w:after="0" w:line="240" w:lineRule="auto"/>
                        <w:ind w:left="426" w:right="-174"/>
                        <w:jc w:val="both"/>
                        <w:rPr>
                          <w:rFonts w:ascii="Abadi Extra Light" w:hAnsi="Abadi Extra Light" w:cstheme="majorHAnsi"/>
                          <w:color w:val="FFFFFF" w:themeColor="background1"/>
                        </w:rPr>
                      </w:pPr>
                      <w:r w:rsidRPr="001870ED">
                        <w:rPr>
                          <w:rStyle w:val="Hyperlink"/>
                          <w:rFonts w:ascii="Abadi" w:hAnsi="Abadi" w:cstheme="majorHAnsi"/>
                          <w:color w:val="FFFFFF" w:themeColor="background1"/>
                          <w:sz w:val="20"/>
                          <w:u w:val="none"/>
                        </w:rPr>
                        <w:t>Wirral</w:t>
                      </w:r>
                      <w:r w:rsidRPr="001870ED">
                        <w:rPr>
                          <w:rStyle w:val="Hyperlink"/>
                          <w:rFonts w:ascii="Abadi Extra Light" w:hAnsi="Abadi Extra Light" w:cstheme="majorHAnsi"/>
                          <w:b/>
                          <w:color w:val="FFFFFF" w:themeColor="background1"/>
                          <w:sz w:val="20"/>
                          <w:u w:val="none"/>
                        </w:rPr>
                        <w:tab/>
                      </w:r>
                      <w:hyperlink r:id="rId75" w:history="1">
                        <w:r w:rsidR="00151BF4" w:rsidRPr="001870ED">
                          <w:rPr>
                            <w:rStyle w:val="Hyperlink"/>
                            <w:rFonts w:ascii="Abadi Extra Light" w:hAnsi="Abadi Extra Light"/>
                            <w:color w:val="FFFFFF" w:themeColor="background1"/>
                            <w:sz w:val="20"/>
                            <w:szCs w:val="20"/>
                          </w:rPr>
                          <w:t>https://wirralchildcare.proceduresonline.com/index.html</w:t>
                        </w:r>
                      </w:hyperlink>
                      <w:r w:rsidR="00151BF4" w:rsidRPr="00151BF4">
                        <w:rPr>
                          <w:color w:val="FFFFFF" w:themeColor="background1"/>
                          <w:sz w:val="20"/>
                          <w:szCs w:val="20"/>
                        </w:rPr>
                        <w:t xml:space="preserve"> </w:t>
                      </w:r>
                    </w:p>
                  </w:txbxContent>
                </v:textbox>
                <w10:anchorlock/>
              </v:roundrect>
            </w:pict>
          </mc:Fallback>
        </mc:AlternateContent>
      </w:r>
    </w:p>
    <w:p w14:paraId="03DB13E5" w14:textId="77777777" w:rsidR="002B3866" w:rsidRPr="00C934A4" w:rsidRDefault="002B3866" w:rsidP="002B3866">
      <w:pPr>
        <w:spacing w:after="0" w:line="240" w:lineRule="auto"/>
        <w:jc w:val="both"/>
        <w:rPr>
          <w:rFonts w:ascii="NTPreCursivef" w:hAnsi="NTPreCursivef" w:cstheme="majorHAnsi"/>
          <w:sz w:val="24"/>
          <w:szCs w:val="24"/>
        </w:rPr>
      </w:pPr>
    </w:p>
    <w:p w14:paraId="642F1D90" w14:textId="0949DA66" w:rsidR="00D063A3" w:rsidRPr="00C934A4" w:rsidRDefault="00D063A3" w:rsidP="00445749">
      <w:pPr>
        <w:numPr>
          <w:ilvl w:val="0"/>
          <w:numId w:val="14"/>
        </w:numPr>
        <w:spacing w:after="0" w:line="240" w:lineRule="auto"/>
        <w:ind w:left="284" w:hanging="284"/>
        <w:jc w:val="both"/>
        <w:rPr>
          <w:rFonts w:ascii="NTPreCursivef" w:hAnsi="NTPreCursivef" w:cstheme="majorHAnsi"/>
          <w:b/>
          <w:sz w:val="24"/>
          <w:szCs w:val="24"/>
        </w:rPr>
      </w:pPr>
      <w:r w:rsidRPr="00C934A4">
        <w:rPr>
          <w:rFonts w:ascii="NTPreCursivef" w:hAnsi="NTPreCursivef" w:cstheme="majorHAnsi"/>
          <w:color w:val="000000" w:themeColor="text1"/>
          <w:sz w:val="24"/>
          <w:szCs w:val="24"/>
        </w:rPr>
        <w:t xml:space="preserve">The Designated Safeguarding Lead or Deputy </w:t>
      </w:r>
      <w:proofErr w:type="gramStart"/>
      <w:r w:rsidRPr="00C934A4">
        <w:rPr>
          <w:rFonts w:ascii="NTPreCursivef" w:hAnsi="NTPreCursivef" w:cstheme="majorHAnsi"/>
          <w:color w:val="000000" w:themeColor="text1"/>
          <w:sz w:val="24"/>
          <w:szCs w:val="24"/>
        </w:rPr>
        <w:t>is able to</w:t>
      </w:r>
      <w:proofErr w:type="gramEnd"/>
      <w:r w:rsidRPr="00C934A4">
        <w:rPr>
          <w:rFonts w:ascii="NTPreCursivef" w:hAnsi="NTPreCursivef" w:cstheme="majorHAnsi"/>
          <w:color w:val="000000" w:themeColor="text1"/>
          <w:sz w:val="24"/>
          <w:szCs w:val="24"/>
        </w:rPr>
        <w:t xml:space="preserve"> refer to an online tool which helps professionals assess a child’s level of need and decide which method of referral they should complete (</w:t>
      </w:r>
      <w:r w:rsidR="00F02898" w:rsidRPr="00C934A4">
        <w:rPr>
          <w:rFonts w:ascii="NTPreCursivef" w:hAnsi="NTPreCursivef" w:cstheme="majorHAnsi"/>
          <w:color w:val="000000" w:themeColor="text1"/>
          <w:sz w:val="24"/>
          <w:szCs w:val="24"/>
        </w:rPr>
        <w:t>F</w:t>
      </w:r>
      <w:r w:rsidRPr="00C934A4">
        <w:rPr>
          <w:rFonts w:ascii="NTPreCursivef" w:hAnsi="NTPreCursivef" w:cstheme="majorHAnsi"/>
          <w:color w:val="000000" w:themeColor="text1"/>
          <w:sz w:val="24"/>
          <w:szCs w:val="24"/>
        </w:rPr>
        <w:t>HA</w:t>
      </w:r>
      <w:r w:rsidR="00F02898" w:rsidRPr="00C934A4">
        <w:rPr>
          <w:rFonts w:ascii="NTPreCursivef" w:hAnsi="NTPreCursivef" w:cstheme="majorHAnsi"/>
          <w:color w:val="000000" w:themeColor="text1"/>
          <w:sz w:val="24"/>
          <w:szCs w:val="24"/>
        </w:rPr>
        <w:t xml:space="preserve"> </w:t>
      </w:r>
      <w:r w:rsidRPr="00C934A4">
        <w:rPr>
          <w:rFonts w:ascii="NTPreCursivef" w:hAnsi="NTPreCursivef" w:cstheme="majorHAnsi"/>
          <w:color w:val="000000" w:themeColor="text1"/>
          <w:sz w:val="24"/>
          <w:szCs w:val="24"/>
        </w:rPr>
        <w:t xml:space="preserve">or MARF). The online ‘Levels of Need Slider’ tool can be accessed here: </w:t>
      </w:r>
      <w:hyperlink r:id="rId76" w:history="1">
        <w:r w:rsidR="004C64C4" w:rsidRPr="00C934A4">
          <w:rPr>
            <w:rStyle w:val="Hyperlink"/>
            <w:rFonts w:ascii="NTPreCursivef" w:hAnsi="NTPreCursivef" w:cstheme="majorHAnsi"/>
            <w:b/>
            <w:sz w:val="24"/>
            <w:szCs w:val="24"/>
          </w:rPr>
          <w:t>https://liverpool.gov.uk/referrals/childrens-social-care-referrals/make-an-urgent-marf-referral/</w:t>
        </w:r>
      </w:hyperlink>
      <w:r w:rsidR="004C64C4" w:rsidRPr="00C934A4">
        <w:rPr>
          <w:rFonts w:ascii="NTPreCursivef" w:hAnsi="NTPreCursivef" w:cstheme="majorHAnsi"/>
          <w:b/>
          <w:sz w:val="24"/>
          <w:szCs w:val="24"/>
        </w:rPr>
        <w:t xml:space="preserve"> </w:t>
      </w:r>
      <w:r w:rsidR="004C64C4" w:rsidRPr="00C934A4">
        <w:rPr>
          <w:rFonts w:ascii="NTPreCursivef" w:hAnsi="NTPreCursivef" w:cstheme="majorHAnsi"/>
          <w:color w:val="000000" w:themeColor="text1"/>
          <w:sz w:val="24"/>
          <w:szCs w:val="24"/>
        </w:rPr>
        <w:t>Schools can also make a Level 3</w:t>
      </w:r>
      <w:r w:rsidR="00F02898" w:rsidRPr="00C934A4">
        <w:rPr>
          <w:rFonts w:ascii="NTPreCursivef" w:hAnsi="NTPreCursivef" w:cstheme="majorHAnsi"/>
          <w:color w:val="000000" w:themeColor="text1"/>
          <w:sz w:val="24"/>
          <w:szCs w:val="24"/>
        </w:rPr>
        <w:t xml:space="preserve"> Family</w:t>
      </w:r>
      <w:r w:rsidR="004C64C4" w:rsidRPr="00C934A4">
        <w:rPr>
          <w:rFonts w:ascii="NTPreCursivef" w:hAnsi="NTPreCursivef" w:cstheme="majorHAnsi"/>
          <w:color w:val="000000" w:themeColor="text1"/>
          <w:sz w:val="24"/>
          <w:szCs w:val="24"/>
        </w:rPr>
        <w:t xml:space="preserve"> Help referral using the following link: </w:t>
      </w:r>
      <w:hyperlink r:id="rId77" w:history="1">
        <w:r w:rsidR="004C64C4" w:rsidRPr="00C934A4">
          <w:rPr>
            <w:rStyle w:val="Hyperlink"/>
            <w:rFonts w:ascii="NTPreCursivef" w:hAnsi="NTPreCursivef" w:cstheme="majorHAnsi"/>
            <w:b/>
            <w:sz w:val="24"/>
            <w:szCs w:val="24"/>
          </w:rPr>
          <w:t>https://liverpool.gov.uk/referrals/childrens-social-care-referrals/access-early-help-support/</w:t>
        </w:r>
      </w:hyperlink>
      <w:r w:rsidR="004C64C4" w:rsidRPr="00C934A4">
        <w:rPr>
          <w:rFonts w:ascii="NTPreCursivef" w:hAnsi="NTPreCursivef" w:cstheme="majorHAnsi"/>
          <w:b/>
          <w:sz w:val="24"/>
          <w:szCs w:val="24"/>
        </w:rPr>
        <w:t xml:space="preserve"> </w:t>
      </w:r>
    </w:p>
    <w:p w14:paraId="5539240D" w14:textId="10E96BC1" w:rsidR="00824D7C" w:rsidRPr="00C934A4" w:rsidRDefault="00824D7C" w:rsidP="00445749">
      <w:pPr>
        <w:numPr>
          <w:ilvl w:val="0"/>
          <w:numId w:val="1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Concerns about a child should always lead to help for a child. The school may need to escalate its concerns with Children’s Services to ensure a referral is accepted or work with other agencies to ensure an </w:t>
      </w:r>
      <w:r w:rsidR="00F02898" w:rsidRPr="00C934A4">
        <w:rPr>
          <w:rFonts w:ascii="NTPreCursivef" w:hAnsi="NTPreCursivef" w:cstheme="majorHAnsi"/>
          <w:color w:val="000000" w:themeColor="text1"/>
          <w:sz w:val="24"/>
          <w:szCs w:val="24"/>
        </w:rPr>
        <w:t>Early</w:t>
      </w:r>
      <w:r w:rsidR="00F02898" w:rsidRPr="00C934A4">
        <w:rPr>
          <w:rFonts w:ascii="NTPreCursivef" w:hAnsi="NTPreCursivef" w:cstheme="majorHAnsi"/>
          <w:sz w:val="24"/>
          <w:szCs w:val="24"/>
        </w:rPr>
        <w:t xml:space="preserve"> </w:t>
      </w:r>
      <w:r w:rsidRPr="00C934A4">
        <w:rPr>
          <w:rFonts w:ascii="NTPreCursivef" w:hAnsi="NTPreCursivef" w:cstheme="majorHAnsi"/>
          <w:sz w:val="24"/>
          <w:szCs w:val="24"/>
        </w:rPr>
        <w:t xml:space="preserve">Help </w:t>
      </w:r>
      <w:r w:rsidR="00151BF4" w:rsidRPr="00C934A4">
        <w:rPr>
          <w:rFonts w:ascii="NTPreCursivef" w:hAnsi="NTPreCursivef" w:cstheme="majorHAnsi"/>
          <w:sz w:val="24"/>
          <w:szCs w:val="24"/>
        </w:rPr>
        <w:t xml:space="preserve">/ </w:t>
      </w:r>
      <w:r w:rsidR="00151BF4" w:rsidRPr="00C934A4">
        <w:rPr>
          <w:rFonts w:ascii="NTPreCursivef" w:hAnsi="NTPreCursivef" w:cstheme="majorHAnsi"/>
          <w:color w:val="000000" w:themeColor="text1"/>
          <w:sz w:val="24"/>
          <w:szCs w:val="24"/>
        </w:rPr>
        <w:t xml:space="preserve">Family Help </w:t>
      </w:r>
      <w:r w:rsidRPr="00C934A4">
        <w:rPr>
          <w:rFonts w:ascii="NTPreCursivef" w:hAnsi="NTPreCursivef" w:cstheme="majorHAnsi"/>
          <w:sz w:val="24"/>
          <w:szCs w:val="24"/>
        </w:rPr>
        <w:t>Assessment is completed.</w:t>
      </w:r>
    </w:p>
    <w:p w14:paraId="0C28DF71" w14:textId="5D4780C0" w:rsidR="00824D7C" w:rsidRPr="00C934A4" w:rsidRDefault="00824D7C" w:rsidP="00445749">
      <w:pPr>
        <w:numPr>
          <w:ilvl w:val="0"/>
          <w:numId w:val="1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 school will always seek to follow the Local Safeguarding Children </w:t>
      </w:r>
      <w:r w:rsidR="00A63C13" w:rsidRPr="00C934A4">
        <w:rPr>
          <w:rFonts w:ascii="NTPreCursivef" w:hAnsi="NTPreCursivef" w:cstheme="majorHAnsi"/>
          <w:sz w:val="24"/>
          <w:szCs w:val="24"/>
        </w:rPr>
        <w:t>Partnership</w:t>
      </w:r>
      <w:r w:rsidRPr="00C934A4">
        <w:rPr>
          <w:rFonts w:ascii="NTPreCursivef" w:hAnsi="NTPreCursivef" w:cstheme="majorHAnsi"/>
          <w:sz w:val="24"/>
          <w:szCs w:val="24"/>
        </w:rPr>
        <w:t xml:space="preserve"> procedures which can be found on their website</w:t>
      </w:r>
      <w:r w:rsidR="00E36A67" w:rsidRPr="00C934A4">
        <w:rPr>
          <w:rFonts w:ascii="NTPreCursivef" w:hAnsi="NTPreCursivef" w:cstheme="majorHAnsi"/>
          <w:sz w:val="24"/>
          <w:szCs w:val="24"/>
        </w:rPr>
        <w:t>.</w:t>
      </w:r>
    </w:p>
    <w:p w14:paraId="1B257ED6" w14:textId="769219EF" w:rsidR="00824D7C" w:rsidRPr="00C934A4" w:rsidRDefault="00EB2EAF" w:rsidP="00C2609D">
      <w:pPr>
        <w:pStyle w:val="ListParagraph"/>
        <w:numPr>
          <w:ilvl w:val="0"/>
          <w:numId w:val="2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If school does not receive feedback within one working day regarding the outcome of a referral made to Children’s Services, the Designated Safeguarding Lead will contact Children’s Services immediately</w:t>
      </w:r>
      <w:r w:rsidR="00C06CFF" w:rsidRPr="00C934A4">
        <w:rPr>
          <w:rFonts w:ascii="NTPreCursivef" w:hAnsi="NTPreCursivef" w:cstheme="majorHAnsi"/>
          <w:sz w:val="24"/>
          <w:szCs w:val="24"/>
        </w:rPr>
        <w:t xml:space="preserve"> to determine the outcome of the referral</w:t>
      </w:r>
      <w:r w:rsidRPr="00C934A4">
        <w:rPr>
          <w:rFonts w:ascii="NTPreCursivef" w:hAnsi="NTPreCursivef" w:cstheme="majorHAnsi"/>
          <w:sz w:val="24"/>
          <w:szCs w:val="24"/>
        </w:rPr>
        <w:t>.</w:t>
      </w:r>
    </w:p>
    <w:p w14:paraId="5DF9EF2B" w14:textId="46B4FAE5" w:rsidR="00B03925" w:rsidRPr="00C934A4" w:rsidRDefault="00B03925" w:rsidP="00C2609D">
      <w:pPr>
        <w:pStyle w:val="ListParagraph"/>
        <w:numPr>
          <w:ilvl w:val="0"/>
          <w:numId w:val="2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If school disagrees with the outcome of a referral, the Designated Safeguarding Lead will ask to speak to the </w:t>
      </w:r>
      <w:r w:rsidR="009F7AAB" w:rsidRPr="00C934A4">
        <w:rPr>
          <w:rFonts w:ascii="NTPreCursivef" w:hAnsi="NTPreCursivef" w:cstheme="majorHAnsi"/>
          <w:sz w:val="24"/>
          <w:szCs w:val="24"/>
        </w:rPr>
        <w:t xml:space="preserve">social worker and/or manager who made the decision. Following this conversation, if they remain </w:t>
      </w:r>
      <w:proofErr w:type="gramStart"/>
      <w:r w:rsidR="009F7AAB" w:rsidRPr="00C934A4">
        <w:rPr>
          <w:rFonts w:ascii="NTPreCursivef" w:hAnsi="NTPreCursivef" w:cstheme="majorHAnsi"/>
          <w:sz w:val="24"/>
          <w:szCs w:val="24"/>
        </w:rPr>
        <w:t>dissatisfied</w:t>
      </w:r>
      <w:proofErr w:type="gramEnd"/>
      <w:r w:rsidR="009F7AAB" w:rsidRPr="00C934A4">
        <w:rPr>
          <w:rFonts w:ascii="NTPreCursivef" w:hAnsi="NTPreCursivef" w:cstheme="majorHAnsi"/>
          <w:sz w:val="24"/>
          <w:szCs w:val="24"/>
        </w:rPr>
        <w:t xml:space="preserve"> they will follow the Local Safeguarding Children Partnership Escalation and Resolution Procedures.</w:t>
      </w:r>
    </w:p>
    <w:p w14:paraId="1FDFA7BF" w14:textId="77777777" w:rsidR="00EB2EAF" w:rsidRPr="00C934A4" w:rsidRDefault="00EB2EAF" w:rsidP="00824D7C">
      <w:pPr>
        <w:spacing w:after="0" w:line="240" w:lineRule="auto"/>
        <w:jc w:val="both"/>
        <w:rPr>
          <w:rFonts w:ascii="NTPreCursivef" w:hAnsi="NTPreCursivef" w:cstheme="majorHAnsi"/>
          <w:sz w:val="24"/>
          <w:szCs w:val="24"/>
        </w:rPr>
      </w:pPr>
    </w:p>
    <w:p w14:paraId="087F8B39" w14:textId="5111C4EB" w:rsidR="00824D7C" w:rsidRPr="00C934A4" w:rsidRDefault="00151BF4"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lastRenderedPageBreak/>
        <w:t>“</w:t>
      </w:r>
      <w:r w:rsidR="008E550A" w:rsidRPr="00C934A4">
        <w:rPr>
          <w:rFonts w:ascii="NTPreCursivef" w:hAnsi="NTPreCursivef" w:cstheme="majorHAnsi"/>
          <w:sz w:val="24"/>
          <w:szCs w:val="24"/>
        </w:rPr>
        <w:t>SIL</w:t>
      </w:r>
      <w:r w:rsidR="00824D7C" w:rsidRPr="00C934A4">
        <w:rPr>
          <w:rFonts w:ascii="NTPreCursivef" w:hAnsi="NTPreCursivef" w:cstheme="majorHAnsi"/>
          <w:sz w:val="24"/>
          <w:szCs w:val="24"/>
        </w:rPr>
        <w:t xml:space="preserve"> Schools’ Safeguarding Handbook</w:t>
      </w:r>
      <w:r w:rsidRPr="00C934A4">
        <w:rPr>
          <w:rFonts w:ascii="NTPreCursivef" w:hAnsi="NTPreCursivef" w:cstheme="majorHAnsi"/>
          <w:sz w:val="24"/>
          <w:szCs w:val="24"/>
        </w:rPr>
        <w:t>”</w:t>
      </w:r>
      <w:r w:rsidR="00824D7C" w:rsidRPr="00C934A4">
        <w:rPr>
          <w:rFonts w:ascii="NTPreCursivef" w:hAnsi="NTPreCursivef" w:cstheme="majorHAnsi"/>
          <w:sz w:val="24"/>
          <w:szCs w:val="24"/>
        </w:rPr>
        <w:t xml:space="preserve"> and Part 1 of </w:t>
      </w:r>
      <w:r w:rsidR="00504D0C" w:rsidRPr="00C934A4">
        <w:rPr>
          <w:rFonts w:ascii="NTPreCursivef" w:hAnsi="NTPreCursivef" w:cstheme="majorHAnsi"/>
          <w:sz w:val="24"/>
          <w:szCs w:val="24"/>
        </w:rPr>
        <w:t>Keeping Children Safe in Education 2025</w:t>
      </w:r>
      <w:r w:rsidR="00824D7C" w:rsidRPr="00C934A4">
        <w:rPr>
          <w:rFonts w:ascii="NTPreCursivef" w:hAnsi="NTPreCursivef" w:cstheme="majorHAnsi"/>
          <w:sz w:val="24"/>
          <w:szCs w:val="24"/>
        </w:rPr>
        <w:t xml:space="preserve"> provides key flowcharts and guidance to support staff and volunteers’ understanding and decision making. This will support staff to make a referral themselves should that become necessary. The Designated Safeguarding Lead should be informed, as soon as possible, following the need for another member of staff to make a referral.</w:t>
      </w:r>
    </w:p>
    <w:p w14:paraId="200CB505" w14:textId="77777777" w:rsidR="00824D7C" w:rsidRPr="00C934A4" w:rsidRDefault="00824D7C" w:rsidP="00824D7C">
      <w:pPr>
        <w:spacing w:after="0" w:line="240" w:lineRule="auto"/>
        <w:jc w:val="both"/>
        <w:rPr>
          <w:rFonts w:ascii="NTPreCursivef" w:hAnsi="NTPreCursivef" w:cstheme="majorHAnsi"/>
          <w:sz w:val="24"/>
          <w:szCs w:val="24"/>
        </w:rPr>
      </w:pPr>
    </w:p>
    <w:p w14:paraId="0496B3B3" w14:textId="33E993A6" w:rsidR="00824D7C" w:rsidRPr="00C934A4" w:rsidRDefault="00151BF4" w:rsidP="00824D7C">
      <w:pPr>
        <w:spacing w:after="0" w:line="240" w:lineRule="auto"/>
        <w:jc w:val="both"/>
        <w:rPr>
          <w:rStyle w:val="Hyperlink"/>
          <w:rFonts w:ascii="NTPreCursivef" w:hAnsi="NTPreCursivef" w:cstheme="majorHAnsi"/>
          <w:b/>
          <w:sz w:val="24"/>
          <w:szCs w:val="24"/>
        </w:rPr>
      </w:pPr>
      <w:r w:rsidRPr="00C934A4">
        <w:rPr>
          <w:rFonts w:ascii="NTPreCursivef" w:hAnsi="NTPreCursivef" w:cstheme="majorHAnsi"/>
          <w:sz w:val="24"/>
          <w:szCs w:val="24"/>
        </w:rPr>
        <w:t>“</w:t>
      </w:r>
      <w:r w:rsidR="008E550A" w:rsidRPr="00C934A4">
        <w:rPr>
          <w:rFonts w:ascii="NTPreCursivef" w:hAnsi="NTPreCursivef" w:cstheme="majorHAnsi"/>
          <w:sz w:val="24"/>
          <w:szCs w:val="24"/>
        </w:rPr>
        <w:t>SIL</w:t>
      </w:r>
      <w:r w:rsidR="00824D7C" w:rsidRPr="00C934A4">
        <w:rPr>
          <w:rFonts w:ascii="NTPreCursivef" w:hAnsi="NTPreCursivef" w:cstheme="majorHAnsi"/>
          <w:sz w:val="24"/>
          <w:szCs w:val="24"/>
        </w:rPr>
        <w:t xml:space="preserve"> Schools’ Safeguarding Handbook</w:t>
      </w:r>
      <w:r w:rsidRPr="00C934A4">
        <w:rPr>
          <w:rFonts w:ascii="NTPreCursivef" w:hAnsi="NTPreCursivef" w:cstheme="majorHAnsi"/>
          <w:sz w:val="24"/>
          <w:szCs w:val="24"/>
        </w:rPr>
        <w:t>”</w:t>
      </w:r>
      <w:r w:rsidR="00824D7C" w:rsidRPr="00C934A4">
        <w:rPr>
          <w:rFonts w:ascii="NTPreCursivef" w:hAnsi="NTPreCursivef" w:cstheme="majorHAnsi"/>
          <w:sz w:val="24"/>
          <w:szCs w:val="24"/>
        </w:rPr>
        <w:t xml:space="preserve"> will provide additional guidance about indicators of abuse and harm and how to respond to a disclosure. Guidance is also available on the NSPCC website: </w:t>
      </w:r>
      <w:hyperlink r:id="rId78" w:history="1">
        <w:r w:rsidR="00DC7E35" w:rsidRPr="00C934A4">
          <w:rPr>
            <w:rStyle w:val="Hyperlink"/>
            <w:rFonts w:ascii="NTPreCursivef" w:hAnsi="NTPreCursivef" w:cstheme="majorHAnsi"/>
            <w:b/>
            <w:sz w:val="24"/>
            <w:szCs w:val="24"/>
          </w:rPr>
          <w:t>www.nspcc.org.uk/keeping-children-safe/</w:t>
        </w:r>
      </w:hyperlink>
    </w:p>
    <w:p w14:paraId="670E72B1" w14:textId="77777777" w:rsidR="0008104E" w:rsidRPr="00C934A4" w:rsidRDefault="0008104E" w:rsidP="00824D7C">
      <w:pPr>
        <w:spacing w:after="0" w:line="240" w:lineRule="auto"/>
        <w:jc w:val="both"/>
        <w:rPr>
          <w:rFonts w:ascii="NTPreCursivef" w:hAnsi="NTPreCursivef" w:cstheme="majorHAnsi"/>
          <w:b/>
          <w:sz w:val="24"/>
          <w:szCs w:val="24"/>
        </w:rPr>
      </w:pPr>
    </w:p>
    <w:p w14:paraId="24787F6B" w14:textId="77777777"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If a </w:t>
      </w:r>
      <w:r w:rsidRPr="00C934A4">
        <w:rPr>
          <w:rFonts w:ascii="NTPreCursivef" w:hAnsi="NTPreCursivef" w:cstheme="majorHAnsi"/>
          <w:bCs/>
          <w:sz w:val="24"/>
          <w:szCs w:val="24"/>
        </w:rPr>
        <w:t>teacher</w:t>
      </w:r>
      <w:r w:rsidRPr="00C934A4">
        <w:rPr>
          <w:rFonts w:ascii="NTPreCursivef" w:hAnsi="NTPreCursivef" w:cstheme="majorHAnsi"/>
          <w:sz w:val="24"/>
          <w:szCs w:val="24"/>
        </w:rPr>
        <w:t xml:space="preserve"> in the course of their work in the profession, discovers that an act of Female Genital Mutilation appears to have been carried out on a girl under the age of 18 the </w:t>
      </w:r>
      <w:r w:rsidRPr="00C934A4">
        <w:rPr>
          <w:rFonts w:ascii="NTPreCursivef" w:hAnsi="NTPreCursivef" w:cstheme="majorHAnsi"/>
          <w:bCs/>
          <w:sz w:val="24"/>
          <w:szCs w:val="24"/>
        </w:rPr>
        <w:t xml:space="preserve">teacher </w:t>
      </w:r>
      <w:r w:rsidRPr="00C934A4">
        <w:rPr>
          <w:rFonts w:ascii="NTPreCursivef" w:hAnsi="NTPreCursivef" w:cstheme="majorHAnsi"/>
          <w:sz w:val="24"/>
          <w:szCs w:val="24"/>
        </w:rPr>
        <w:t>must report this to the police. Keeping Children Safe in Education provides additional guidance.</w:t>
      </w:r>
    </w:p>
    <w:p w14:paraId="3DBCF7D9" w14:textId="77777777"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 </w:t>
      </w:r>
    </w:p>
    <w:p w14:paraId="157D20B8" w14:textId="2C4C20D7"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Concerns that a child is being radicalised should follow the normal safeguarding referral mechanism with an additional Channel</w:t>
      </w:r>
      <w:r w:rsidR="00A630AA" w:rsidRPr="00C934A4">
        <w:rPr>
          <w:rFonts w:ascii="NTPreCursivef" w:hAnsi="NTPreCursivef" w:cstheme="majorHAnsi"/>
          <w:sz w:val="24"/>
          <w:szCs w:val="24"/>
        </w:rPr>
        <w:t xml:space="preserve"> or Prevent</w:t>
      </w:r>
      <w:r w:rsidRPr="00C934A4">
        <w:rPr>
          <w:rFonts w:ascii="NTPreCursivef" w:hAnsi="NTPreCursivef" w:cstheme="majorHAnsi"/>
          <w:sz w:val="24"/>
          <w:szCs w:val="24"/>
        </w:rPr>
        <w:t xml:space="preserve"> referral being made to the Local Authority’s Prevent and Channel team.</w:t>
      </w:r>
      <w:r w:rsidR="00CA5E11" w:rsidRPr="00C934A4">
        <w:rPr>
          <w:rFonts w:ascii="NTPreCursivef" w:hAnsi="NTPreCursivef" w:cstheme="majorHAnsi"/>
          <w:sz w:val="24"/>
          <w:szCs w:val="24"/>
        </w:rPr>
        <w:t xml:space="preserve"> Contact details can be found in the School’s Safeguarding Handbook.</w:t>
      </w:r>
    </w:p>
    <w:p w14:paraId="7C5CE0FF" w14:textId="77777777" w:rsidR="00824D7C" w:rsidRPr="00C934A4" w:rsidRDefault="00824D7C" w:rsidP="00824D7C">
      <w:pPr>
        <w:spacing w:after="0" w:line="240" w:lineRule="auto"/>
        <w:jc w:val="both"/>
        <w:rPr>
          <w:rFonts w:ascii="NTPreCursivef" w:hAnsi="NTPreCursivef" w:cstheme="majorHAnsi"/>
          <w:b/>
          <w:sz w:val="24"/>
          <w:szCs w:val="24"/>
        </w:rPr>
      </w:pPr>
    </w:p>
    <w:p w14:paraId="01732ABF" w14:textId="1888EDF5" w:rsidR="00C06CFF" w:rsidRPr="00C934A4" w:rsidRDefault="00C06CFF" w:rsidP="00163F31">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Process to follow if a child makes a disclosure</w:t>
      </w:r>
    </w:p>
    <w:p w14:paraId="3A3B85CD" w14:textId="77777777" w:rsidR="00C06CFF" w:rsidRPr="00C934A4" w:rsidRDefault="00C06CFF" w:rsidP="00C06CFF">
      <w:pPr>
        <w:spacing w:after="0" w:line="240" w:lineRule="auto"/>
        <w:jc w:val="both"/>
        <w:rPr>
          <w:rFonts w:ascii="NTPreCursivef" w:hAnsi="NTPreCursivef" w:cstheme="majorHAnsi"/>
          <w:sz w:val="24"/>
          <w:szCs w:val="24"/>
        </w:rPr>
      </w:pPr>
    </w:p>
    <w:p w14:paraId="581D7ED5" w14:textId="19C9F23B" w:rsidR="00C06CFF" w:rsidRPr="00C934A4" w:rsidRDefault="00C06CFF" w:rsidP="00C06CF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If a child makes a disclosure of abuse, staff should:</w:t>
      </w:r>
    </w:p>
    <w:p w14:paraId="6B2FE588" w14:textId="77777777" w:rsidR="00C06CFF" w:rsidRPr="00C934A4" w:rsidRDefault="00C06CFF" w:rsidP="00C06CFF">
      <w:pPr>
        <w:spacing w:after="0" w:line="240" w:lineRule="auto"/>
        <w:jc w:val="both"/>
        <w:rPr>
          <w:rFonts w:ascii="NTPreCursivef" w:hAnsi="NTPreCursivef" w:cstheme="majorHAnsi"/>
          <w:sz w:val="24"/>
          <w:szCs w:val="24"/>
        </w:rPr>
      </w:pPr>
    </w:p>
    <w:p w14:paraId="51692E59" w14:textId="77777777" w:rsidR="00C06CFF" w:rsidRPr="00C934A4" w:rsidRDefault="00C06CFF" w:rsidP="00C2609D">
      <w:pPr>
        <w:pStyle w:val="ListParagraph"/>
        <w:numPr>
          <w:ilvl w:val="0"/>
          <w:numId w:val="2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Listen and keep calm. Do not interrupt</w:t>
      </w:r>
    </w:p>
    <w:p w14:paraId="4B23F60E" w14:textId="6B52D1B7" w:rsidR="00C06CFF" w:rsidRPr="00C934A4" w:rsidRDefault="00C06CFF" w:rsidP="00C2609D">
      <w:pPr>
        <w:pStyle w:val="ListParagraph"/>
        <w:numPr>
          <w:ilvl w:val="0"/>
          <w:numId w:val="2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Not promise the child that they will keep the matter confidential. Explain to the child who they will need to tell and why</w:t>
      </w:r>
    </w:p>
    <w:p w14:paraId="3DA35C3D" w14:textId="555D041B" w:rsidR="00C06CFF" w:rsidRPr="00C934A4" w:rsidRDefault="00C06CFF" w:rsidP="00C2609D">
      <w:pPr>
        <w:pStyle w:val="ListParagraph"/>
        <w:numPr>
          <w:ilvl w:val="0"/>
          <w:numId w:val="2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Observe visible bruises and marks, but should not ask a child to remove or adjust their clothing to view them</w:t>
      </w:r>
    </w:p>
    <w:p w14:paraId="3F16723E" w14:textId="63445855" w:rsidR="00C06CFF" w:rsidRPr="00C934A4" w:rsidRDefault="00C06CFF" w:rsidP="00C2609D">
      <w:pPr>
        <w:pStyle w:val="ListParagraph"/>
        <w:numPr>
          <w:ilvl w:val="0"/>
          <w:numId w:val="2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Keep questions to a minimum as their role is not to investigate. If staff need to ask questions </w:t>
      </w:r>
      <w:proofErr w:type="gramStart"/>
      <w:r w:rsidRPr="00C934A4">
        <w:rPr>
          <w:rFonts w:ascii="NTPreCursivef" w:hAnsi="NTPreCursivef" w:cstheme="majorHAnsi"/>
          <w:sz w:val="24"/>
          <w:szCs w:val="24"/>
        </w:rPr>
        <w:t>in order to</w:t>
      </w:r>
      <w:proofErr w:type="gramEnd"/>
      <w:r w:rsidRPr="00C934A4">
        <w:rPr>
          <w:rFonts w:ascii="NTPreCursivef" w:hAnsi="NTPreCursivef" w:cstheme="majorHAnsi"/>
          <w:sz w:val="24"/>
          <w:szCs w:val="24"/>
        </w:rPr>
        <w:t xml:space="preserve"> ascertain whether this is a safeguarding concern, they should ensure they are open questions</w:t>
      </w:r>
    </w:p>
    <w:p w14:paraId="5B298572" w14:textId="59DCDDE3" w:rsidR="00C06CFF" w:rsidRPr="00C934A4" w:rsidRDefault="00C06CFF" w:rsidP="00C2609D">
      <w:pPr>
        <w:pStyle w:val="ListParagraph"/>
        <w:numPr>
          <w:ilvl w:val="0"/>
          <w:numId w:val="2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Use the “TED” model for asking open ended questions: “Tell me about that”, “Explain that to me”, “Describe that”</w:t>
      </w:r>
    </w:p>
    <w:p w14:paraId="62F146D8" w14:textId="099D1C49" w:rsidR="00C06CFF" w:rsidRPr="00C934A4" w:rsidRDefault="00C06CFF" w:rsidP="00C2609D">
      <w:pPr>
        <w:pStyle w:val="ListParagraph"/>
        <w:numPr>
          <w:ilvl w:val="0"/>
          <w:numId w:val="2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Make a record of what has been said immediately afterwards in words used by the child and the member of staff to the best of their memory. Use capital letters for the child’s words to help distinguish between the two.</w:t>
      </w:r>
    </w:p>
    <w:p w14:paraId="5D37C3E7" w14:textId="331D3C5F" w:rsidR="00C06CFF" w:rsidRPr="00C934A4" w:rsidRDefault="00C06CFF" w:rsidP="00C2609D">
      <w:pPr>
        <w:pStyle w:val="ListParagraph"/>
        <w:numPr>
          <w:ilvl w:val="0"/>
          <w:numId w:val="2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Note anything about the child which is connected i.e. any visible injuries including the position and description, the demeanour of the child i.e. crying, withdrawn etc.</w:t>
      </w:r>
    </w:p>
    <w:p w14:paraId="3F63634A" w14:textId="77777777" w:rsidR="00C06CFF" w:rsidRPr="00C934A4" w:rsidRDefault="00C06CFF" w:rsidP="00C2609D">
      <w:pPr>
        <w:pStyle w:val="ListParagraph"/>
        <w:numPr>
          <w:ilvl w:val="0"/>
          <w:numId w:val="2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Clearly indicate whether fact, opinion or </w:t>
      </w:r>
      <w:proofErr w:type="gramStart"/>
      <w:r w:rsidRPr="00C934A4">
        <w:rPr>
          <w:rFonts w:ascii="NTPreCursivef" w:hAnsi="NTPreCursivef" w:cstheme="majorHAnsi"/>
          <w:sz w:val="24"/>
          <w:szCs w:val="24"/>
        </w:rPr>
        <w:t>third party</w:t>
      </w:r>
      <w:proofErr w:type="gramEnd"/>
      <w:r w:rsidRPr="00C934A4">
        <w:rPr>
          <w:rFonts w:ascii="NTPreCursivef" w:hAnsi="NTPreCursivef" w:cstheme="majorHAnsi"/>
          <w:sz w:val="24"/>
          <w:szCs w:val="24"/>
        </w:rPr>
        <w:t xml:space="preserve"> information</w:t>
      </w:r>
    </w:p>
    <w:p w14:paraId="62E4D6B6" w14:textId="77777777" w:rsidR="00C06CFF" w:rsidRPr="00C934A4" w:rsidRDefault="00C06CFF" w:rsidP="00C2609D">
      <w:pPr>
        <w:pStyle w:val="ListParagraph"/>
        <w:numPr>
          <w:ilvl w:val="0"/>
          <w:numId w:val="2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Report the matter immediately to the Designated Safeguarding Lead </w:t>
      </w:r>
    </w:p>
    <w:p w14:paraId="7E979F5F" w14:textId="715F87BA" w:rsidR="00C06CFF" w:rsidRPr="00C934A4" w:rsidRDefault="00C06CFF" w:rsidP="00C2609D">
      <w:pPr>
        <w:pStyle w:val="ListParagraph"/>
        <w:numPr>
          <w:ilvl w:val="0"/>
          <w:numId w:val="2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Seek advice from the Designated Safeguarding Lead if in doubt </w:t>
      </w:r>
    </w:p>
    <w:p w14:paraId="05631E0D" w14:textId="54AAE4BE" w:rsidR="00C06CFF" w:rsidRPr="00C934A4" w:rsidRDefault="00C06CFF" w:rsidP="00C06CFF">
      <w:pPr>
        <w:spacing w:after="0" w:line="240" w:lineRule="auto"/>
        <w:jc w:val="both"/>
        <w:rPr>
          <w:rFonts w:ascii="NTPreCursivef" w:hAnsi="NTPreCursivef" w:cstheme="majorHAnsi"/>
          <w:sz w:val="24"/>
          <w:szCs w:val="24"/>
        </w:rPr>
      </w:pPr>
    </w:p>
    <w:p w14:paraId="512605F3" w14:textId="50352A96" w:rsidR="00C06CFF" w:rsidRPr="00C934A4" w:rsidRDefault="00C06CFF" w:rsidP="00C06CF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Staff should not:</w:t>
      </w:r>
    </w:p>
    <w:p w14:paraId="3ABF192A" w14:textId="786218A8" w:rsidR="00C06CFF" w:rsidRPr="00C934A4" w:rsidRDefault="00C06CFF" w:rsidP="00C06CFF">
      <w:pPr>
        <w:spacing w:after="0" w:line="240" w:lineRule="auto"/>
        <w:jc w:val="both"/>
        <w:rPr>
          <w:rFonts w:ascii="NTPreCursivef" w:hAnsi="NTPreCursivef" w:cstheme="majorHAnsi"/>
          <w:sz w:val="24"/>
          <w:szCs w:val="24"/>
        </w:rPr>
      </w:pPr>
    </w:p>
    <w:p w14:paraId="45A314A0" w14:textId="57494861" w:rsidR="00C06CFF" w:rsidRPr="00C934A4" w:rsidRDefault="00C06CFF" w:rsidP="00C2609D">
      <w:pPr>
        <w:pStyle w:val="ListParagraph"/>
        <w:numPr>
          <w:ilvl w:val="0"/>
          <w:numId w:val="2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Ask leading questions, put words into the child’s mouth or press for details</w:t>
      </w:r>
    </w:p>
    <w:p w14:paraId="1C5B1798" w14:textId="27099489" w:rsidR="00C06CFF" w:rsidRPr="00C934A4" w:rsidRDefault="00C06CFF" w:rsidP="00C2609D">
      <w:pPr>
        <w:pStyle w:val="ListParagraph"/>
        <w:numPr>
          <w:ilvl w:val="0"/>
          <w:numId w:val="2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Rush the child </w:t>
      </w:r>
    </w:p>
    <w:p w14:paraId="6DA4D10C" w14:textId="7E3934B0" w:rsidR="00C06CFF" w:rsidRPr="00C934A4" w:rsidRDefault="00C06CFF" w:rsidP="00C2609D">
      <w:pPr>
        <w:pStyle w:val="ListParagraph"/>
        <w:numPr>
          <w:ilvl w:val="0"/>
          <w:numId w:val="2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Examine the child</w:t>
      </w:r>
    </w:p>
    <w:p w14:paraId="66F4A75A" w14:textId="0BCA6C2D" w:rsidR="00C06CFF" w:rsidRPr="00C934A4" w:rsidRDefault="00C06CFF" w:rsidP="00C2609D">
      <w:pPr>
        <w:pStyle w:val="ListParagraph"/>
        <w:numPr>
          <w:ilvl w:val="0"/>
          <w:numId w:val="2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Investigate</w:t>
      </w:r>
    </w:p>
    <w:p w14:paraId="52C51A69" w14:textId="36147F3D" w:rsidR="00C06CFF" w:rsidRPr="00C934A4" w:rsidRDefault="00C06CFF" w:rsidP="00C2609D">
      <w:pPr>
        <w:pStyle w:val="ListParagraph"/>
        <w:numPr>
          <w:ilvl w:val="0"/>
          <w:numId w:val="2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Promise confidentiality</w:t>
      </w:r>
    </w:p>
    <w:p w14:paraId="6E930B81" w14:textId="3F013C18" w:rsidR="00C06CFF" w:rsidRPr="00C934A4" w:rsidRDefault="00C06CFF" w:rsidP="00C2609D">
      <w:pPr>
        <w:pStyle w:val="ListParagraph"/>
        <w:numPr>
          <w:ilvl w:val="0"/>
          <w:numId w:val="2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Summarise or use your own words to describe events</w:t>
      </w:r>
    </w:p>
    <w:p w14:paraId="1A2D3A25" w14:textId="50F570DE" w:rsidR="00C06CFF" w:rsidRPr="00C934A4" w:rsidRDefault="00C06CFF" w:rsidP="00C2609D">
      <w:pPr>
        <w:pStyle w:val="ListParagraph"/>
        <w:numPr>
          <w:ilvl w:val="0"/>
          <w:numId w:val="2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lastRenderedPageBreak/>
        <w:t xml:space="preserve">Delay sharing the information with the Designated Safeguarding Lead </w:t>
      </w:r>
    </w:p>
    <w:p w14:paraId="22AF9D87" w14:textId="0C0587C8" w:rsidR="00C06CFF" w:rsidRPr="00C934A4" w:rsidRDefault="00C06CFF" w:rsidP="00C06CFF">
      <w:pPr>
        <w:spacing w:after="0" w:line="240" w:lineRule="auto"/>
        <w:jc w:val="both"/>
        <w:rPr>
          <w:rFonts w:ascii="NTPreCursivef" w:hAnsi="NTPreCursivef" w:cstheme="majorHAnsi"/>
          <w:sz w:val="24"/>
          <w:szCs w:val="24"/>
        </w:rPr>
      </w:pPr>
    </w:p>
    <w:p w14:paraId="35BD9B72" w14:textId="6990ED52" w:rsidR="00C06CFF" w:rsidRPr="00C934A4" w:rsidRDefault="005D30FE" w:rsidP="00C06CFF">
      <w:pPr>
        <w:spacing w:after="0" w:line="240" w:lineRule="auto"/>
        <w:jc w:val="both"/>
        <w:rPr>
          <w:rFonts w:ascii="NTPreCursivef" w:hAnsi="NTPreCursivef" w:cstheme="majorHAnsi"/>
          <w:sz w:val="24"/>
          <w:szCs w:val="24"/>
        </w:rPr>
      </w:pPr>
      <w:r w:rsidRPr="00C934A4">
        <w:rPr>
          <w:rFonts w:ascii="NTPreCursivef" w:hAnsi="NTPreCursivef" w:cstheme="majorHAnsi"/>
          <w:noProof/>
          <w:sz w:val="24"/>
          <w:szCs w:val="24"/>
        </w:rPr>
        <mc:AlternateContent>
          <mc:Choice Requires="wps">
            <w:drawing>
              <wp:anchor distT="45720" distB="45720" distL="114300" distR="114300" simplePos="0" relativeHeight="251683840" behindDoc="0" locked="0" layoutInCell="1" allowOverlap="1" wp14:anchorId="11815965" wp14:editId="1A0FF3E9">
                <wp:simplePos x="0" y="0"/>
                <wp:positionH relativeFrom="margin">
                  <wp:align>left</wp:align>
                </wp:positionH>
                <wp:positionV relativeFrom="paragraph">
                  <wp:posOffset>314325</wp:posOffset>
                </wp:positionV>
                <wp:extent cx="5753100" cy="139065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390650"/>
                        </a:xfrm>
                        <a:prstGeom prst="roundRect">
                          <a:avLst/>
                        </a:prstGeom>
                        <a:solidFill>
                          <a:srgbClr val="002060"/>
                        </a:solidFill>
                        <a:ln w="9525">
                          <a:noFill/>
                          <a:miter lim="800000"/>
                          <a:headEnd/>
                          <a:tailEnd/>
                        </a:ln>
                      </wps:spPr>
                      <wps:txbx>
                        <w:txbxContent>
                          <w:p w14:paraId="7965A7D7" w14:textId="0A0B95FA" w:rsidR="00D25EC3" w:rsidRPr="00F02898" w:rsidRDefault="00D25EC3" w:rsidP="00FE23DA">
                            <w:pPr>
                              <w:spacing w:after="0" w:line="240" w:lineRule="auto"/>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1815965" id="Text Box 2" o:spid="_x0000_s1035" style="position:absolute;left:0;text-align:left;margin-left:0;margin-top:24.75pt;width:453pt;height:109.5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" fillcolor="#002060" stroked="f">
                <v:stroke joinstyle="miter"/>
                <v:textbox>
                  <w:txbxContent>
                    <w:p w14:paraId="7965A7D7" w14:textId="0A0B95FA" w:rsidR="00D25EC3" w:rsidRPr="00F02898" w:rsidRDefault="00D25EC3" w:rsidP="00FE23DA">
                      <w:pPr>
                        <w:spacing w:after="0" w:line="240" w:lineRule="auto"/>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v:textbox>
                <w10:wrap type="square" anchorx="margin"/>
              </v:roundrect>
            </w:pict>
          </mc:Fallback>
        </mc:AlternateContent>
      </w:r>
      <w:r w:rsidR="00C06CFF" w:rsidRPr="00C934A4">
        <w:rPr>
          <w:rFonts w:ascii="NTPreCursivef" w:hAnsi="NTPreCursivef" w:cstheme="majorHAnsi"/>
          <w:sz w:val="24"/>
          <w:szCs w:val="24"/>
        </w:rPr>
        <w:t xml:space="preserve">Further information can be found in part 1 of the </w:t>
      </w:r>
      <w:r w:rsidR="008E550A" w:rsidRPr="00C934A4">
        <w:rPr>
          <w:rFonts w:ascii="NTPreCursivef" w:hAnsi="NTPreCursivef" w:cstheme="majorHAnsi"/>
          <w:sz w:val="24"/>
          <w:szCs w:val="24"/>
        </w:rPr>
        <w:t>SIL</w:t>
      </w:r>
      <w:r w:rsidR="00C06CFF" w:rsidRPr="00C934A4">
        <w:rPr>
          <w:rFonts w:ascii="NTPreCursivef" w:hAnsi="NTPreCursivef" w:cstheme="majorHAnsi"/>
          <w:sz w:val="24"/>
          <w:szCs w:val="24"/>
        </w:rPr>
        <w:t xml:space="preserve"> Schools Safeguarding Handbook.</w:t>
      </w:r>
    </w:p>
    <w:p w14:paraId="735E7881" w14:textId="18A4139B" w:rsidR="00C06CFF" w:rsidRPr="00C934A4" w:rsidRDefault="00C06CFF" w:rsidP="00C06CFF">
      <w:pPr>
        <w:spacing w:after="0" w:line="240" w:lineRule="auto"/>
        <w:jc w:val="both"/>
        <w:rPr>
          <w:rFonts w:ascii="NTPreCursivef" w:hAnsi="NTPreCursivef" w:cstheme="majorHAnsi"/>
          <w:sz w:val="24"/>
          <w:szCs w:val="24"/>
        </w:rPr>
      </w:pPr>
    </w:p>
    <w:p w14:paraId="3ACA78A5" w14:textId="4C1B2614" w:rsidR="00C06CFF" w:rsidRPr="00C934A4" w:rsidRDefault="00C06CFF" w:rsidP="00C06CFF">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 xml:space="preserve">Confidentiality, information sharing, record </w:t>
      </w:r>
      <w:r w:rsidR="00361421" w:rsidRPr="00C934A4">
        <w:rPr>
          <w:rFonts w:ascii="NTPreCursivef" w:hAnsi="NTPreCursivef" w:cstheme="majorHAnsi"/>
          <w:sz w:val="24"/>
          <w:szCs w:val="24"/>
        </w:rPr>
        <w:t xml:space="preserve">transfer and record </w:t>
      </w:r>
      <w:r w:rsidRPr="00C934A4">
        <w:rPr>
          <w:rFonts w:ascii="NTPreCursivef" w:hAnsi="NTPreCursivef" w:cstheme="majorHAnsi"/>
          <w:sz w:val="24"/>
          <w:szCs w:val="24"/>
        </w:rPr>
        <w:t>keeping and retention</w:t>
      </w:r>
    </w:p>
    <w:p w14:paraId="048330E1" w14:textId="76A19401" w:rsidR="00C06CFF" w:rsidRPr="00C934A4" w:rsidRDefault="00C06CFF" w:rsidP="00C06CFF">
      <w:pPr>
        <w:spacing w:after="0" w:line="240" w:lineRule="auto"/>
        <w:jc w:val="both"/>
        <w:rPr>
          <w:rFonts w:ascii="NTPreCursivef" w:hAnsi="NTPreCursivef" w:cstheme="majorHAnsi"/>
          <w:b/>
          <w:sz w:val="24"/>
          <w:szCs w:val="24"/>
        </w:rPr>
      </w:pPr>
    </w:p>
    <w:p w14:paraId="3125EB7F" w14:textId="4BAEFFCA" w:rsidR="00E36A67" w:rsidRPr="00C934A4" w:rsidRDefault="00E36A67" w:rsidP="00C06CF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Information sharing is vital in identifying and tacking all forms of abuse and neglect, and in promoting children’s welfare, including their education outcomes. Schools have clear powers to share, hold and use information for these purposes.</w:t>
      </w:r>
    </w:p>
    <w:p w14:paraId="1397C90B" w14:textId="77777777" w:rsidR="00E36A67" w:rsidRPr="00C934A4" w:rsidRDefault="00E36A67" w:rsidP="00C06CFF">
      <w:pPr>
        <w:spacing w:after="0" w:line="240" w:lineRule="auto"/>
        <w:jc w:val="both"/>
        <w:rPr>
          <w:rFonts w:ascii="NTPreCursivef" w:hAnsi="NTPreCursivef" w:cstheme="majorHAnsi"/>
          <w:sz w:val="24"/>
          <w:szCs w:val="24"/>
        </w:rPr>
      </w:pPr>
    </w:p>
    <w:p w14:paraId="312768E7" w14:textId="77777777" w:rsidR="001870ED" w:rsidRPr="00C934A4" w:rsidRDefault="00C06CFF" w:rsidP="001870ED">
      <w:pPr>
        <w:spacing w:after="0" w:line="240" w:lineRule="auto"/>
        <w:jc w:val="both"/>
        <w:rPr>
          <w:rFonts w:ascii="NTPreCursivef" w:hAnsi="NTPreCursivef" w:cstheme="majorHAnsi"/>
          <w:color w:val="FF0000"/>
          <w:sz w:val="24"/>
          <w:szCs w:val="24"/>
        </w:rPr>
      </w:pPr>
      <w:r w:rsidRPr="00C934A4">
        <w:rPr>
          <w:rFonts w:ascii="NTPreCursivef" w:hAnsi="NTPreCursivef" w:cstheme="majorHAnsi"/>
          <w:sz w:val="24"/>
          <w:szCs w:val="24"/>
        </w:rPr>
        <w:t>The school recognises that all matters relating to child protection are confidential.</w:t>
      </w:r>
      <w:r w:rsidR="006630C6" w:rsidRPr="00C934A4">
        <w:rPr>
          <w:rFonts w:ascii="NTPreCursivef" w:hAnsi="NTPreCursivef" w:cstheme="majorHAnsi"/>
          <w:sz w:val="24"/>
          <w:szCs w:val="24"/>
        </w:rPr>
        <w:t xml:space="preserve"> </w:t>
      </w:r>
      <w:r w:rsidRPr="00C934A4">
        <w:rPr>
          <w:rFonts w:ascii="NTPreCursivef" w:eastAsia="Times New Roman" w:hAnsi="NTPreCursivef" w:cstheme="majorHAnsi"/>
          <w:sz w:val="24"/>
          <w:szCs w:val="24"/>
          <w:lang w:val="en-US"/>
        </w:rPr>
        <w:t xml:space="preserve">The </w:t>
      </w:r>
      <w:r w:rsidR="00151F9B" w:rsidRPr="00C934A4">
        <w:rPr>
          <w:rFonts w:ascii="NTPreCursivef" w:eastAsia="Times New Roman" w:hAnsi="NTPreCursivef" w:cstheme="majorHAnsi"/>
          <w:sz w:val="24"/>
          <w:szCs w:val="24"/>
          <w:lang w:val="en-US"/>
        </w:rPr>
        <w:t>Headteacher</w:t>
      </w:r>
      <w:r w:rsidRPr="00C934A4">
        <w:rPr>
          <w:rFonts w:ascii="NTPreCursivef" w:eastAsia="Times New Roman" w:hAnsi="NTPreCursivef" w:cstheme="majorHAnsi"/>
          <w:sz w:val="24"/>
          <w:szCs w:val="24"/>
          <w:lang w:val="en-US"/>
        </w:rPr>
        <w:t xml:space="preserve">, Designated Safeguarding Lead and/or Deputy will disclose any information about a child to other members of staff on a ‘need to know basis’ only. Guidance about sharing information can be found in the 2018 document </w:t>
      </w:r>
      <w:hyperlink r:id="rId79" w:history="1">
        <w:r w:rsidR="00F51816" w:rsidRPr="00C934A4">
          <w:rPr>
            <w:rFonts w:ascii="NTPreCursivef" w:eastAsia="Times New Roman" w:hAnsi="NTPreCursivef" w:cstheme="majorHAnsi"/>
            <w:b/>
            <w:color w:val="0000FF"/>
            <w:sz w:val="24"/>
            <w:szCs w:val="24"/>
            <w:u w:val="single"/>
            <w:lang w:val="en-US" w:eastAsia="en-GB"/>
          </w:rPr>
          <w:t>Information Sharing: Advice for Practitioners providing safeguarding services to children, young people, parents and carers 2024</w:t>
        </w:r>
      </w:hyperlink>
      <w:r w:rsidR="00643D31" w:rsidRPr="00C934A4">
        <w:rPr>
          <w:rFonts w:ascii="NTPreCursivef" w:eastAsia="Times New Roman" w:hAnsi="NTPreCursivef" w:cstheme="majorHAnsi"/>
          <w:color w:val="0000FF"/>
          <w:sz w:val="24"/>
          <w:szCs w:val="24"/>
          <w:lang w:val="en-US" w:eastAsia="en-GB"/>
        </w:rPr>
        <w:t xml:space="preserve"> </w:t>
      </w:r>
      <w:r w:rsidR="00643D31" w:rsidRPr="00C934A4">
        <w:rPr>
          <w:rFonts w:ascii="NTPreCursivef" w:eastAsia="Times New Roman" w:hAnsi="NTPreCursivef" w:cstheme="majorHAnsi"/>
          <w:sz w:val="24"/>
          <w:szCs w:val="24"/>
          <w:lang w:val="en-US" w:eastAsia="en-GB"/>
        </w:rPr>
        <w:t xml:space="preserve">and </w:t>
      </w:r>
      <w:r w:rsidR="00643D31" w:rsidRPr="00C934A4">
        <w:rPr>
          <w:rFonts w:ascii="NTPreCursivef" w:hAnsi="NTPreCursivef" w:cstheme="majorHAnsi"/>
          <w:sz w:val="24"/>
          <w:szCs w:val="24"/>
        </w:rPr>
        <w:t xml:space="preserve">the </w:t>
      </w:r>
      <w:hyperlink r:id="rId80" w:history="1">
        <w:r w:rsidR="005D30FE" w:rsidRPr="00C934A4">
          <w:rPr>
            <w:rStyle w:val="Hyperlink"/>
            <w:rFonts w:ascii="NTPreCursivef" w:hAnsi="NTPreCursivef" w:cstheme="majorHAnsi"/>
            <w:b/>
            <w:color w:val="0000FF"/>
            <w:sz w:val="24"/>
            <w:szCs w:val="24"/>
          </w:rPr>
          <w:t>Data protection guidance for schools (2024)</w:t>
        </w:r>
      </w:hyperlink>
      <w:r w:rsidRPr="00C934A4">
        <w:rPr>
          <w:rFonts w:ascii="NTPreCursivef" w:hAnsi="NTPreCursivef" w:cstheme="majorHAnsi"/>
          <w:sz w:val="24"/>
          <w:szCs w:val="24"/>
        </w:rPr>
        <w:t>. The school understands the need to keep child protection and safeguarding records securely</w:t>
      </w:r>
      <w:r w:rsidR="001870ED" w:rsidRPr="00C934A4">
        <w:rPr>
          <w:rFonts w:ascii="NTPreCursivef" w:hAnsi="NTPreCursivef" w:cstheme="majorHAnsi"/>
          <w:sz w:val="24"/>
          <w:szCs w:val="24"/>
        </w:rPr>
        <w:t xml:space="preserve">. </w:t>
      </w:r>
      <w:r w:rsidR="001870ED" w:rsidRPr="00C934A4">
        <w:rPr>
          <w:rFonts w:ascii="NTPreCursivef" w:hAnsi="NTPreCursivef" w:cstheme="majorHAnsi"/>
          <w:sz w:val="24"/>
          <w:szCs w:val="24"/>
        </w:rPr>
        <w:t>Paper records are kept within locked cupboards in the head teacher’s office and complete CPOMS records can be accessed by SLT only</w:t>
      </w:r>
    </w:p>
    <w:p w14:paraId="37F6E089" w14:textId="4FF03CFC" w:rsidR="00C06CFF" w:rsidRPr="00C934A4" w:rsidRDefault="00C06CFF" w:rsidP="00C06CFF">
      <w:pPr>
        <w:spacing w:after="0" w:line="240" w:lineRule="auto"/>
        <w:jc w:val="both"/>
        <w:rPr>
          <w:rFonts w:ascii="NTPreCursivef" w:hAnsi="NTPreCursivef" w:cstheme="majorHAnsi"/>
          <w:color w:val="FF0000"/>
          <w:sz w:val="24"/>
          <w:szCs w:val="24"/>
        </w:rPr>
      </w:pPr>
    </w:p>
    <w:p w14:paraId="356478F1" w14:textId="77777777" w:rsidR="002B3866" w:rsidRPr="00C934A4" w:rsidRDefault="002B3866" w:rsidP="00C06CFF">
      <w:pPr>
        <w:spacing w:after="0" w:line="240" w:lineRule="auto"/>
        <w:jc w:val="both"/>
        <w:rPr>
          <w:rFonts w:ascii="NTPreCursivef" w:hAnsi="NTPreCursivef" w:cstheme="majorHAnsi"/>
          <w:color w:val="FF0000"/>
          <w:sz w:val="24"/>
          <w:szCs w:val="24"/>
        </w:rPr>
      </w:pPr>
    </w:p>
    <w:p w14:paraId="6A808FFD" w14:textId="42E9B784" w:rsidR="002B3866" w:rsidRPr="00C934A4" w:rsidRDefault="002B3866" w:rsidP="00C06CFF">
      <w:pPr>
        <w:spacing w:after="0" w:line="240" w:lineRule="auto"/>
        <w:jc w:val="both"/>
        <w:rPr>
          <w:rFonts w:ascii="NTPreCursivef" w:hAnsi="NTPreCursivef" w:cstheme="majorHAnsi"/>
          <w:color w:val="FF0000"/>
          <w:sz w:val="24"/>
          <w:szCs w:val="24"/>
        </w:rPr>
      </w:pPr>
      <w:r w:rsidRPr="00C934A4">
        <w:rPr>
          <w:rFonts w:ascii="NTPreCursivef" w:hAnsi="NTPreCursivef" w:cstheme="majorHAnsi"/>
          <w:noProof/>
          <w:sz w:val="24"/>
          <w:szCs w:val="24"/>
          <w:lang w:eastAsia="en-GB"/>
        </w:rPr>
        <mc:AlternateContent>
          <mc:Choice Requires="wps">
            <w:drawing>
              <wp:inline distT="0" distB="0" distL="0" distR="0" wp14:anchorId="1B32238A" wp14:editId="710CEB1D">
                <wp:extent cx="929005" cy="5709285"/>
                <wp:effectExtent l="0" t="8890" r="0" b="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29005" cy="5709285"/>
                        </a:xfrm>
                        <a:prstGeom prst="roundRect">
                          <a:avLst>
                            <a:gd name="adj" fmla="val 13032"/>
                          </a:avLst>
                        </a:prstGeom>
                        <a:solidFill>
                          <a:srgbClr val="002060"/>
                        </a:solidFill>
                      </wps:spPr>
                      <wps:txbx>
                        <w:txbxContent>
                          <w:p w14:paraId="7EB13B46" w14:textId="77777777" w:rsidR="00D25EC3" w:rsidRPr="00F02898" w:rsidRDefault="00D25EC3" w:rsidP="00031D19">
                            <w:pPr>
                              <w:spacing w:after="0" w:line="240" w:lineRule="auto"/>
                              <w:ind w:left="142" w:right="93"/>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w:t>
                            </w:r>
                            <w:proofErr w:type="gramStart"/>
                            <w:r w:rsidRPr="00F02898">
                              <w:rPr>
                                <w:rFonts w:ascii="Abadi Extra Light" w:hAnsi="Abadi Extra Light" w:cstheme="majorHAnsi"/>
                                <w:color w:val="FFFFFF" w:themeColor="background1"/>
                              </w:rPr>
                              <w:t>in order to</w:t>
                            </w:r>
                            <w:proofErr w:type="gramEnd"/>
                            <w:r w:rsidRPr="00F02898">
                              <w:rPr>
                                <w:rFonts w:ascii="Abadi Extra Light" w:hAnsi="Abadi Extra Light" w:cstheme="majorHAnsi"/>
                                <w:color w:val="FFFFFF" w:themeColor="background1"/>
                              </w:rPr>
                              <w:t xml:space="preserve"> safeguard children.</w:t>
                            </w:r>
                          </w:p>
                          <w:p w14:paraId="703BD866" w14:textId="77777777" w:rsidR="00D25EC3" w:rsidRPr="00F02898" w:rsidRDefault="00D25EC3" w:rsidP="002B3866">
                            <w:pPr>
                              <w:spacing w:after="0" w:line="240" w:lineRule="auto"/>
                              <w:ind w:firstLine="142"/>
                              <w:jc w:val="both"/>
                              <w:rPr>
                                <w:rFonts w:ascii="Abadi Extra Light" w:hAnsi="Abadi Extra 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1B32238A" id="_x0000_s1036" style="width:73.1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" fillcolor="#002060" stroked="f">
                <v:textbox>
                  <w:txbxContent>
                    <w:p w14:paraId="7EB13B46" w14:textId="77777777" w:rsidR="00D25EC3" w:rsidRPr="00F02898" w:rsidRDefault="00D25EC3" w:rsidP="00031D19">
                      <w:pPr>
                        <w:spacing w:after="0" w:line="240" w:lineRule="auto"/>
                        <w:ind w:left="142" w:right="93"/>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w:t>
                      </w:r>
                      <w:proofErr w:type="gramStart"/>
                      <w:r w:rsidRPr="00F02898">
                        <w:rPr>
                          <w:rFonts w:ascii="Abadi Extra Light" w:hAnsi="Abadi Extra Light" w:cstheme="majorHAnsi"/>
                          <w:color w:val="FFFFFF" w:themeColor="background1"/>
                        </w:rPr>
                        <w:t>in order to</w:t>
                      </w:r>
                      <w:proofErr w:type="gramEnd"/>
                      <w:r w:rsidRPr="00F02898">
                        <w:rPr>
                          <w:rFonts w:ascii="Abadi Extra Light" w:hAnsi="Abadi Extra Light" w:cstheme="majorHAnsi"/>
                          <w:color w:val="FFFFFF" w:themeColor="background1"/>
                        </w:rPr>
                        <w:t xml:space="preserve"> safeguard children.</w:t>
                      </w:r>
                    </w:p>
                    <w:p w14:paraId="703BD866" w14:textId="77777777" w:rsidR="00D25EC3" w:rsidRPr="00F02898" w:rsidRDefault="00D25EC3" w:rsidP="002B3866">
                      <w:pPr>
                        <w:spacing w:after="0" w:line="240" w:lineRule="auto"/>
                        <w:ind w:firstLine="142"/>
                        <w:jc w:val="both"/>
                        <w:rPr>
                          <w:rFonts w:ascii="Abadi Extra Light" w:hAnsi="Abadi Extra Light" w:cstheme="majorHAnsi"/>
                          <w:color w:val="FFFFFF" w:themeColor="background1"/>
                        </w:rPr>
                      </w:pPr>
                    </w:p>
                  </w:txbxContent>
                </v:textbox>
                <w10:anchorlock/>
              </v:roundrect>
            </w:pict>
          </mc:Fallback>
        </mc:AlternateContent>
      </w:r>
    </w:p>
    <w:p w14:paraId="6120BFF7" w14:textId="77777777" w:rsidR="002B3866" w:rsidRPr="00C934A4" w:rsidRDefault="002B3866" w:rsidP="00C06CFF">
      <w:pPr>
        <w:spacing w:after="0" w:line="240" w:lineRule="auto"/>
        <w:jc w:val="both"/>
        <w:rPr>
          <w:rFonts w:ascii="NTPreCursivef" w:hAnsi="NTPreCursivef" w:cstheme="majorHAnsi"/>
          <w:color w:val="FF0000"/>
          <w:sz w:val="24"/>
          <w:szCs w:val="24"/>
        </w:rPr>
      </w:pPr>
    </w:p>
    <w:p w14:paraId="240C22CD" w14:textId="5EB5D4BB" w:rsidR="00C06CFF" w:rsidRPr="00C934A4" w:rsidRDefault="00C06CFF" w:rsidP="00C06CF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school will aim to seek consent of parents before sharing information with other agencies, however legislation states that schools and other agencies can share information without the consent of a parent/carer in particular circumstances. </w:t>
      </w:r>
    </w:p>
    <w:p w14:paraId="4929E4A8" w14:textId="77777777" w:rsidR="006630C6" w:rsidRPr="00C934A4" w:rsidRDefault="006630C6" w:rsidP="00C06CFF">
      <w:pPr>
        <w:spacing w:after="0" w:line="240" w:lineRule="auto"/>
        <w:jc w:val="both"/>
        <w:rPr>
          <w:rFonts w:ascii="NTPreCursivef" w:hAnsi="NTPreCursivef" w:cstheme="majorHAnsi"/>
          <w:sz w:val="24"/>
          <w:szCs w:val="24"/>
        </w:rPr>
      </w:pPr>
    </w:p>
    <w:p w14:paraId="6735EA01" w14:textId="3ED250F8" w:rsidR="006630C6" w:rsidRPr="00C934A4" w:rsidRDefault="006630C6" w:rsidP="00C06CF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school pays due regard to the relevant data protection principles which allow us to share personal information, as provided for in the </w:t>
      </w:r>
      <w:hyperlink r:id="rId81" w:history="1">
        <w:r w:rsidRPr="00C934A4">
          <w:rPr>
            <w:rStyle w:val="Hyperlink"/>
            <w:rFonts w:ascii="NTPreCursivef" w:hAnsi="NTPreCursivef" w:cstheme="majorHAnsi"/>
            <w:b/>
            <w:sz w:val="24"/>
            <w:szCs w:val="24"/>
          </w:rPr>
          <w:t>Data Protection Act 2018</w:t>
        </w:r>
      </w:hyperlink>
      <w:r w:rsidRPr="00C934A4">
        <w:rPr>
          <w:rFonts w:ascii="NTPreCursivef" w:hAnsi="NTPreCursivef" w:cstheme="majorHAnsi"/>
          <w:sz w:val="24"/>
          <w:szCs w:val="24"/>
        </w:rPr>
        <w:t xml:space="preserve"> and the </w:t>
      </w:r>
      <w:hyperlink r:id="rId82" w:history="1">
        <w:r w:rsidRPr="00C934A4">
          <w:rPr>
            <w:rStyle w:val="Hyperlink"/>
            <w:rFonts w:ascii="NTPreCursivef" w:hAnsi="NTPreCursivef" w:cstheme="majorHAnsi"/>
            <w:b/>
            <w:sz w:val="24"/>
            <w:szCs w:val="24"/>
          </w:rPr>
          <w:t>General Data Protection Regulation</w:t>
        </w:r>
      </w:hyperlink>
      <w:r w:rsidRPr="00C934A4">
        <w:rPr>
          <w:rFonts w:ascii="NTPreCursivef" w:hAnsi="NTPreCursivef" w:cstheme="majorHAnsi"/>
          <w:b/>
          <w:sz w:val="24"/>
          <w:szCs w:val="24"/>
        </w:rPr>
        <w:t xml:space="preserve"> </w:t>
      </w:r>
      <w:r w:rsidRPr="00C934A4">
        <w:rPr>
          <w:rFonts w:ascii="NTPreCursivef" w:hAnsi="NTPreCursivef" w:cstheme="majorHAnsi"/>
          <w:sz w:val="24"/>
          <w:szCs w:val="24"/>
        </w:rPr>
        <w:t xml:space="preserve">(GDPR). The school is aware of the processing conditions under the Data Protection Act 2018 and the GDPR which allow school to store and share information for safeguarding purposes, including information which is sensitive and personal, and this is treated as </w:t>
      </w:r>
      <w:r w:rsidR="00151BF4" w:rsidRPr="00C934A4">
        <w:rPr>
          <w:rFonts w:ascii="NTPreCursivef" w:hAnsi="NTPreCursivef" w:cstheme="majorHAnsi"/>
          <w:sz w:val="24"/>
          <w:szCs w:val="24"/>
        </w:rPr>
        <w:t>“</w:t>
      </w:r>
      <w:r w:rsidRPr="00C934A4">
        <w:rPr>
          <w:rFonts w:ascii="NTPreCursivef" w:hAnsi="NTPreCursivef" w:cstheme="majorHAnsi"/>
          <w:i/>
          <w:sz w:val="24"/>
          <w:szCs w:val="24"/>
        </w:rPr>
        <w:t>special category personal data</w:t>
      </w:r>
      <w:r w:rsidR="00151BF4" w:rsidRPr="00C934A4">
        <w:rPr>
          <w:rFonts w:ascii="NTPreCursivef" w:hAnsi="NTPreCursivef" w:cstheme="majorHAnsi"/>
          <w:sz w:val="24"/>
          <w:szCs w:val="24"/>
        </w:rPr>
        <w:t>”</w:t>
      </w:r>
      <w:r w:rsidRPr="00C934A4">
        <w:rPr>
          <w:rFonts w:ascii="NTPreCursivef" w:hAnsi="NTPreCursivef" w:cstheme="majorHAnsi"/>
          <w:sz w:val="24"/>
          <w:szCs w:val="24"/>
        </w:rPr>
        <w:t xml:space="preserve">. Where school would need to share special category personal data, we are aware that the Data Protection Act 2018 contains </w:t>
      </w:r>
      <w:r w:rsidR="00151BF4" w:rsidRPr="00C934A4">
        <w:rPr>
          <w:rFonts w:ascii="NTPreCursivef" w:hAnsi="NTPreCursivef" w:cstheme="majorHAnsi"/>
          <w:sz w:val="24"/>
          <w:szCs w:val="24"/>
        </w:rPr>
        <w:t>“</w:t>
      </w:r>
      <w:r w:rsidRPr="00C934A4">
        <w:rPr>
          <w:rFonts w:ascii="NTPreCursivef" w:hAnsi="NTPreCursivef" w:cstheme="majorHAnsi"/>
          <w:i/>
          <w:sz w:val="24"/>
          <w:szCs w:val="24"/>
        </w:rPr>
        <w:t>safeguarding of children and individuals at risk</w:t>
      </w:r>
      <w:r w:rsidR="00151BF4" w:rsidRPr="00C934A4">
        <w:rPr>
          <w:rFonts w:ascii="NTPreCursivef" w:hAnsi="NTPreCursivef" w:cstheme="majorHAnsi"/>
          <w:sz w:val="24"/>
          <w:szCs w:val="24"/>
        </w:rPr>
        <w:t>”</w:t>
      </w:r>
      <w:r w:rsidRPr="00C934A4">
        <w:rPr>
          <w:rFonts w:ascii="NTPreCursivef" w:hAnsi="NTPreCursivef" w:cstheme="majorHAnsi"/>
          <w:sz w:val="24"/>
          <w:szCs w:val="24"/>
        </w:rPr>
        <w:t xml:space="preserve"> as a processing condition that allows us to share information. This includes allowing school to share information without consent, if it is not possible to gain consent, it cannot be reasonably expected that we can gain consent, or if to gain consent would place a child at risk.</w:t>
      </w:r>
    </w:p>
    <w:p w14:paraId="46083B47" w14:textId="44D6F1E1" w:rsidR="002A2B96" w:rsidRPr="00C934A4" w:rsidRDefault="002A2B96" w:rsidP="00C06CFF">
      <w:pPr>
        <w:spacing w:after="0" w:line="240" w:lineRule="auto"/>
        <w:jc w:val="both"/>
        <w:rPr>
          <w:rFonts w:ascii="NTPreCursivef" w:hAnsi="NTPreCursivef" w:cstheme="majorHAnsi"/>
          <w:sz w:val="24"/>
          <w:szCs w:val="24"/>
        </w:rPr>
      </w:pPr>
    </w:p>
    <w:p w14:paraId="050A0B79" w14:textId="32340A2D" w:rsidR="002A2B96" w:rsidRPr="00C934A4" w:rsidRDefault="002A2B96" w:rsidP="00C06CFF">
      <w:pPr>
        <w:spacing w:after="0" w:line="240" w:lineRule="auto"/>
        <w:jc w:val="both"/>
        <w:rPr>
          <w:rFonts w:ascii="NTPreCursivef" w:hAnsi="NTPreCursivef" w:cstheme="majorHAnsi"/>
          <w:sz w:val="24"/>
          <w:szCs w:val="24"/>
        </w:rPr>
      </w:pPr>
      <w:r w:rsidRPr="00C934A4">
        <w:rPr>
          <w:rFonts w:ascii="NTPreCursivef" w:hAnsi="NTPreCursivef" w:cstheme="majorHAnsi"/>
          <w:noProof/>
          <w:sz w:val="24"/>
          <w:szCs w:val="24"/>
          <w:lang w:eastAsia="en-GB"/>
        </w:rPr>
        <w:lastRenderedPageBreak/>
        <mc:AlternateContent>
          <mc:Choice Requires="wps">
            <w:drawing>
              <wp:inline distT="0" distB="0" distL="0" distR="0" wp14:anchorId="117722AA" wp14:editId="17A49D97">
                <wp:extent cx="956310" cy="5709285"/>
                <wp:effectExtent l="4762" t="0" r="953" b="952"/>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rgbClr val="002060"/>
                        </a:solidFill>
                      </wps:spPr>
                      <wps:txbx>
                        <w:txbxContent>
                          <w:p w14:paraId="6F9140C7" w14:textId="29AA35FF" w:rsidR="00D25EC3" w:rsidRPr="00F02898" w:rsidRDefault="00151BF4" w:rsidP="002A2B96">
                            <w:pPr>
                              <w:spacing w:after="0" w:line="240" w:lineRule="auto"/>
                              <w:jc w:val="both"/>
                              <w:rPr>
                                <w:rFonts w:ascii="Abadi Extra Light" w:hAnsi="Abadi Extra Light" w:cstheme="majorHAnsi"/>
                                <w:iCs/>
                                <w:color w:val="FFFFFF" w:themeColor="background1"/>
                              </w:rPr>
                            </w:pPr>
                            <w:r>
                              <w:rPr>
                                <w:rFonts w:ascii="Abadi Extra Light" w:hAnsi="Abadi Extra Light" w:cstheme="majorHAnsi"/>
                                <w:iCs/>
                                <w:color w:val="FFFFFF" w:themeColor="background1"/>
                              </w:rPr>
                              <w:t>“</w:t>
                            </w:r>
                            <w:r w:rsidR="00D25EC3" w:rsidRPr="00F02898">
                              <w:rPr>
                                <w:rFonts w:ascii="Abadi Extra Light" w:hAnsi="Abadi Extra Light" w:cstheme="majorHAnsi"/>
                                <w:iCs/>
                                <w:color w:val="FFFFFF" w:themeColor="background1"/>
                              </w:rPr>
                              <w:t xml:space="preserve">The Data Protection Act 2018 and UK GDPR </w:t>
                            </w:r>
                            <w:r w:rsidR="00D25EC3" w:rsidRPr="00F02898">
                              <w:rPr>
                                <w:rFonts w:ascii="Abadi" w:hAnsi="Abadi" w:cstheme="majorHAnsi"/>
                                <w:iCs/>
                                <w:color w:val="FFFFFF" w:themeColor="background1"/>
                                <w:u w:val="single"/>
                              </w:rPr>
                              <w:t>do not</w:t>
                            </w:r>
                            <w:r w:rsidR="00D25EC3" w:rsidRPr="00F02898">
                              <w:rPr>
                                <w:rFonts w:ascii="Abadi Extra Light" w:hAnsi="Abadi Extra Light" w:cstheme="majorHAnsi"/>
                                <w:iCs/>
                                <w:color w:val="FFFFFF" w:themeColor="background1"/>
                              </w:rPr>
                              <w:t xml:space="preserve"> prevent the sharing of information for the purposes of keeping children safe and promoting their welfare... </w:t>
                            </w:r>
                          </w:p>
                          <w:p w14:paraId="1FA258F6" w14:textId="07158023" w:rsidR="00D25EC3" w:rsidRPr="00F02898" w:rsidRDefault="00D25EC3" w:rsidP="002A2B96">
                            <w:pPr>
                              <w:spacing w:after="0" w:line="240" w:lineRule="auto"/>
                              <w:jc w:val="both"/>
                              <w:rPr>
                                <w:rFonts w:ascii="Abadi Extra Light" w:hAnsi="Abadi Extra Light" w:cstheme="majorHAnsi"/>
                                <w:iCs/>
                                <w:color w:val="FFFFFF" w:themeColor="background1"/>
                              </w:rPr>
                            </w:pPr>
                            <w:r w:rsidRPr="00F02898">
                              <w:rPr>
                                <w:rFonts w:ascii="Abadi Extra Light" w:hAnsi="Abadi Extra Light" w:cstheme="majorHAnsi"/>
                                <w:iCs/>
                                <w:color w:val="FFFFFF" w:themeColor="background1"/>
                              </w:rPr>
                              <w:t xml:space="preserve">…Fears about sharing information </w:t>
                            </w:r>
                            <w:r w:rsidRPr="00F02898">
                              <w:rPr>
                                <w:rFonts w:ascii="Abadi" w:hAnsi="Abadi" w:cstheme="majorHAnsi"/>
                                <w:iCs/>
                                <w:color w:val="FFFFFF" w:themeColor="background1"/>
                                <w:u w:val="single"/>
                              </w:rPr>
                              <w:t>must not</w:t>
                            </w:r>
                            <w:r w:rsidRPr="00F02898">
                              <w:rPr>
                                <w:rFonts w:ascii="Abadi Extra Light" w:hAnsi="Abadi Extra Light" w:cstheme="majorHAnsi"/>
                                <w:iCs/>
                                <w:color w:val="FFFFFF" w:themeColor="background1"/>
                              </w:rPr>
                              <w:t xml:space="preserve"> be allowed to stand in the way of the need to safeguard and promote the welfare of children</w:t>
                            </w:r>
                            <w:r w:rsidR="00151BF4">
                              <w:rPr>
                                <w:rFonts w:ascii="Abadi Extra Light" w:hAnsi="Abadi Extra Light" w:cstheme="majorHAnsi"/>
                                <w:iCs/>
                                <w:color w:val="FFFFFF" w:themeColor="background1"/>
                              </w:rPr>
                              <w:t>”</w:t>
                            </w:r>
                            <w:r w:rsidRPr="00F02898">
                              <w:rPr>
                                <w:rFonts w:ascii="Abadi Extra Light" w:hAnsi="Abadi Extra Light" w:cstheme="majorHAnsi"/>
                                <w:iCs/>
                                <w:color w:val="FFFFFF" w:themeColor="background1"/>
                              </w:rPr>
                              <w:t xml:space="preserve"> (Df</w:t>
                            </w:r>
                            <w:r w:rsidRPr="001870ED">
                              <w:rPr>
                                <w:rFonts w:ascii="Abadi Extra Light" w:hAnsi="Abadi Extra Light" w:cstheme="majorHAnsi"/>
                                <w:iCs/>
                                <w:color w:val="FFFFFF" w:themeColor="background1"/>
                              </w:rPr>
                              <w:t>E 202</w:t>
                            </w:r>
                            <w:r w:rsidR="00F02898" w:rsidRPr="001870ED">
                              <w:rPr>
                                <w:rFonts w:ascii="Abadi Extra Light" w:hAnsi="Abadi Extra Light" w:cstheme="majorHAnsi"/>
                                <w:iCs/>
                                <w:color w:val="FFFFFF" w:themeColor="background1"/>
                              </w:rPr>
                              <w:t>5</w:t>
                            </w:r>
                            <w:r w:rsidRPr="001870ED">
                              <w:rPr>
                                <w:rFonts w:ascii="Abadi Extra Light" w:hAnsi="Abadi Extra Light" w:cstheme="majorHAnsi"/>
                                <w:iCs/>
                                <w:color w:val="FFFFFF" w:themeColor="background1"/>
                              </w:rPr>
                              <w:t>)</w:t>
                            </w:r>
                          </w:p>
                        </w:txbxContent>
                      </wps:txbx>
                      <wps:bodyPr rot="0" vert="horz" wrap="square" lIns="91440" tIns="45720" rIns="91440" bIns="45720" anchor="ctr" anchorCtr="0" upright="1">
                        <a:noAutofit/>
                      </wps:bodyPr>
                    </wps:wsp>
                  </a:graphicData>
                </a:graphic>
              </wp:inline>
            </w:drawing>
          </mc:Choice>
          <mc:Fallback>
            <w:pict>
              <v:roundrect w14:anchorId="117722AA" id="_x0000_s1037"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" fillcolor="#002060" stroked="f">
                <v:textbox>
                  <w:txbxContent>
                    <w:p w14:paraId="6F9140C7" w14:textId="29AA35FF" w:rsidR="00D25EC3" w:rsidRPr="00F02898" w:rsidRDefault="00151BF4" w:rsidP="002A2B96">
                      <w:pPr>
                        <w:spacing w:after="0" w:line="240" w:lineRule="auto"/>
                        <w:jc w:val="both"/>
                        <w:rPr>
                          <w:rFonts w:ascii="Abadi Extra Light" w:hAnsi="Abadi Extra Light" w:cstheme="majorHAnsi"/>
                          <w:iCs/>
                          <w:color w:val="FFFFFF" w:themeColor="background1"/>
                        </w:rPr>
                      </w:pPr>
                      <w:r>
                        <w:rPr>
                          <w:rFonts w:ascii="Abadi Extra Light" w:hAnsi="Abadi Extra Light" w:cstheme="majorHAnsi"/>
                          <w:iCs/>
                          <w:color w:val="FFFFFF" w:themeColor="background1"/>
                        </w:rPr>
                        <w:t>“</w:t>
                      </w:r>
                      <w:r w:rsidR="00D25EC3" w:rsidRPr="00F02898">
                        <w:rPr>
                          <w:rFonts w:ascii="Abadi Extra Light" w:hAnsi="Abadi Extra Light" w:cstheme="majorHAnsi"/>
                          <w:iCs/>
                          <w:color w:val="FFFFFF" w:themeColor="background1"/>
                        </w:rPr>
                        <w:t xml:space="preserve">The Data Protection Act 2018 and UK GDPR </w:t>
                      </w:r>
                      <w:r w:rsidR="00D25EC3" w:rsidRPr="00F02898">
                        <w:rPr>
                          <w:rFonts w:ascii="Abadi" w:hAnsi="Abadi" w:cstheme="majorHAnsi"/>
                          <w:iCs/>
                          <w:color w:val="FFFFFF" w:themeColor="background1"/>
                          <w:u w:val="single"/>
                        </w:rPr>
                        <w:t>do not</w:t>
                      </w:r>
                      <w:r w:rsidR="00D25EC3" w:rsidRPr="00F02898">
                        <w:rPr>
                          <w:rFonts w:ascii="Abadi Extra Light" w:hAnsi="Abadi Extra Light" w:cstheme="majorHAnsi"/>
                          <w:iCs/>
                          <w:color w:val="FFFFFF" w:themeColor="background1"/>
                        </w:rPr>
                        <w:t xml:space="preserve"> prevent the sharing of information for the purposes of keeping children safe and promoting their welfare... </w:t>
                      </w:r>
                    </w:p>
                    <w:p w14:paraId="1FA258F6" w14:textId="07158023" w:rsidR="00D25EC3" w:rsidRPr="00F02898" w:rsidRDefault="00D25EC3" w:rsidP="002A2B96">
                      <w:pPr>
                        <w:spacing w:after="0" w:line="240" w:lineRule="auto"/>
                        <w:jc w:val="both"/>
                        <w:rPr>
                          <w:rFonts w:ascii="Abadi Extra Light" w:hAnsi="Abadi Extra Light" w:cstheme="majorHAnsi"/>
                          <w:iCs/>
                          <w:color w:val="FFFFFF" w:themeColor="background1"/>
                        </w:rPr>
                      </w:pPr>
                      <w:r w:rsidRPr="00F02898">
                        <w:rPr>
                          <w:rFonts w:ascii="Abadi Extra Light" w:hAnsi="Abadi Extra Light" w:cstheme="majorHAnsi"/>
                          <w:iCs/>
                          <w:color w:val="FFFFFF" w:themeColor="background1"/>
                        </w:rPr>
                        <w:t xml:space="preserve">…Fears about sharing information </w:t>
                      </w:r>
                      <w:r w:rsidRPr="00F02898">
                        <w:rPr>
                          <w:rFonts w:ascii="Abadi" w:hAnsi="Abadi" w:cstheme="majorHAnsi"/>
                          <w:iCs/>
                          <w:color w:val="FFFFFF" w:themeColor="background1"/>
                          <w:u w:val="single"/>
                        </w:rPr>
                        <w:t>must not</w:t>
                      </w:r>
                      <w:r w:rsidRPr="00F02898">
                        <w:rPr>
                          <w:rFonts w:ascii="Abadi Extra Light" w:hAnsi="Abadi Extra Light" w:cstheme="majorHAnsi"/>
                          <w:iCs/>
                          <w:color w:val="FFFFFF" w:themeColor="background1"/>
                        </w:rPr>
                        <w:t xml:space="preserve"> be allowed to stand in the way of the need to safeguard and promote the welfare of children</w:t>
                      </w:r>
                      <w:r w:rsidR="00151BF4">
                        <w:rPr>
                          <w:rFonts w:ascii="Abadi Extra Light" w:hAnsi="Abadi Extra Light" w:cstheme="majorHAnsi"/>
                          <w:iCs/>
                          <w:color w:val="FFFFFF" w:themeColor="background1"/>
                        </w:rPr>
                        <w:t>”</w:t>
                      </w:r>
                      <w:r w:rsidRPr="00F02898">
                        <w:rPr>
                          <w:rFonts w:ascii="Abadi Extra Light" w:hAnsi="Abadi Extra Light" w:cstheme="majorHAnsi"/>
                          <w:iCs/>
                          <w:color w:val="FFFFFF" w:themeColor="background1"/>
                        </w:rPr>
                        <w:t xml:space="preserve"> (Df</w:t>
                      </w:r>
                      <w:r w:rsidRPr="001870ED">
                        <w:rPr>
                          <w:rFonts w:ascii="Abadi Extra Light" w:hAnsi="Abadi Extra Light" w:cstheme="majorHAnsi"/>
                          <w:iCs/>
                          <w:color w:val="FFFFFF" w:themeColor="background1"/>
                        </w:rPr>
                        <w:t>E 202</w:t>
                      </w:r>
                      <w:r w:rsidR="00F02898" w:rsidRPr="001870ED">
                        <w:rPr>
                          <w:rFonts w:ascii="Abadi Extra Light" w:hAnsi="Abadi Extra Light" w:cstheme="majorHAnsi"/>
                          <w:iCs/>
                          <w:color w:val="FFFFFF" w:themeColor="background1"/>
                        </w:rPr>
                        <w:t>5</w:t>
                      </w:r>
                      <w:r w:rsidRPr="001870ED">
                        <w:rPr>
                          <w:rFonts w:ascii="Abadi Extra Light" w:hAnsi="Abadi Extra Light" w:cstheme="majorHAnsi"/>
                          <w:iCs/>
                          <w:color w:val="FFFFFF" w:themeColor="background1"/>
                        </w:rPr>
                        <w:t>)</w:t>
                      </w:r>
                    </w:p>
                  </w:txbxContent>
                </v:textbox>
                <w10:anchorlock/>
              </v:roundrect>
            </w:pict>
          </mc:Fallback>
        </mc:AlternateContent>
      </w:r>
    </w:p>
    <w:p w14:paraId="009FD96F" w14:textId="77777777" w:rsidR="00C06CFF" w:rsidRPr="00C934A4" w:rsidRDefault="00C06CFF" w:rsidP="00C06CFF">
      <w:pPr>
        <w:spacing w:after="0" w:line="240" w:lineRule="auto"/>
        <w:jc w:val="both"/>
        <w:rPr>
          <w:rFonts w:ascii="NTPreCursivef" w:hAnsi="NTPreCursivef" w:cstheme="majorHAnsi"/>
          <w:sz w:val="24"/>
          <w:szCs w:val="24"/>
        </w:rPr>
      </w:pPr>
    </w:p>
    <w:p w14:paraId="0F652B54" w14:textId="4F576DC8" w:rsidR="00C06CFF" w:rsidRPr="00C934A4" w:rsidRDefault="00C06CFF" w:rsidP="00C06CF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The school will transfer records securely to the next setting and discuss the child’s needs before the child starts at the next setting.</w:t>
      </w:r>
      <w:r w:rsidR="003B193B" w:rsidRPr="00C934A4">
        <w:rPr>
          <w:rFonts w:ascii="NTPreCursivef" w:hAnsi="NTPreCursivef" w:cstheme="majorHAnsi"/>
          <w:sz w:val="24"/>
          <w:szCs w:val="24"/>
        </w:rPr>
        <w:t xml:space="preserve"> The Designated Safeguarding Lead will speak to their counterpart in the school to which the child is transferring </w:t>
      </w:r>
      <w:proofErr w:type="gramStart"/>
      <w:r w:rsidR="003B193B" w:rsidRPr="00C934A4">
        <w:rPr>
          <w:rFonts w:ascii="NTPreCursivef" w:hAnsi="NTPreCursivef" w:cstheme="majorHAnsi"/>
          <w:sz w:val="24"/>
          <w:szCs w:val="24"/>
        </w:rPr>
        <w:t>in order to</w:t>
      </w:r>
      <w:proofErr w:type="gramEnd"/>
      <w:r w:rsidR="003B193B" w:rsidRPr="00C934A4">
        <w:rPr>
          <w:rFonts w:ascii="NTPreCursivef" w:hAnsi="NTPreCursivef" w:cstheme="majorHAnsi"/>
          <w:sz w:val="24"/>
          <w:szCs w:val="24"/>
        </w:rPr>
        <w:t xml:space="preserve"> ensure that they are aware that the file is to be transferred. Upon confirmation of the child starting on roll the file should be transferred as soon as possible (</w:t>
      </w:r>
      <w:r w:rsidR="00B47568" w:rsidRPr="00C934A4">
        <w:rPr>
          <w:rFonts w:ascii="NTPreCursivef" w:hAnsi="NTPreCursivef" w:cstheme="majorHAnsi"/>
          <w:sz w:val="24"/>
          <w:szCs w:val="24"/>
        </w:rPr>
        <w:t>within 5 school days</w:t>
      </w:r>
      <w:r w:rsidR="003B193B" w:rsidRPr="00C934A4">
        <w:rPr>
          <w:rFonts w:ascii="NTPreCursivef" w:hAnsi="NTPreCursivef" w:cstheme="majorHAnsi"/>
          <w:sz w:val="24"/>
          <w:szCs w:val="24"/>
        </w:rPr>
        <w:t xml:space="preserve">), but separately to the main school file. The file should be signed upon </w:t>
      </w:r>
      <w:r w:rsidR="00276E01" w:rsidRPr="00C934A4">
        <w:rPr>
          <w:rFonts w:ascii="NTPreCursivef" w:hAnsi="NTPreCursivef" w:cstheme="majorHAnsi"/>
          <w:sz w:val="24"/>
          <w:szCs w:val="24"/>
        </w:rPr>
        <w:t>receipt and</w:t>
      </w:r>
      <w:r w:rsidR="003B193B" w:rsidRPr="00C934A4">
        <w:rPr>
          <w:rFonts w:ascii="NTPreCursivef" w:hAnsi="NTPreCursivef" w:cstheme="majorHAnsi"/>
          <w:sz w:val="24"/>
          <w:szCs w:val="24"/>
        </w:rPr>
        <w:t xml:space="preserve"> delivered by hand wherever possible. </w:t>
      </w:r>
      <w:r w:rsidR="002D4CE5" w:rsidRPr="00C934A4">
        <w:rPr>
          <w:rFonts w:ascii="NTPreCursivef" w:hAnsi="NTPreCursivef" w:cstheme="majorHAnsi"/>
          <w:sz w:val="24"/>
          <w:szCs w:val="24"/>
        </w:rPr>
        <w:t xml:space="preserve">School will follow the transfer of records protocol detailed within the Schools’ Safeguarding </w:t>
      </w:r>
      <w:r w:rsidR="00C831E7" w:rsidRPr="00C934A4">
        <w:rPr>
          <w:rFonts w:ascii="NTPreCursivef" w:hAnsi="NTPreCursivef" w:cstheme="majorHAnsi"/>
          <w:sz w:val="24"/>
          <w:szCs w:val="24"/>
        </w:rPr>
        <w:t>H</w:t>
      </w:r>
      <w:r w:rsidR="002D4CE5" w:rsidRPr="00C934A4">
        <w:rPr>
          <w:rFonts w:ascii="NTPreCursivef" w:hAnsi="NTPreCursivef" w:cstheme="majorHAnsi"/>
          <w:sz w:val="24"/>
          <w:szCs w:val="24"/>
        </w:rPr>
        <w:t>andbook.</w:t>
      </w:r>
    </w:p>
    <w:p w14:paraId="373BEB3E" w14:textId="77777777" w:rsidR="00C06CFF" w:rsidRPr="00C934A4" w:rsidRDefault="00C06CFF" w:rsidP="00C06CFF">
      <w:pPr>
        <w:spacing w:after="0" w:line="240" w:lineRule="auto"/>
        <w:jc w:val="both"/>
        <w:rPr>
          <w:rFonts w:ascii="NTPreCursivef" w:hAnsi="NTPreCursivef" w:cstheme="majorHAnsi"/>
          <w:sz w:val="24"/>
          <w:szCs w:val="24"/>
        </w:rPr>
      </w:pPr>
    </w:p>
    <w:p w14:paraId="285DA723" w14:textId="30662A9C" w:rsidR="00C06CFF" w:rsidRPr="00C934A4" w:rsidRDefault="00C06CFF" w:rsidP="00C06CF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The school will retain records in keeping with Local Authority guidance and NSPCC guidelines:</w:t>
      </w:r>
      <w:r w:rsidR="003B193B" w:rsidRPr="00C934A4">
        <w:rPr>
          <w:rFonts w:ascii="NTPreCursivef" w:hAnsi="NTPreCursivef" w:cstheme="majorHAnsi"/>
          <w:sz w:val="24"/>
          <w:szCs w:val="24"/>
        </w:rPr>
        <w:t xml:space="preserve"> </w:t>
      </w:r>
      <w:r w:rsidR="005D30FE" w:rsidRPr="00C934A4">
        <w:rPr>
          <w:rStyle w:val="Hyperlink"/>
          <w:rFonts w:ascii="NTPreCursivef" w:hAnsi="NTPreCursivef" w:cstheme="majorHAnsi"/>
          <w:b/>
          <w:sz w:val="24"/>
          <w:szCs w:val="24"/>
        </w:rPr>
        <w:t>https://learning.nspcc.org.uk/research-resources/briefings/child-protection-records-retention-storage-guidance</w:t>
      </w:r>
      <w:r w:rsidRPr="00C934A4">
        <w:rPr>
          <w:rFonts w:ascii="NTPreCursivef" w:hAnsi="NTPreCursivef" w:cstheme="majorHAnsi"/>
          <w:sz w:val="24"/>
          <w:szCs w:val="24"/>
        </w:rPr>
        <w:t xml:space="preserve">. This in turn references the Information and Records Management Society (IRMS) </w:t>
      </w:r>
      <w:hyperlink r:id="rId83" w:history="1">
        <w:r w:rsidRPr="00C934A4">
          <w:rPr>
            <w:rStyle w:val="Hyperlink"/>
            <w:rFonts w:ascii="NTPreCursivef" w:hAnsi="NTPreCursivef" w:cstheme="majorHAnsi"/>
            <w:b/>
            <w:sz w:val="24"/>
            <w:szCs w:val="24"/>
          </w:rPr>
          <w:t>Information management toolkit for schools 2019</w:t>
        </w:r>
      </w:hyperlink>
      <w:r w:rsidRPr="00C934A4">
        <w:rPr>
          <w:rFonts w:ascii="NTPreCursivef" w:hAnsi="NTPreCursivef" w:cstheme="majorHAnsi"/>
          <w:sz w:val="24"/>
          <w:szCs w:val="24"/>
        </w:rPr>
        <w:t xml:space="preserve">. </w:t>
      </w:r>
    </w:p>
    <w:p w14:paraId="50A97BE1" w14:textId="11024214" w:rsidR="00361421" w:rsidRPr="00C934A4" w:rsidRDefault="00361421" w:rsidP="00C06CFF">
      <w:pPr>
        <w:spacing w:after="0" w:line="240" w:lineRule="auto"/>
        <w:jc w:val="both"/>
        <w:rPr>
          <w:rFonts w:ascii="NTPreCursivef" w:hAnsi="NTPreCursivef" w:cstheme="majorHAnsi"/>
          <w:sz w:val="24"/>
          <w:szCs w:val="24"/>
        </w:rPr>
      </w:pPr>
    </w:p>
    <w:p w14:paraId="1EADBCDA" w14:textId="36B69FD7" w:rsidR="00361421" w:rsidRPr="00C934A4" w:rsidRDefault="008E550A" w:rsidP="00B0042B">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SIL</w:t>
      </w:r>
      <w:r w:rsidR="00361421" w:rsidRPr="00C934A4">
        <w:rPr>
          <w:rFonts w:ascii="NTPreCursivef" w:hAnsi="NTPreCursivef" w:cstheme="majorHAnsi"/>
          <w:sz w:val="24"/>
          <w:szCs w:val="24"/>
        </w:rPr>
        <w:t xml:space="preserve">’s Safeguarding Handbook provides further key guidance for transferring records including a </w:t>
      </w:r>
      <w:r w:rsidR="00151BF4" w:rsidRPr="00C934A4">
        <w:rPr>
          <w:rFonts w:ascii="NTPreCursivef" w:hAnsi="NTPreCursivef" w:cstheme="majorHAnsi"/>
          <w:sz w:val="24"/>
          <w:szCs w:val="24"/>
        </w:rPr>
        <w:t>“</w:t>
      </w:r>
      <w:r w:rsidR="00361421" w:rsidRPr="00C934A4">
        <w:rPr>
          <w:rFonts w:ascii="NTPreCursivef" w:hAnsi="NTPreCursivef" w:cstheme="majorHAnsi"/>
          <w:sz w:val="24"/>
          <w:szCs w:val="24"/>
        </w:rPr>
        <w:t>Transfer of CP records Template</w:t>
      </w:r>
      <w:r w:rsidR="00151BF4" w:rsidRPr="00C934A4">
        <w:rPr>
          <w:rFonts w:ascii="NTPreCursivef" w:hAnsi="NTPreCursivef" w:cstheme="majorHAnsi"/>
          <w:sz w:val="24"/>
          <w:szCs w:val="24"/>
        </w:rPr>
        <w:t>”</w:t>
      </w:r>
      <w:r w:rsidR="00361421" w:rsidRPr="00C934A4">
        <w:rPr>
          <w:rFonts w:ascii="NTPreCursivef" w:hAnsi="NTPreCursivef" w:cstheme="majorHAnsi"/>
          <w:sz w:val="24"/>
          <w:szCs w:val="24"/>
        </w:rPr>
        <w:t>.</w:t>
      </w:r>
    </w:p>
    <w:p w14:paraId="2BE1ACED" w14:textId="77777777" w:rsidR="00C06CFF" w:rsidRPr="00C934A4" w:rsidRDefault="00C06CFF" w:rsidP="00C06CFF">
      <w:pPr>
        <w:spacing w:after="0" w:line="240" w:lineRule="auto"/>
        <w:jc w:val="both"/>
        <w:rPr>
          <w:rFonts w:ascii="NTPreCursivef" w:hAnsi="NTPreCursivef" w:cstheme="majorHAnsi"/>
          <w:sz w:val="24"/>
          <w:szCs w:val="24"/>
        </w:rPr>
      </w:pPr>
    </w:p>
    <w:p w14:paraId="123092A5" w14:textId="77777777" w:rsidR="00824D7C" w:rsidRPr="00C934A4" w:rsidRDefault="00824D7C" w:rsidP="00163F31">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Additional child protection guidance will be provided to all adults working with young people which will include:</w:t>
      </w:r>
    </w:p>
    <w:p w14:paraId="6C768F18" w14:textId="77777777" w:rsidR="00824D7C" w:rsidRPr="00C934A4" w:rsidRDefault="00824D7C" w:rsidP="00824D7C">
      <w:pPr>
        <w:spacing w:after="0" w:line="240" w:lineRule="auto"/>
        <w:ind w:left="502"/>
        <w:jc w:val="both"/>
        <w:rPr>
          <w:rFonts w:ascii="NTPreCursivef" w:hAnsi="NTPreCursivef" w:cstheme="majorHAnsi"/>
          <w:b/>
          <w:sz w:val="24"/>
          <w:szCs w:val="24"/>
        </w:rPr>
      </w:pPr>
    </w:p>
    <w:p w14:paraId="1B5C6CAE" w14:textId="77777777" w:rsidR="00824D7C" w:rsidRPr="00C934A4" w:rsidRDefault="00824D7C" w:rsidP="00445749">
      <w:pPr>
        <w:numPr>
          <w:ilvl w:val="0"/>
          <w:numId w:val="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 school’s child protection policy which includes the role of the Designated Safeguarding Lead</w:t>
      </w:r>
    </w:p>
    <w:p w14:paraId="43C2047C" w14:textId="46619487" w:rsidR="00824D7C" w:rsidRPr="00C934A4" w:rsidRDefault="00824D7C" w:rsidP="00445749">
      <w:pPr>
        <w:numPr>
          <w:ilvl w:val="0"/>
          <w:numId w:val="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Part 1 and </w:t>
      </w:r>
      <w:r w:rsidR="00F62654" w:rsidRPr="00C934A4">
        <w:rPr>
          <w:rFonts w:ascii="NTPreCursivef" w:hAnsi="NTPreCursivef" w:cstheme="majorHAnsi"/>
          <w:sz w:val="24"/>
          <w:szCs w:val="24"/>
        </w:rPr>
        <w:t>Annex</w:t>
      </w:r>
      <w:r w:rsidRPr="00C934A4">
        <w:rPr>
          <w:rFonts w:ascii="NTPreCursivef" w:hAnsi="NTPreCursivef" w:cstheme="majorHAnsi"/>
          <w:sz w:val="24"/>
          <w:szCs w:val="24"/>
        </w:rPr>
        <w:t xml:space="preserve"> </w:t>
      </w:r>
      <w:r w:rsidR="00F62654" w:rsidRPr="00C934A4">
        <w:rPr>
          <w:rFonts w:ascii="NTPreCursivef" w:hAnsi="NTPreCursivef" w:cstheme="majorHAnsi"/>
          <w:sz w:val="24"/>
          <w:szCs w:val="24"/>
        </w:rPr>
        <w:t>B</w:t>
      </w:r>
      <w:r w:rsidRPr="00C934A4">
        <w:rPr>
          <w:rFonts w:ascii="NTPreCursivef" w:hAnsi="NTPreCursivef" w:cstheme="majorHAnsi"/>
          <w:sz w:val="24"/>
          <w:szCs w:val="24"/>
        </w:rPr>
        <w:t xml:space="preserve"> of </w:t>
      </w:r>
      <w:r w:rsidR="00504D0C" w:rsidRPr="00C934A4">
        <w:rPr>
          <w:rFonts w:ascii="NTPreCursivef" w:hAnsi="NTPreCursivef" w:cstheme="majorHAnsi"/>
          <w:sz w:val="24"/>
          <w:szCs w:val="24"/>
        </w:rPr>
        <w:t>Keeping Children Safe in Education 2025</w:t>
      </w:r>
    </w:p>
    <w:p w14:paraId="0532E882" w14:textId="77777777" w:rsidR="00824D7C" w:rsidRPr="00C934A4" w:rsidRDefault="00824D7C" w:rsidP="00445749">
      <w:pPr>
        <w:numPr>
          <w:ilvl w:val="0"/>
          <w:numId w:val="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 School’s Code of Conduct for staff and volunteers</w:t>
      </w:r>
    </w:p>
    <w:p w14:paraId="0D0E8671" w14:textId="77777777" w:rsidR="00824D7C" w:rsidRPr="00C934A4" w:rsidRDefault="00824D7C" w:rsidP="00445749">
      <w:pPr>
        <w:numPr>
          <w:ilvl w:val="0"/>
          <w:numId w:val="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 school’s behaviour policy for children</w:t>
      </w:r>
    </w:p>
    <w:p w14:paraId="6D959C6D" w14:textId="77777777" w:rsidR="005D30FE" w:rsidRPr="00C934A4" w:rsidRDefault="005D30FE" w:rsidP="005D30FE">
      <w:pPr>
        <w:numPr>
          <w:ilvl w:val="0"/>
          <w:numId w:val="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 name, role and contact details of all staff with safeguarding responsibilities</w:t>
      </w:r>
    </w:p>
    <w:p w14:paraId="01484DE8" w14:textId="15C9CDB1" w:rsidR="00824D7C" w:rsidRPr="00C934A4" w:rsidRDefault="00824D7C" w:rsidP="00445749">
      <w:pPr>
        <w:numPr>
          <w:ilvl w:val="0"/>
          <w:numId w:val="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Guidance for </w:t>
      </w:r>
      <w:r w:rsidR="00082431" w:rsidRPr="00C934A4">
        <w:rPr>
          <w:rFonts w:ascii="NTPreCursivef" w:hAnsi="NTPreCursivef" w:cstheme="majorHAnsi"/>
          <w:sz w:val="24"/>
          <w:szCs w:val="24"/>
        </w:rPr>
        <w:t>s</w:t>
      </w:r>
      <w:r w:rsidRPr="00C934A4">
        <w:rPr>
          <w:rFonts w:ascii="NTPreCursivef" w:hAnsi="NTPreCursivef" w:cstheme="majorHAnsi"/>
          <w:sz w:val="24"/>
          <w:szCs w:val="24"/>
        </w:rPr>
        <w:t xml:space="preserve">afer </w:t>
      </w:r>
      <w:r w:rsidR="00082431" w:rsidRPr="00C934A4">
        <w:rPr>
          <w:rFonts w:ascii="NTPreCursivef" w:hAnsi="NTPreCursivef" w:cstheme="majorHAnsi"/>
          <w:sz w:val="24"/>
          <w:szCs w:val="24"/>
        </w:rPr>
        <w:t>w</w:t>
      </w:r>
      <w:r w:rsidRPr="00C934A4">
        <w:rPr>
          <w:rFonts w:ascii="NTPreCursivef" w:hAnsi="NTPreCursivef" w:cstheme="majorHAnsi"/>
          <w:sz w:val="24"/>
          <w:szCs w:val="24"/>
        </w:rPr>
        <w:t xml:space="preserve">orking </w:t>
      </w:r>
      <w:r w:rsidR="00082431" w:rsidRPr="00C934A4">
        <w:rPr>
          <w:rFonts w:ascii="NTPreCursivef" w:hAnsi="NTPreCursivef" w:cstheme="majorHAnsi"/>
          <w:sz w:val="24"/>
          <w:szCs w:val="24"/>
        </w:rPr>
        <w:t>p</w:t>
      </w:r>
      <w:r w:rsidRPr="00C934A4">
        <w:rPr>
          <w:rFonts w:ascii="NTPreCursivef" w:hAnsi="NTPreCursivef" w:cstheme="majorHAnsi"/>
          <w:sz w:val="24"/>
          <w:szCs w:val="24"/>
        </w:rPr>
        <w:t xml:space="preserve">ractices for </w:t>
      </w:r>
      <w:r w:rsidR="00082431" w:rsidRPr="00C934A4">
        <w:rPr>
          <w:rFonts w:ascii="NTPreCursivef" w:hAnsi="NTPreCursivef" w:cstheme="majorHAnsi"/>
          <w:sz w:val="24"/>
          <w:szCs w:val="24"/>
        </w:rPr>
        <w:t>those w</w:t>
      </w:r>
      <w:r w:rsidRPr="00C934A4">
        <w:rPr>
          <w:rFonts w:ascii="NTPreCursivef" w:hAnsi="NTPreCursivef" w:cstheme="majorHAnsi"/>
          <w:sz w:val="24"/>
          <w:szCs w:val="24"/>
        </w:rPr>
        <w:t xml:space="preserve">orking with </w:t>
      </w:r>
      <w:r w:rsidR="00082431" w:rsidRPr="00C934A4">
        <w:rPr>
          <w:rFonts w:ascii="NTPreCursivef" w:hAnsi="NTPreCursivef" w:cstheme="majorHAnsi"/>
          <w:sz w:val="24"/>
          <w:szCs w:val="24"/>
        </w:rPr>
        <w:t>c</w:t>
      </w:r>
      <w:r w:rsidRPr="00C934A4">
        <w:rPr>
          <w:rFonts w:ascii="NTPreCursivef" w:hAnsi="NTPreCursivef" w:cstheme="majorHAnsi"/>
          <w:sz w:val="24"/>
          <w:szCs w:val="24"/>
        </w:rPr>
        <w:t xml:space="preserve">hildren </w:t>
      </w:r>
      <w:r w:rsidR="00082431" w:rsidRPr="00C934A4">
        <w:rPr>
          <w:rFonts w:ascii="NTPreCursivef" w:hAnsi="NTPreCursivef" w:cstheme="majorHAnsi"/>
          <w:sz w:val="24"/>
          <w:szCs w:val="24"/>
        </w:rPr>
        <w:t xml:space="preserve">and young people in education settings </w:t>
      </w:r>
      <w:r w:rsidRPr="00C934A4">
        <w:rPr>
          <w:rFonts w:ascii="NTPreCursivef" w:hAnsi="NTPreCursivef" w:cstheme="majorHAnsi"/>
          <w:sz w:val="24"/>
          <w:szCs w:val="24"/>
        </w:rPr>
        <w:t>(Safer Recruitment Consortium 20</w:t>
      </w:r>
      <w:r w:rsidR="00082431" w:rsidRPr="00C934A4">
        <w:rPr>
          <w:rFonts w:ascii="NTPreCursivef" w:hAnsi="NTPreCursivef" w:cstheme="majorHAnsi"/>
          <w:sz w:val="24"/>
          <w:szCs w:val="24"/>
        </w:rPr>
        <w:t>22</w:t>
      </w:r>
      <w:r w:rsidRPr="00C934A4">
        <w:rPr>
          <w:rFonts w:ascii="NTPreCursivef" w:hAnsi="NTPreCursivef" w:cstheme="majorHAnsi"/>
          <w:sz w:val="24"/>
          <w:szCs w:val="24"/>
        </w:rPr>
        <w:t>)</w:t>
      </w:r>
    </w:p>
    <w:p w14:paraId="4DE1813E" w14:textId="77777777" w:rsidR="00824D7C" w:rsidRPr="00C934A4" w:rsidRDefault="00824D7C" w:rsidP="00445749">
      <w:pPr>
        <w:numPr>
          <w:ilvl w:val="0"/>
          <w:numId w:val="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A flowchart summarising the child protection procedures</w:t>
      </w:r>
    </w:p>
    <w:p w14:paraId="5F27F7B2" w14:textId="77777777" w:rsidR="00824D7C" w:rsidRPr="00C934A4" w:rsidRDefault="00824D7C" w:rsidP="00445749">
      <w:pPr>
        <w:numPr>
          <w:ilvl w:val="0"/>
          <w:numId w:val="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Definitions of abuse or neglect and possible indicators</w:t>
      </w:r>
    </w:p>
    <w:p w14:paraId="1B565A9B" w14:textId="77777777" w:rsidR="00824D7C" w:rsidRPr="00C934A4" w:rsidRDefault="00824D7C" w:rsidP="00445749">
      <w:pPr>
        <w:numPr>
          <w:ilvl w:val="0"/>
          <w:numId w:val="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Identified groups of children more vulnerable to abuse</w:t>
      </w:r>
    </w:p>
    <w:p w14:paraId="5ADEB836" w14:textId="5A7D7EE8" w:rsidR="00824D7C" w:rsidRPr="00C934A4" w:rsidRDefault="00824D7C" w:rsidP="00445749">
      <w:pPr>
        <w:numPr>
          <w:ilvl w:val="0"/>
          <w:numId w:val="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Specific guidance related to</w:t>
      </w:r>
      <w:r w:rsidR="002D2457" w:rsidRPr="00C934A4">
        <w:rPr>
          <w:rFonts w:ascii="NTPreCursivef" w:hAnsi="NTPreCursivef" w:cstheme="majorHAnsi"/>
          <w:sz w:val="24"/>
          <w:szCs w:val="24"/>
        </w:rPr>
        <w:t xml:space="preserve"> safeguarding issues</w:t>
      </w:r>
      <w:r w:rsidRPr="00C934A4">
        <w:rPr>
          <w:rFonts w:ascii="NTPreCursivef" w:hAnsi="NTPreCursivef" w:cstheme="majorHAnsi"/>
          <w:sz w:val="24"/>
          <w:szCs w:val="24"/>
        </w:rPr>
        <w:t xml:space="preserve"> including Female Genital Mutilation, Forced Marriage, Child Exploitation including sexual and criminal, Extremism and Radicalisation, Neglect</w:t>
      </w:r>
      <w:r w:rsidR="00B47568" w:rsidRPr="00C934A4">
        <w:rPr>
          <w:rFonts w:ascii="NTPreCursivef" w:hAnsi="NTPreCursivef" w:cstheme="majorHAnsi"/>
          <w:sz w:val="24"/>
          <w:szCs w:val="24"/>
        </w:rPr>
        <w:t>, Sexual violence and harassment</w:t>
      </w:r>
      <w:r w:rsidRPr="00C934A4">
        <w:rPr>
          <w:rFonts w:ascii="NTPreCursivef" w:hAnsi="NTPreCursivef" w:cstheme="majorHAnsi"/>
          <w:sz w:val="24"/>
          <w:szCs w:val="24"/>
        </w:rPr>
        <w:t xml:space="preserve"> and online-safety</w:t>
      </w:r>
    </w:p>
    <w:p w14:paraId="2D4DC988" w14:textId="77777777" w:rsidR="00824D7C" w:rsidRPr="00C934A4" w:rsidRDefault="00824D7C" w:rsidP="00445749">
      <w:pPr>
        <w:numPr>
          <w:ilvl w:val="0"/>
          <w:numId w:val="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Dealing with allegations against staff and </w:t>
      </w:r>
      <w:proofErr w:type="gramStart"/>
      <w:r w:rsidRPr="00C934A4">
        <w:rPr>
          <w:rFonts w:ascii="NTPreCursivef" w:hAnsi="NTPreCursivef" w:cstheme="majorHAnsi"/>
          <w:sz w:val="24"/>
          <w:szCs w:val="24"/>
        </w:rPr>
        <w:t>volunteers</w:t>
      </w:r>
      <w:proofErr w:type="gramEnd"/>
      <w:r w:rsidRPr="00C934A4">
        <w:rPr>
          <w:rFonts w:ascii="NTPreCursivef" w:hAnsi="NTPreCursivef" w:cstheme="majorHAnsi"/>
          <w:sz w:val="24"/>
          <w:szCs w:val="24"/>
        </w:rPr>
        <w:t xml:space="preserve"> procedures</w:t>
      </w:r>
    </w:p>
    <w:p w14:paraId="1C393F0D" w14:textId="77777777" w:rsidR="00824D7C" w:rsidRPr="00C934A4" w:rsidRDefault="00824D7C" w:rsidP="00445749">
      <w:pPr>
        <w:numPr>
          <w:ilvl w:val="0"/>
          <w:numId w:val="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Whistleblowing procedures</w:t>
      </w:r>
    </w:p>
    <w:p w14:paraId="5B3484A0" w14:textId="11C2BD48" w:rsidR="00824D7C" w:rsidRPr="00C934A4" w:rsidRDefault="00824D7C" w:rsidP="00445749">
      <w:pPr>
        <w:numPr>
          <w:ilvl w:val="0"/>
          <w:numId w:val="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What to do if you are </w:t>
      </w:r>
      <w:r w:rsidRPr="00C934A4">
        <w:rPr>
          <w:rFonts w:ascii="NTPreCursivef" w:hAnsi="NTPreCursivef" w:cstheme="majorHAnsi"/>
          <w:color w:val="000000" w:themeColor="text1"/>
          <w:sz w:val="24"/>
          <w:szCs w:val="24"/>
        </w:rPr>
        <w:t xml:space="preserve">worried </w:t>
      </w:r>
      <w:r w:rsidR="003F506C" w:rsidRPr="00C934A4">
        <w:rPr>
          <w:rStyle w:val="Hyperlink"/>
          <w:rFonts w:ascii="NTPreCursivef" w:hAnsi="NTPreCursivef" w:cstheme="majorHAnsi"/>
          <w:color w:val="000000" w:themeColor="text1"/>
          <w:sz w:val="24"/>
          <w:szCs w:val="24"/>
          <w:u w:val="none"/>
        </w:rPr>
        <w:t>a child is being abused:</w:t>
      </w:r>
      <w:r w:rsidRPr="00C934A4">
        <w:rPr>
          <w:rStyle w:val="Hyperlink"/>
          <w:rFonts w:ascii="NTPreCursivef" w:hAnsi="NTPreCursivef" w:cstheme="majorHAnsi"/>
          <w:color w:val="000000" w:themeColor="text1"/>
          <w:sz w:val="24"/>
          <w:szCs w:val="24"/>
          <w:u w:val="none"/>
        </w:rPr>
        <w:t xml:space="preserve"> Advice for practitioners</w:t>
      </w:r>
      <w:r w:rsidRPr="00C934A4">
        <w:rPr>
          <w:rFonts w:ascii="NTPreCursivef" w:hAnsi="NTPreCursivef" w:cstheme="majorHAnsi"/>
          <w:color w:val="000000" w:themeColor="text1"/>
          <w:sz w:val="24"/>
          <w:szCs w:val="24"/>
        </w:rPr>
        <w:t xml:space="preserve"> </w:t>
      </w:r>
      <w:r w:rsidR="00E059CE" w:rsidRPr="00C934A4">
        <w:rPr>
          <w:rFonts w:ascii="NTPreCursivef" w:hAnsi="NTPreCursivef" w:cstheme="majorHAnsi"/>
          <w:sz w:val="24"/>
          <w:szCs w:val="24"/>
        </w:rPr>
        <w:t>DFE</w:t>
      </w:r>
      <w:r w:rsidR="003F506C" w:rsidRPr="00C934A4">
        <w:rPr>
          <w:rFonts w:ascii="NTPreCursivef" w:hAnsi="NTPreCursivef" w:cstheme="majorHAnsi"/>
          <w:sz w:val="24"/>
          <w:szCs w:val="24"/>
        </w:rPr>
        <w:t xml:space="preserve"> 2015</w:t>
      </w:r>
    </w:p>
    <w:p w14:paraId="6A3698F8" w14:textId="286B2D14" w:rsidR="006901C6" w:rsidRPr="00C934A4" w:rsidRDefault="006901C6" w:rsidP="006901C6">
      <w:pPr>
        <w:numPr>
          <w:ilvl w:val="0"/>
          <w:numId w:val="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‘Child Criminal Exploitation</w:t>
      </w:r>
    </w:p>
    <w:p w14:paraId="4B974C57" w14:textId="77777777" w:rsidR="006901C6" w:rsidRPr="00C934A4" w:rsidRDefault="006901C6" w:rsidP="006901C6">
      <w:pPr>
        <w:numPr>
          <w:ilvl w:val="0"/>
          <w:numId w:val="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Gang Culture</w:t>
      </w:r>
    </w:p>
    <w:p w14:paraId="0658952D" w14:textId="55D2E4EB" w:rsidR="006901C6" w:rsidRPr="00C934A4" w:rsidRDefault="006901C6" w:rsidP="006901C6">
      <w:pPr>
        <w:numPr>
          <w:ilvl w:val="0"/>
          <w:numId w:val="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Child Sexual </w:t>
      </w:r>
      <w:r w:rsidRPr="00C934A4">
        <w:rPr>
          <w:rFonts w:ascii="NTPreCursivef" w:hAnsi="NTPreCursivef" w:cstheme="majorHAnsi"/>
          <w:sz w:val="24"/>
          <w:szCs w:val="24"/>
        </w:rPr>
        <w:t>Exploitation</w:t>
      </w:r>
    </w:p>
    <w:p w14:paraId="0F5FA496" w14:textId="77777777" w:rsidR="006901C6" w:rsidRPr="00C934A4" w:rsidRDefault="006901C6" w:rsidP="006901C6">
      <w:pPr>
        <w:numPr>
          <w:ilvl w:val="0"/>
          <w:numId w:val="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Female Genital Mutilation</w:t>
      </w:r>
    </w:p>
    <w:p w14:paraId="6339BBAC" w14:textId="77777777" w:rsidR="006901C6" w:rsidRPr="00C934A4" w:rsidRDefault="006901C6" w:rsidP="006901C6">
      <w:pPr>
        <w:numPr>
          <w:ilvl w:val="0"/>
          <w:numId w:val="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Forced Marriage</w:t>
      </w:r>
    </w:p>
    <w:p w14:paraId="1272CBFB" w14:textId="77777777" w:rsidR="006901C6" w:rsidRPr="00C934A4" w:rsidRDefault="006901C6" w:rsidP="006901C6">
      <w:pPr>
        <w:spacing w:after="0" w:line="240" w:lineRule="auto"/>
        <w:ind w:left="284"/>
        <w:jc w:val="both"/>
        <w:rPr>
          <w:rFonts w:ascii="NTPreCursivef" w:hAnsi="NTPreCursivef" w:cstheme="majorHAnsi"/>
          <w:sz w:val="24"/>
          <w:szCs w:val="24"/>
        </w:rPr>
      </w:pPr>
    </w:p>
    <w:p w14:paraId="41E836B8" w14:textId="77777777" w:rsidR="00C26B6B" w:rsidRPr="00C934A4" w:rsidRDefault="00C26B6B" w:rsidP="00CA5E11">
      <w:pPr>
        <w:spacing w:after="0" w:line="240" w:lineRule="auto"/>
        <w:ind w:left="420"/>
        <w:jc w:val="both"/>
        <w:rPr>
          <w:rFonts w:ascii="NTPreCursivef" w:hAnsi="NTPreCursivef" w:cstheme="majorHAnsi"/>
          <w:sz w:val="24"/>
          <w:szCs w:val="24"/>
          <w:highlight w:val="yellow"/>
        </w:rPr>
      </w:pPr>
    </w:p>
    <w:p w14:paraId="50A4B196" w14:textId="4EA8A8A8" w:rsidR="00824D7C" w:rsidRPr="00C934A4" w:rsidRDefault="00824D7C" w:rsidP="00163F31">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 xml:space="preserve">Managing allegations against </w:t>
      </w:r>
      <w:r w:rsidR="00882BC9" w:rsidRPr="00C934A4">
        <w:rPr>
          <w:rFonts w:ascii="NTPreCursivef" w:hAnsi="NTPreCursivef" w:cstheme="majorHAnsi"/>
          <w:sz w:val="24"/>
          <w:szCs w:val="24"/>
        </w:rPr>
        <w:t>adults</w:t>
      </w:r>
      <w:r w:rsidRPr="00C934A4">
        <w:rPr>
          <w:rFonts w:ascii="NTPreCursivef" w:hAnsi="NTPreCursivef" w:cstheme="majorHAnsi"/>
          <w:sz w:val="24"/>
          <w:szCs w:val="24"/>
        </w:rPr>
        <w:t xml:space="preserve"> </w:t>
      </w:r>
      <w:r w:rsidR="003A6E22" w:rsidRPr="00C934A4">
        <w:rPr>
          <w:rFonts w:ascii="NTPreCursivef" w:hAnsi="NTPreCursivef" w:cstheme="majorHAnsi"/>
          <w:sz w:val="24"/>
          <w:szCs w:val="24"/>
        </w:rPr>
        <w:t xml:space="preserve">(including </w:t>
      </w:r>
      <w:r w:rsidR="00882BC9" w:rsidRPr="00C934A4">
        <w:rPr>
          <w:rFonts w:ascii="NTPreCursivef" w:hAnsi="NTPreCursivef" w:cstheme="majorHAnsi"/>
          <w:sz w:val="24"/>
          <w:szCs w:val="24"/>
        </w:rPr>
        <w:t xml:space="preserve">all staff, </w:t>
      </w:r>
      <w:r w:rsidR="003A6E22" w:rsidRPr="00C934A4">
        <w:rPr>
          <w:rFonts w:ascii="NTPreCursivef" w:hAnsi="NTPreCursivef" w:cstheme="majorHAnsi"/>
          <w:sz w:val="24"/>
          <w:szCs w:val="24"/>
        </w:rPr>
        <w:t>supply teachers</w:t>
      </w:r>
      <w:r w:rsidR="00882BC9" w:rsidRPr="00C934A4">
        <w:rPr>
          <w:rFonts w:ascii="NTPreCursivef" w:hAnsi="NTPreCursivef" w:cstheme="majorHAnsi"/>
          <w:sz w:val="24"/>
          <w:szCs w:val="24"/>
        </w:rPr>
        <w:t xml:space="preserve"> and volunteers</w:t>
      </w:r>
      <w:r w:rsidR="003A6E22" w:rsidRPr="00C934A4">
        <w:rPr>
          <w:rFonts w:ascii="NTPreCursivef" w:hAnsi="NTPreCursivef" w:cstheme="majorHAnsi"/>
          <w:sz w:val="24"/>
          <w:szCs w:val="24"/>
        </w:rPr>
        <w:t xml:space="preserve">) </w:t>
      </w:r>
      <w:r w:rsidRPr="00C934A4">
        <w:rPr>
          <w:rFonts w:ascii="NTPreCursivef" w:hAnsi="NTPreCursivef" w:cstheme="majorHAnsi"/>
          <w:sz w:val="24"/>
          <w:szCs w:val="24"/>
        </w:rPr>
        <w:t>working at</w:t>
      </w:r>
      <w:r w:rsidR="0010317E" w:rsidRPr="00C934A4">
        <w:rPr>
          <w:rFonts w:ascii="NTPreCursivef" w:hAnsi="NTPreCursivef" w:cstheme="majorHAnsi"/>
          <w:sz w:val="24"/>
          <w:szCs w:val="24"/>
        </w:rPr>
        <w:t xml:space="preserve"> or on behalf of</w:t>
      </w:r>
      <w:r w:rsidRPr="00C934A4">
        <w:rPr>
          <w:rFonts w:ascii="NTPreCursivef" w:hAnsi="NTPreCursivef" w:cstheme="majorHAnsi"/>
          <w:sz w:val="24"/>
          <w:szCs w:val="24"/>
        </w:rPr>
        <w:t xml:space="preserve"> the school</w:t>
      </w:r>
    </w:p>
    <w:p w14:paraId="593DA53A" w14:textId="77777777" w:rsidR="00824D7C" w:rsidRPr="00C934A4" w:rsidRDefault="00824D7C" w:rsidP="00824D7C">
      <w:pPr>
        <w:spacing w:after="0" w:line="240" w:lineRule="auto"/>
        <w:jc w:val="both"/>
        <w:rPr>
          <w:rFonts w:ascii="NTPreCursivef" w:hAnsi="NTPreCursivef" w:cstheme="majorHAnsi"/>
          <w:b/>
          <w:sz w:val="24"/>
          <w:szCs w:val="24"/>
        </w:rPr>
      </w:pPr>
    </w:p>
    <w:p w14:paraId="2CF884D4" w14:textId="7250E770" w:rsidR="00773930" w:rsidRPr="00C934A4" w:rsidRDefault="00773930"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All school staff </w:t>
      </w:r>
      <w:r w:rsidR="00882BC9" w:rsidRPr="00C934A4">
        <w:rPr>
          <w:rFonts w:ascii="NTPreCursivef" w:hAnsi="NTPreCursivef" w:cstheme="majorHAnsi"/>
          <w:sz w:val="24"/>
          <w:szCs w:val="24"/>
        </w:rPr>
        <w:t>and other adults working at</w:t>
      </w:r>
      <w:r w:rsidR="0038535F" w:rsidRPr="00C934A4">
        <w:rPr>
          <w:rFonts w:ascii="NTPreCursivef" w:hAnsi="NTPreCursivef" w:cstheme="majorHAnsi"/>
          <w:sz w:val="24"/>
          <w:szCs w:val="24"/>
        </w:rPr>
        <w:t xml:space="preserve"> or on behalf of</w:t>
      </w:r>
      <w:r w:rsidR="00882BC9" w:rsidRPr="00C934A4">
        <w:rPr>
          <w:rFonts w:ascii="NTPreCursivef" w:hAnsi="NTPreCursivef" w:cstheme="majorHAnsi"/>
          <w:sz w:val="24"/>
          <w:szCs w:val="24"/>
        </w:rPr>
        <w:t xml:space="preserve"> the school </w:t>
      </w:r>
      <w:r w:rsidRPr="00C934A4">
        <w:rPr>
          <w:rFonts w:ascii="NTPreCursivef" w:hAnsi="NTPreCursivef" w:cstheme="majorHAnsi"/>
          <w:sz w:val="24"/>
          <w:szCs w:val="24"/>
        </w:rPr>
        <w:t>will be aware of and work within the school’s Code of Conduct and other relevant policies and procedures. The Staff Code of Conduct include</w:t>
      </w:r>
      <w:r w:rsidR="00F26879" w:rsidRPr="00C934A4">
        <w:rPr>
          <w:rFonts w:ascii="NTPreCursivef" w:hAnsi="NTPreCursivef" w:cstheme="majorHAnsi"/>
          <w:sz w:val="24"/>
          <w:szCs w:val="24"/>
        </w:rPr>
        <w:t>s</w:t>
      </w:r>
      <w:r w:rsidRPr="00C934A4">
        <w:rPr>
          <w:rFonts w:ascii="NTPreCursivef" w:hAnsi="NTPreCursivef" w:cstheme="majorHAnsi"/>
          <w:sz w:val="24"/>
          <w:szCs w:val="24"/>
        </w:rPr>
        <w:t xml:space="preserve"> guidance for staff regarding the school expectations of the use of mobile phones, electronic equipment and social media</w:t>
      </w:r>
      <w:r w:rsidR="005555DA" w:rsidRPr="00C934A4">
        <w:rPr>
          <w:rFonts w:ascii="NTPreCursivef" w:hAnsi="NTPreCursivef" w:cstheme="majorHAnsi"/>
          <w:sz w:val="24"/>
          <w:szCs w:val="24"/>
        </w:rPr>
        <w:t>.</w:t>
      </w:r>
    </w:p>
    <w:p w14:paraId="550C7BED" w14:textId="77777777" w:rsidR="00773930" w:rsidRPr="00C934A4" w:rsidRDefault="00773930" w:rsidP="00824D7C">
      <w:pPr>
        <w:spacing w:after="0" w:line="240" w:lineRule="auto"/>
        <w:jc w:val="both"/>
        <w:rPr>
          <w:rFonts w:ascii="NTPreCursivef" w:hAnsi="NTPreCursivef" w:cstheme="majorHAnsi"/>
          <w:sz w:val="24"/>
          <w:szCs w:val="24"/>
        </w:rPr>
      </w:pPr>
    </w:p>
    <w:p w14:paraId="5AFB14CE" w14:textId="3614CAAA"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All staff and volunteers must report any concerns about a member of staff’s behaviour towards children </w:t>
      </w:r>
      <w:r w:rsidR="007824A0" w:rsidRPr="00C934A4">
        <w:rPr>
          <w:rFonts w:ascii="NTPreCursivef" w:hAnsi="NTPreCursivef" w:cstheme="majorHAnsi"/>
          <w:sz w:val="24"/>
          <w:szCs w:val="24"/>
        </w:rPr>
        <w:t xml:space="preserve">(including supply staff and volunteers) </w:t>
      </w:r>
      <w:r w:rsidRPr="00C934A4">
        <w:rPr>
          <w:rFonts w:ascii="NTPreCursivef" w:hAnsi="NTPreCursivef" w:cstheme="majorHAnsi"/>
          <w:sz w:val="24"/>
          <w:szCs w:val="24"/>
        </w:rPr>
        <w:t xml:space="preserve">to the Headteacher who will act as the case manager. Concerns can also be discussed with the Designated Safeguarding Lead. Concerns about the headteacher should be raised with </w:t>
      </w:r>
      <w:r w:rsidR="004E2547" w:rsidRPr="00C934A4">
        <w:rPr>
          <w:rFonts w:ascii="NTPreCursivef" w:hAnsi="NTPreCursivef" w:cstheme="majorHAnsi"/>
          <w:sz w:val="24"/>
          <w:szCs w:val="24"/>
        </w:rPr>
        <w:t xml:space="preserve">the </w:t>
      </w:r>
      <w:r w:rsidRPr="00C934A4">
        <w:rPr>
          <w:rFonts w:ascii="NTPreCursivef" w:hAnsi="NTPreCursivef" w:cstheme="majorHAnsi"/>
          <w:sz w:val="24"/>
          <w:szCs w:val="24"/>
        </w:rPr>
        <w:t>Chair of Governors or nominated governor.</w:t>
      </w:r>
    </w:p>
    <w:p w14:paraId="6D59F747" w14:textId="77777777" w:rsidR="00824D7C" w:rsidRPr="00C934A4" w:rsidRDefault="00824D7C" w:rsidP="00824D7C">
      <w:pPr>
        <w:spacing w:after="0" w:line="240" w:lineRule="auto"/>
        <w:jc w:val="both"/>
        <w:rPr>
          <w:rFonts w:ascii="NTPreCursivef" w:hAnsi="NTPreCursivef" w:cstheme="majorHAnsi"/>
          <w:sz w:val="24"/>
          <w:szCs w:val="24"/>
        </w:rPr>
      </w:pPr>
    </w:p>
    <w:p w14:paraId="2F7053D5" w14:textId="77777777" w:rsidR="00F26879" w:rsidRPr="00C934A4" w:rsidRDefault="00F26879" w:rsidP="00F26879">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Local Safeguarding Children Partnership multi-agency procedures will be followed in all cases where it is alleged that a member of staff has:</w:t>
      </w:r>
    </w:p>
    <w:p w14:paraId="034CE1BB" w14:textId="77777777" w:rsidR="00F26879" w:rsidRPr="00C934A4" w:rsidRDefault="00F26879" w:rsidP="00F26879">
      <w:pPr>
        <w:spacing w:after="0" w:line="240" w:lineRule="auto"/>
        <w:jc w:val="both"/>
        <w:rPr>
          <w:rFonts w:ascii="NTPreCursivef" w:hAnsi="NTPreCursivef" w:cstheme="majorHAnsi"/>
          <w:sz w:val="24"/>
          <w:szCs w:val="24"/>
        </w:rPr>
      </w:pPr>
    </w:p>
    <w:p w14:paraId="377C841F" w14:textId="5A416CCE" w:rsidR="00F26879" w:rsidRPr="00C934A4" w:rsidRDefault="00F26879" w:rsidP="00C2609D">
      <w:pPr>
        <w:pStyle w:val="ListParagraph"/>
        <w:numPr>
          <w:ilvl w:val="1"/>
          <w:numId w:val="1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behaved in a way that has harmed a child, or may have harmed a </w:t>
      </w:r>
      <w:proofErr w:type="gramStart"/>
      <w:r w:rsidRPr="00C934A4">
        <w:rPr>
          <w:rFonts w:ascii="NTPreCursivef" w:hAnsi="NTPreCursivef" w:cstheme="majorHAnsi"/>
          <w:sz w:val="24"/>
          <w:szCs w:val="24"/>
        </w:rPr>
        <w:t>child</w:t>
      </w:r>
      <w:r w:rsidR="003A6E22" w:rsidRPr="00C934A4">
        <w:rPr>
          <w:rFonts w:ascii="NTPreCursivef" w:hAnsi="NTPreCursivef" w:cstheme="majorHAnsi"/>
          <w:sz w:val="24"/>
          <w:szCs w:val="24"/>
        </w:rPr>
        <w:t>;</w:t>
      </w:r>
      <w:proofErr w:type="gramEnd"/>
    </w:p>
    <w:p w14:paraId="3EE57427" w14:textId="1AF804DD" w:rsidR="00F26879" w:rsidRPr="00C934A4" w:rsidRDefault="00F26879" w:rsidP="00C2609D">
      <w:pPr>
        <w:pStyle w:val="ListParagraph"/>
        <w:numPr>
          <w:ilvl w:val="1"/>
          <w:numId w:val="1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possibly committed a criminal offence against or related to a </w:t>
      </w:r>
      <w:proofErr w:type="gramStart"/>
      <w:r w:rsidRPr="00C934A4">
        <w:rPr>
          <w:rFonts w:ascii="NTPreCursivef" w:hAnsi="NTPreCursivef" w:cstheme="majorHAnsi"/>
          <w:sz w:val="24"/>
          <w:szCs w:val="24"/>
        </w:rPr>
        <w:t>child</w:t>
      </w:r>
      <w:r w:rsidR="003A6E22" w:rsidRPr="00C934A4">
        <w:rPr>
          <w:rFonts w:ascii="NTPreCursivef" w:hAnsi="NTPreCursivef" w:cstheme="majorHAnsi"/>
          <w:sz w:val="24"/>
          <w:szCs w:val="24"/>
        </w:rPr>
        <w:t>;</w:t>
      </w:r>
      <w:proofErr w:type="gramEnd"/>
    </w:p>
    <w:p w14:paraId="03A5D350" w14:textId="240A62A4" w:rsidR="00F26879" w:rsidRPr="00C934A4" w:rsidRDefault="00F26879" w:rsidP="00C2609D">
      <w:pPr>
        <w:pStyle w:val="ListParagraph"/>
        <w:numPr>
          <w:ilvl w:val="1"/>
          <w:numId w:val="1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behaved towards a child or children in a way that indicates they may pose a risk of harm to children</w:t>
      </w:r>
      <w:r w:rsidR="003A6E22" w:rsidRPr="00C934A4">
        <w:rPr>
          <w:rFonts w:ascii="NTPreCursivef" w:hAnsi="NTPreCursivef" w:cstheme="majorHAnsi"/>
          <w:sz w:val="24"/>
          <w:szCs w:val="24"/>
        </w:rPr>
        <w:t>; or</w:t>
      </w:r>
    </w:p>
    <w:p w14:paraId="65DD7D61" w14:textId="4485C0C7" w:rsidR="00B14336" w:rsidRPr="00C934A4" w:rsidRDefault="003A6E22" w:rsidP="00C2609D">
      <w:pPr>
        <w:pStyle w:val="ListParagraph"/>
        <w:numPr>
          <w:ilvl w:val="1"/>
          <w:numId w:val="1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behaved or may have behaved in a way that indicates they may not be suitable to work with children</w:t>
      </w:r>
    </w:p>
    <w:p w14:paraId="0BA8610F" w14:textId="77777777" w:rsidR="00F26879" w:rsidRPr="00C934A4" w:rsidRDefault="00F26879" w:rsidP="00824D7C">
      <w:pPr>
        <w:spacing w:after="0" w:line="240" w:lineRule="auto"/>
        <w:jc w:val="both"/>
        <w:rPr>
          <w:rFonts w:ascii="NTPreCursivef" w:hAnsi="NTPreCursivef" w:cstheme="majorHAnsi"/>
          <w:sz w:val="24"/>
          <w:szCs w:val="24"/>
        </w:rPr>
      </w:pPr>
    </w:p>
    <w:p w14:paraId="3B85261C" w14:textId="4F3B914E" w:rsidR="008C622B" w:rsidRPr="00C934A4" w:rsidRDefault="00824D7C" w:rsidP="00B0042B">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school’s managing allegations against staff and </w:t>
      </w:r>
      <w:proofErr w:type="gramStart"/>
      <w:r w:rsidRPr="00C934A4">
        <w:rPr>
          <w:rFonts w:ascii="NTPreCursivef" w:hAnsi="NTPreCursivef" w:cstheme="majorHAnsi"/>
          <w:sz w:val="24"/>
          <w:szCs w:val="24"/>
        </w:rPr>
        <w:t>volunteers</w:t>
      </w:r>
      <w:proofErr w:type="gramEnd"/>
      <w:r w:rsidRPr="00C934A4">
        <w:rPr>
          <w:rFonts w:ascii="NTPreCursivef" w:hAnsi="NTPreCursivef" w:cstheme="majorHAnsi"/>
          <w:sz w:val="24"/>
          <w:szCs w:val="24"/>
        </w:rPr>
        <w:t xml:space="preserve"> policy and procedures will support everyone to take appropriate action.</w:t>
      </w:r>
      <w:r w:rsidR="00C26B6B" w:rsidRPr="00C934A4">
        <w:rPr>
          <w:rFonts w:ascii="NTPreCursivef" w:hAnsi="NTPreCursivef" w:cstheme="majorHAnsi"/>
          <w:sz w:val="24"/>
          <w:szCs w:val="24"/>
        </w:rPr>
        <w:t xml:space="preserve"> This includes a flowchart to guide colleagues thinking.</w:t>
      </w:r>
      <w:r w:rsidR="00592C15" w:rsidRPr="00C934A4">
        <w:rPr>
          <w:rFonts w:ascii="NTPreCursivef" w:hAnsi="NTPreCursivef" w:cstheme="majorHAnsi"/>
          <w:sz w:val="24"/>
          <w:szCs w:val="24"/>
        </w:rPr>
        <w:t xml:space="preserve"> </w:t>
      </w:r>
    </w:p>
    <w:p w14:paraId="3B424E1B" w14:textId="79BB2371" w:rsidR="003A6E22" w:rsidRPr="00C934A4" w:rsidRDefault="003A6E22" w:rsidP="00B0042B">
      <w:pPr>
        <w:spacing w:after="0" w:line="240" w:lineRule="auto"/>
        <w:jc w:val="both"/>
        <w:rPr>
          <w:rFonts w:ascii="NTPreCursivef" w:hAnsi="NTPreCursivef" w:cstheme="majorHAnsi"/>
          <w:sz w:val="24"/>
          <w:szCs w:val="24"/>
        </w:rPr>
      </w:pPr>
    </w:p>
    <w:p w14:paraId="1B4BAAC0" w14:textId="1DE95978" w:rsidR="003A6E22" w:rsidRPr="00C934A4" w:rsidRDefault="003A6E22" w:rsidP="00B0042B">
      <w:pPr>
        <w:spacing w:after="0" w:line="240" w:lineRule="auto"/>
        <w:jc w:val="both"/>
        <w:rPr>
          <w:rFonts w:ascii="NTPreCursivef" w:hAnsi="NTPreCursivef" w:cstheme="majorHAnsi"/>
          <w:sz w:val="24"/>
          <w:szCs w:val="24"/>
        </w:rPr>
      </w:pPr>
      <w:bookmarkStart w:id="5" w:name="_Hlk44506851"/>
      <w:r w:rsidRPr="00C934A4">
        <w:rPr>
          <w:rFonts w:ascii="NTPreCursivef" w:hAnsi="NTPreCursivef" w:cstheme="majorHAnsi"/>
          <w:sz w:val="24"/>
          <w:szCs w:val="24"/>
        </w:rPr>
        <w:t xml:space="preserve">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w:t>
      </w:r>
      <w:r w:rsidR="003F4C31" w:rsidRPr="00C934A4">
        <w:rPr>
          <w:rFonts w:ascii="NTPreCursivef" w:hAnsi="NTPreCursivef" w:cstheme="majorHAnsi"/>
          <w:sz w:val="24"/>
          <w:szCs w:val="24"/>
        </w:rPr>
        <w:t xml:space="preserve">cease to use the </w:t>
      </w:r>
      <w:r w:rsidR="00F61AA5" w:rsidRPr="00C934A4">
        <w:rPr>
          <w:rFonts w:ascii="NTPreCursivef" w:hAnsi="NTPreCursivef" w:cstheme="majorHAnsi"/>
          <w:sz w:val="24"/>
          <w:szCs w:val="24"/>
        </w:rPr>
        <w:t>services</w:t>
      </w:r>
      <w:r w:rsidR="003F4C31" w:rsidRPr="00C934A4">
        <w:rPr>
          <w:rFonts w:ascii="NTPreCursivef" w:hAnsi="NTPreCursivef" w:cstheme="majorHAnsi"/>
          <w:sz w:val="24"/>
          <w:szCs w:val="24"/>
        </w:rPr>
        <w:t xml:space="preserve"> of a supply teacher </w:t>
      </w:r>
      <w:proofErr w:type="gramStart"/>
      <w:r w:rsidR="003F4C31" w:rsidRPr="00C934A4">
        <w:rPr>
          <w:rFonts w:ascii="NTPreCursivef" w:hAnsi="NTPreCursivef" w:cstheme="majorHAnsi"/>
          <w:sz w:val="24"/>
          <w:szCs w:val="24"/>
        </w:rPr>
        <w:t>as a result of</w:t>
      </w:r>
      <w:proofErr w:type="gramEnd"/>
      <w:r w:rsidR="003F4C31" w:rsidRPr="00C934A4">
        <w:rPr>
          <w:rFonts w:ascii="NTPreCursivef" w:hAnsi="NTPreCursivef" w:cstheme="majorHAnsi"/>
          <w:sz w:val="24"/>
          <w:szCs w:val="24"/>
        </w:rPr>
        <w:t xml:space="preserve"> safeguarding concerns, without finding out the facts and liaising with the LADO to determine a suitable outcome.</w:t>
      </w:r>
    </w:p>
    <w:bookmarkEnd w:id="5"/>
    <w:p w14:paraId="1C7EF159" w14:textId="77777777" w:rsidR="00B0042B" w:rsidRPr="00C934A4" w:rsidRDefault="00B0042B" w:rsidP="00B0042B">
      <w:pPr>
        <w:spacing w:after="0" w:line="240" w:lineRule="auto"/>
        <w:jc w:val="both"/>
        <w:rPr>
          <w:rFonts w:ascii="NTPreCursivef" w:hAnsi="NTPreCursivef" w:cstheme="majorHAnsi"/>
          <w:sz w:val="24"/>
          <w:szCs w:val="24"/>
        </w:rPr>
      </w:pPr>
    </w:p>
    <w:p w14:paraId="7C86B256" w14:textId="50DADC67" w:rsidR="00824D7C" w:rsidRPr="00C934A4" w:rsidRDefault="00592C15" w:rsidP="00592C15">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In addition, </w:t>
      </w:r>
      <w:r w:rsidR="008E550A" w:rsidRPr="00C934A4">
        <w:rPr>
          <w:rFonts w:ascii="NTPreCursivef" w:hAnsi="NTPreCursivef" w:cstheme="majorHAnsi"/>
          <w:sz w:val="24"/>
          <w:szCs w:val="24"/>
        </w:rPr>
        <w:t>SIL</w:t>
      </w:r>
      <w:r w:rsidRPr="00C934A4">
        <w:rPr>
          <w:rFonts w:ascii="NTPreCursivef" w:hAnsi="NTPreCursivef" w:cstheme="majorHAnsi"/>
          <w:sz w:val="24"/>
          <w:szCs w:val="24"/>
        </w:rPr>
        <w:t xml:space="preserve"> provide an online resource </w:t>
      </w:r>
      <w:r w:rsidR="00151BF4" w:rsidRPr="00C934A4">
        <w:rPr>
          <w:rFonts w:ascii="NTPreCursivef" w:hAnsi="NTPreCursivef" w:cstheme="majorHAnsi"/>
          <w:sz w:val="24"/>
          <w:szCs w:val="24"/>
        </w:rPr>
        <w:t>“</w:t>
      </w:r>
      <w:r w:rsidRPr="00C934A4">
        <w:rPr>
          <w:rFonts w:ascii="NTPreCursivef" w:hAnsi="NTPreCursivef" w:cstheme="majorHAnsi"/>
          <w:sz w:val="24"/>
          <w:szCs w:val="24"/>
        </w:rPr>
        <w:t>Safeguarding-Mate</w:t>
      </w:r>
      <w:r w:rsidR="00151BF4" w:rsidRPr="00C934A4">
        <w:rPr>
          <w:rFonts w:ascii="NTPreCursivef" w:hAnsi="NTPreCursivef" w:cstheme="majorHAnsi"/>
          <w:sz w:val="24"/>
          <w:szCs w:val="24"/>
        </w:rPr>
        <w:t>”</w:t>
      </w:r>
      <w:r w:rsidRPr="00C934A4">
        <w:rPr>
          <w:rFonts w:ascii="NTPreCursivef" w:hAnsi="NTPreCursivef" w:cstheme="majorHAnsi"/>
          <w:sz w:val="24"/>
          <w:szCs w:val="24"/>
        </w:rPr>
        <w:t xml:space="preserve"> to support colleagues decision making:</w:t>
      </w:r>
      <w:r w:rsidR="004B4007" w:rsidRPr="00C934A4">
        <w:rPr>
          <w:rFonts w:ascii="NTPreCursivef" w:hAnsi="NTPreCursivef" w:cstheme="majorHAnsi"/>
          <w:sz w:val="24"/>
          <w:szCs w:val="24"/>
        </w:rPr>
        <w:t xml:space="preserve"> </w:t>
      </w:r>
      <w:hyperlink r:id="rId84" w:history="1">
        <w:r w:rsidR="004B4007" w:rsidRPr="00C934A4">
          <w:rPr>
            <w:rStyle w:val="Hyperlink"/>
            <w:rFonts w:ascii="NTPreCursivef" w:hAnsi="NTPreCursivef"/>
            <w:sz w:val="24"/>
            <w:szCs w:val="24"/>
          </w:rPr>
          <w:t>https://sil-ltd.co.uk/safeguarding-mate/</w:t>
        </w:r>
      </w:hyperlink>
    </w:p>
    <w:p w14:paraId="5007244C" w14:textId="5A0AB5E0"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Concerns can also be taken directly to the Local Authority Designated Officer (LADO), if needed</w:t>
      </w:r>
      <w:r w:rsidR="006901C6" w:rsidRPr="00C934A4">
        <w:rPr>
          <w:rFonts w:ascii="NTPreCursivef" w:hAnsi="NTPreCursivef"/>
          <w:sz w:val="24"/>
          <w:szCs w:val="24"/>
        </w:rPr>
        <w:t xml:space="preserve"> </w:t>
      </w:r>
      <w:hyperlink r:id="rId85" w:tgtFrame="_blank" w:history="1">
        <w:r w:rsidR="006901C6" w:rsidRPr="00C934A4">
          <w:rPr>
            <w:rStyle w:val="Hyperlink"/>
            <w:rFonts w:ascii="NTPreCursivef" w:hAnsi="NTPreCursivef" w:cstheme="majorHAnsi"/>
            <w:b/>
            <w:bCs/>
            <w:sz w:val="24"/>
            <w:szCs w:val="24"/>
          </w:rPr>
          <w:t>lado@liverpool.gov.uk</w:t>
        </w:r>
        <w:r w:rsidR="006901C6" w:rsidRPr="00C934A4">
          <w:rPr>
            <w:rStyle w:val="Hyperlink"/>
            <w:rFonts w:ascii="NTPreCursivef" w:hAnsi="NTPreCursivef" w:cstheme="majorHAnsi"/>
            <w:sz w:val="24"/>
            <w:szCs w:val="24"/>
          </w:rPr>
          <w:t>.</w:t>
        </w:r>
      </w:hyperlink>
    </w:p>
    <w:p w14:paraId="7D4A8EFB" w14:textId="77777777" w:rsidR="006901C6" w:rsidRPr="006901C6" w:rsidRDefault="006901C6" w:rsidP="006901C6">
      <w:pPr>
        <w:numPr>
          <w:ilvl w:val="0"/>
          <w:numId w:val="44"/>
        </w:numPr>
        <w:spacing w:after="0" w:line="240" w:lineRule="auto"/>
        <w:jc w:val="both"/>
        <w:rPr>
          <w:rFonts w:ascii="NTPreCursivef" w:hAnsi="NTPreCursivef" w:cstheme="majorHAnsi"/>
          <w:sz w:val="24"/>
          <w:szCs w:val="24"/>
        </w:rPr>
      </w:pPr>
      <w:r w:rsidRPr="006901C6">
        <w:rPr>
          <w:rFonts w:ascii="NTPreCursivef" w:hAnsi="NTPreCursivef" w:cstheme="majorHAnsi"/>
          <w:b/>
          <w:bCs/>
          <w:sz w:val="24"/>
          <w:szCs w:val="24"/>
        </w:rPr>
        <w:t>Catherine Ballans, LADO &amp; Risk Manager</w:t>
      </w:r>
      <w:r w:rsidRPr="006901C6">
        <w:rPr>
          <w:rFonts w:ascii="NTPreCursivef" w:hAnsi="NTPreCursivef" w:cstheme="majorHAnsi"/>
          <w:sz w:val="24"/>
          <w:szCs w:val="24"/>
        </w:rPr>
        <w:t>: Tel:</w:t>
      </w:r>
      <w:r w:rsidRPr="006901C6">
        <w:rPr>
          <w:rFonts w:ascii="Cambria" w:hAnsi="Cambria" w:cs="Cambria"/>
          <w:sz w:val="24"/>
          <w:szCs w:val="24"/>
        </w:rPr>
        <w:t> </w:t>
      </w:r>
      <w:r w:rsidRPr="006901C6">
        <w:rPr>
          <w:rFonts w:ascii="NTPreCursivef" w:hAnsi="NTPreCursivef" w:cstheme="majorHAnsi"/>
          <w:b/>
          <w:bCs/>
          <w:sz w:val="24"/>
          <w:szCs w:val="24"/>
        </w:rPr>
        <w:t>0771 670 2034</w:t>
      </w:r>
    </w:p>
    <w:p w14:paraId="305C1BC9" w14:textId="77777777" w:rsidR="006901C6" w:rsidRPr="006901C6" w:rsidRDefault="006901C6" w:rsidP="006901C6">
      <w:pPr>
        <w:numPr>
          <w:ilvl w:val="0"/>
          <w:numId w:val="44"/>
        </w:numPr>
        <w:spacing w:after="0" w:line="240" w:lineRule="auto"/>
        <w:jc w:val="both"/>
        <w:rPr>
          <w:rFonts w:ascii="NTPreCursivef" w:hAnsi="NTPreCursivef" w:cstheme="majorHAnsi"/>
          <w:sz w:val="24"/>
          <w:szCs w:val="24"/>
        </w:rPr>
      </w:pPr>
      <w:hyperlink r:id="rId86" w:tgtFrame="_blank" w:history="1">
        <w:r w:rsidRPr="006901C6">
          <w:rPr>
            <w:rStyle w:val="Hyperlink"/>
            <w:rFonts w:ascii="NTPreCursivef" w:hAnsi="NTPreCursivef" w:cstheme="majorHAnsi"/>
            <w:b/>
            <w:bCs/>
            <w:sz w:val="24"/>
            <w:szCs w:val="24"/>
          </w:rPr>
          <w:t>Pauline Trubshaw, LADO</w:t>
        </w:r>
        <w:r w:rsidRPr="006901C6">
          <w:rPr>
            <w:rStyle w:val="Hyperlink"/>
            <w:rFonts w:ascii="NTPreCursivef" w:hAnsi="NTPreCursivef" w:cstheme="majorHAnsi"/>
            <w:sz w:val="24"/>
            <w:szCs w:val="24"/>
          </w:rPr>
          <w:t>: Tel:</w:t>
        </w:r>
        <w:r w:rsidRPr="006901C6">
          <w:rPr>
            <w:rStyle w:val="Hyperlink"/>
            <w:rFonts w:ascii="Cambria" w:hAnsi="Cambria" w:cs="Cambria"/>
            <w:sz w:val="24"/>
            <w:szCs w:val="24"/>
          </w:rPr>
          <w:t> </w:t>
        </w:r>
        <w:r w:rsidRPr="006901C6">
          <w:rPr>
            <w:rStyle w:val="Hyperlink"/>
            <w:rFonts w:ascii="NTPreCursivef" w:hAnsi="NTPreCursivef" w:cstheme="majorHAnsi"/>
            <w:b/>
            <w:bCs/>
            <w:sz w:val="24"/>
            <w:szCs w:val="24"/>
          </w:rPr>
          <w:t>0784 172 7309</w:t>
        </w:r>
      </w:hyperlink>
    </w:p>
    <w:p w14:paraId="3C6ACBFB" w14:textId="77777777" w:rsidR="006901C6" w:rsidRPr="00C934A4" w:rsidRDefault="006901C6" w:rsidP="00824D7C">
      <w:pPr>
        <w:spacing w:after="0" w:line="240" w:lineRule="auto"/>
        <w:jc w:val="both"/>
        <w:rPr>
          <w:rFonts w:ascii="NTPreCursivef" w:hAnsi="NTPreCursivef" w:cstheme="majorHAnsi"/>
          <w:sz w:val="24"/>
          <w:szCs w:val="24"/>
        </w:rPr>
      </w:pPr>
    </w:p>
    <w:p w14:paraId="3D0868C0" w14:textId="75376236" w:rsidR="00824D7C" w:rsidRPr="00C934A4" w:rsidRDefault="0008104E"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Part</w:t>
      </w:r>
      <w:r w:rsidR="00824D7C" w:rsidRPr="00C934A4">
        <w:rPr>
          <w:rFonts w:ascii="NTPreCursivef" w:hAnsi="NTPreCursivef" w:cstheme="majorHAnsi"/>
          <w:sz w:val="24"/>
          <w:szCs w:val="24"/>
        </w:rPr>
        <w:t xml:space="preserve"> 4 of the </w:t>
      </w:r>
      <w:r w:rsidR="00E059CE" w:rsidRPr="00C934A4">
        <w:rPr>
          <w:rFonts w:ascii="NTPreCursivef" w:hAnsi="NTPreCursivef" w:cstheme="majorHAnsi"/>
          <w:sz w:val="24"/>
          <w:szCs w:val="24"/>
        </w:rPr>
        <w:t>DfE</w:t>
      </w:r>
      <w:r w:rsidR="00824D7C" w:rsidRPr="00C934A4">
        <w:rPr>
          <w:rFonts w:ascii="NTPreCursivef" w:hAnsi="NTPreCursivef" w:cstheme="majorHAnsi"/>
          <w:sz w:val="24"/>
          <w:szCs w:val="24"/>
        </w:rPr>
        <w:t xml:space="preserve"> guidance Keeping Children Safe in Education provides further guidance. In addition to the school’s own procedures</w:t>
      </w:r>
      <w:r w:rsidR="005555DA" w:rsidRPr="00C934A4">
        <w:rPr>
          <w:rFonts w:ascii="NTPreCursivef" w:hAnsi="NTPreCursivef" w:cstheme="majorHAnsi"/>
          <w:sz w:val="24"/>
          <w:szCs w:val="24"/>
        </w:rPr>
        <w:t>,</w:t>
      </w:r>
      <w:r w:rsidR="00824D7C" w:rsidRPr="00C934A4">
        <w:rPr>
          <w:rFonts w:ascii="NTPreCursivef" w:hAnsi="NTPreCursivef" w:cstheme="majorHAnsi"/>
          <w:sz w:val="24"/>
          <w:szCs w:val="24"/>
        </w:rPr>
        <w:t xml:space="preserve"> multi-agency procedures can be found on the school’s website.</w:t>
      </w:r>
    </w:p>
    <w:p w14:paraId="06A7723C" w14:textId="77777777" w:rsidR="00F26879" w:rsidRPr="00C934A4" w:rsidRDefault="00F26879" w:rsidP="00824D7C">
      <w:pPr>
        <w:spacing w:after="0" w:line="240" w:lineRule="auto"/>
        <w:jc w:val="both"/>
        <w:rPr>
          <w:rFonts w:ascii="NTPreCursivef" w:hAnsi="NTPreCursivef" w:cstheme="majorHAnsi"/>
          <w:sz w:val="24"/>
          <w:szCs w:val="24"/>
        </w:rPr>
      </w:pPr>
    </w:p>
    <w:p w14:paraId="60D60B29" w14:textId="77C57C76" w:rsidR="00F26879" w:rsidRPr="00C934A4" w:rsidRDefault="00F26879" w:rsidP="00F26879">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There are occasions when a person who works with children behaves in a way that is concerning and raises questions about their ability to recognise and take steps to safeguard children in their care that </w:t>
      </w:r>
      <w:r w:rsidR="00B14336" w:rsidRPr="00C934A4">
        <w:rPr>
          <w:rFonts w:ascii="NTPreCursivef" w:hAnsi="NTPreCursivef" w:cstheme="majorHAnsi"/>
          <w:sz w:val="24"/>
          <w:szCs w:val="24"/>
        </w:rPr>
        <w:t>may not always m</w:t>
      </w:r>
      <w:r w:rsidRPr="00C934A4">
        <w:rPr>
          <w:rFonts w:ascii="NTPreCursivef" w:hAnsi="NTPreCursivef" w:cstheme="majorHAnsi"/>
          <w:sz w:val="24"/>
          <w:szCs w:val="24"/>
        </w:rPr>
        <w:t xml:space="preserve">eet the threshold of LADO. As an employer the school has a duty to consider whether the issue indicates that they are unsuitable to continue in their role for the immediate future or indefinitely. These are known as issues of suitability and </w:t>
      </w:r>
      <w:r w:rsidR="00B14336" w:rsidRPr="00C934A4">
        <w:rPr>
          <w:rFonts w:ascii="NTPreCursivef" w:hAnsi="NTPreCursivef" w:cstheme="majorHAnsi"/>
          <w:sz w:val="24"/>
          <w:szCs w:val="24"/>
        </w:rPr>
        <w:t>if</w:t>
      </w:r>
      <w:r w:rsidR="00082431" w:rsidRPr="00C934A4">
        <w:rPr>
          <w:rFonts w:ascii="NTPreCursivef" w:hAnsi="NTPreCursivef" w:cstheme="majorHAnsi"/>
          <w:sz w:val="24"/>
          <w:szCs w:val="24"/>
        </w:rPr>
        <w:t xml:space="preserve"> they do not meet the harm threshold for </w:t>
      </w:r>
      <w:proofErr w:type="gramStart"/>
      <w:r w:rsidR="00082431" w:rsidRPr="00C934A4">
        <w:rPr>
          <w:rFonts w:ascii="NTPreCursivef" w:hAnsi="NTPreCursivef" w:cstheme="majorHAnsi"/>
          <w:sz w:val="24"/>
          <w:szCs w:val="24"/>
        </w:rPr>
        <w:t>allegations</w:t>
      </w:r>
      <w:proofErr w:type="gramEnd"/>
      <w:r w:rsidR="00082431" w:rsidRPr="00C934A4">
        <w:rPr>
          <w:rFonts w:ascii="NTPreCursivef" w:hAnsi="NTPreCursivef" w:cstheme="majorHAnsi"/>
          <w:sz w:val="24"/>
          <w:szCs w:val="24"/>
        </w:rPr>
        <w:t xml:space="preserve"> they</w:t>
      </w:r>
      <w:r w:rsidR="00B14336" w:rsidRPr="00C934A4">
        <w:rPr>
          <w:rFonts w:ascii="NTPreCursivef" w:hAnsi="NTPreCursivef" w:cstheme="majorHAnsi"/>
          <w:sz w:val="24"/>
          <w:szCs w:val="24"/>
        </w:rPr>
        <w:t xml:space="preserve">, </w:t>
      </w:r>
      <w:r w:rsidRPr="00C934A4">
        <w:rPr>
          <w:rFonts w:ascii="NTPreCursivef" w:hAnsi="NTPreCursivef" w:cstheme="majorHAnsi"/>
          <w:sz w:val="24"/>
          <w:szCs w:val="24"/>
        </w:rPr>
        <w:t xml:space="preserve">would be dealt with via the school’s disciplinary </w:t>
      </w:r>
      <w:r w:rsidR="0008104E" w:rsidRPr="00C934A4">
        <w:rPr>
          <w:rFonts w:ascii="NTPreCursivef" w:hAnsi="NTPreCursivef" w:cstheme="majorHAnsi"/>
          <w:sz w:val="24"/>
          <w:szCs w:val="24"/>
        </w:rPr>
        <w:t xml:space="preserve">and </w:t>
      </w:r>
      <w:proofErr w:type="gramStart"/>
      <w:r w:rsidR="0008104E" w:rsidRPr="00C934A4">
        <w:rPr>
          <w:rFonts w:ascii="NTPreCursivef" w:hAnsi="NTPreCursivef" w:cstheme="majorHAnsi"/>
          <w:sz w:val="24"/>
          <w:szCs w:val="24"/>
        </w:rPr>
        <w:t>low level</w:t>
      </w:r>
      <w:proofErr w:type="gramEnd"/>
      <w:r w:rsidR="0008104E" w:rsidRPr="00C934A4">
        <w:rPr>
          <w:rFonts w:ascii="NTPreCursivef" w:hAnsi="NTPreCursivef" w:cstheme="majorHAnsi"/>
          <w:sz w:val="24"/>
          <w:szCs w:val="24"/>
        </w:rPr>
        <w:t xml:space="preserve"> concerns </w:t>
      </w:r>
      <w:r w:rsidRPr="00C934A4">
        <w:rPr>
          <w:rFonts w:ascii="NTPreCursivef" w:hAnsi="NTPreCursivef" w:cstheme="majorHAnsi"/>
          <w:sz w:val="24"/>
          <w:szCs w:val="24"/>
        </w:rPr>
        <w:t>procedures. Issues of suitability can include:</w:t>
      </w:r>
    </w:p>
    <w:p w14:paraId="0E7719E9" w14:textId="77777777" w:rsidR="00F26879" w:rsidRPr="00C934A4" w:rsidRDefault="00F26879" w:rsidP="00F26879">
      <w:pPr>
        <w:spacing w:after="0" w:line="240" w:lineRule="auto"/>
        <w:jc w:val="both"/>
        <w:rPr>
          <w:rFonts w:ascii="NTPreCursivef" w:hAnsi="NTPreCursivef" w:cstheme="majorHAnsi"/>
          <w:i/>
          <w:sz w:val="24"/>
          <w:szCs w:val="24"/>
        </w:rPr>
      </w:pPr>
    </w:p>
    <w:p w14:paraId="0A29B659" w14:textId="77777777" w:rsidR="00F26879" w:rsidRPr="00C934A4" w:rsidRDefault="00F26879" w:rsidP="00C2609D">
      <w:pPr>
        <w:pStyle w:val="ListParagraph"/>
        <w:numPr>
          <w:ilvl w:val="0"/>
          <w:numId w:val="19"/>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lastRenderedPageBreak/>
        <w:t>Where an employee is being investigated for an offence against an adult, or</w:t>
      </w:r>
    </w:p>
    <w:p w14:paraId="7D45185E" w14:textId="77777777" w:rsidR="00F26879" w:rsidRPr="00C934A4" w:rsidRDefault="00F26879" w:rsidP="00C2609D">
      <w:pPr>
        <w:pStyle w:val="ListParagraph"/>
        <w:numPr>
          <w:ilvl w:val="0"/>
          <w:numId w:val="19"/>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Their behaviour in their personal lives brings into question their suitability to work with children</w:t>
      </w:r>
    </w:p>
    <w:p w14:paraId="5EC4DC83" w14:textId="77777777" w:rsidR="00F26879" w:rsidRPr="00C934A4" w:rsidRDefault="00F26879" w:rsidP="00F26879">
      <w:pPr>
        <w:spacing w:after="0" w:line="240" w:lineRule="auto"/>
        <w:jc w:val="both"/>
        <w:rPr>
          <w:rFonts w:ascii="NTPreCursivef" w:hAnsi="NTPreCursivef" w:cstheme="majorHAnsi"/>
          <w:sz w:val="24"/>
          <w:szCs w:val="24"/>
        </w:rPr>
      </w:pPr>
    </w:p>
    <w:p w14:paraId="414C6BED" w14:textId="77777777" w:rsidR="00F26879" w:rsidRPr="00C934A4" w:rsidRDefault="00F26879" w:rsidP="00F26879">
      <w:pPr>
        <w:spacing w:after="0" w:line="240" w:lineRule="auto"/>
        <w:jc w:val="both"/>
        <w:rPr>
          <w:rFonts w:ascii="NTPreCursivef" w:hAnsi="NTPreCursivef" w:cstheme="majorHAnsi"/>
          <w:sz w:val="24"/>
          <w:szCs w:val="24"/>
        </w:rPr>
      </w:pPr>
      <w:proofErr w:type="gramStart"/>
      <w:r w:rsidRPr="00C934A4">
        <w:rPr>
          <w:rFonts w:ascii="NTPreCursivef" w:hAnsi="NTPreCursivef" w:cstheme="majorHAnsi"/>
          <w:sz w:val="24"/>
          <w:szCs w:val="24"/>
        </w:rPr>
        <w:t>However</w:t>
      </w:r>
      <w:proofErr w:type="gramEnd"/>
      <w:r w:rsidRPr="00C934A4">
        <w:rPr>
          <w:rFonts w:ascii="NTPreCursivef" w:hAnsi="NTPreCursivef" w:cstheme="majorHAnsi"/>
          <w:sz w:val="24"/>
          <w:szCs w:val="24"/>
        </w:rPr>
        <w:t xml:space="preserve"> if an adult who works with children </w:t>
      </w:r>
      <w:proofErr w:type="gramStart"/>
      <w:r w:rsidRPr="00C934A4">
        <w:rPr>
          <w:rFonts w:ascii="NTPreCursivef" w:hAnsi="NTPreCursivef" w:cstheme="majorHAnsi"/>
          <w:sz w:val="24"/>
          <w:szCs w:val="24"/>
        </w:rPr>
        <w:t>has involvement</w:t>
      </w:r>
      <w:proofErr w:type="gramEnd"/>
      <w:r w:rsidRPr="00C934A4">
        <w:rPr>
          <w:rFonts w:ascii="NTPreCursivef" w:hAnsi="NTPreCursivef" w:cstheme="majorHAnsi"/>
          <w:sz w:val="24"/>
          <w:szCs w:val="24"/>
        </w:rPr>
        <w:t xml:space="preserve"> from Children’s Services in respect of their own child, or a child that they live with or have contact with, it is the responsibility of Children’s Services to assess the immediate concern and inform the LADO of whether the adult poses a risk to children. Examples of this may include:</w:t>
      </w:r>
    </w:p>
    <w:p w14:paraId="2BD530E0" w14:textId="77777777" w:rsidR="00F26879" w:rsidRPr="00C934A4" w:rsidRDefault="00F26879" w:rsidP="00F26879">
      <w:pPr>
        <w:spacing w:after="0" w:line="240" w:lineRule="auto"/>
        <w:jc w:val="both"/>
        <w:rPr>
          <w:rFonts w:ascii="NTPreCursivef" w:hAnsi="NTPreCursivef" w:cstheme="majorHAnsi"/>
          <w:sz w:val="24"/>
          <w:szCs w:val="24"/>
        </w:rPr>
      </w:pPr>
    </w:p>
    <w:p w14:paraId="2CC0C9AF" w14:textId="77777777" w:rsidR="00F26879" w:rsidRPr="00C934A4" w:rsidRDefault="00F26879" w:rsidP="00C2609D">
      <w:pPr>
        <w:pStyle w:val="ListParagraph"/>
        <w:numPr>
          <w:ilvl w:val="0"/>
          <w:numId w:val="20"/>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Allegations of assault, physical or emotional, on their own child or on a child they live with or have contact with</w:t>
      </w:r>
    </w:p>
    <w:p w14:paraId="7B05FCE9" w14:textId="77777777" w:rsidR="00F26879" w:rsidRPr="00C934A4" w:rsidRDefault="00F26879" w:rsidP="00C2609D">
      <w:pPr>
        <w:pStyle w:val="ListParagraph"/>
        <w:numPr>
          <w:ilvl w:val="0"/>
          <w:numId w:val="20"/>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Domestic abuse</w:t>
      </w:r>
    </w:p>
    <w:p w14:paraId="2FC47BA5" w14:textId="77777777" w:rsidR="00F26879" w:rsidRPr="00C934A4" w:rsidRDefault="00F26879" w:rsidP="00C2609D">
      <w:pPr>
        <w:pStyle w:val="ListParagraph"/>
        <w:numPr>
          <w:ilvl w:val="0"/>
          <w:numId w:val="20"/>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Substance misuse</w:t>
      </w:r>
    </w:p>
    <w:p w14:paraId="1FC82C4E" w14:textId="104D4F2F" w:rsidR="00F26879" w:rsidRPr="00C934A4" w:rsidRDefault="00F26879" w:rsidP="00C2609D">
      <w:pPr>
        <w:pStyle w:val="ListParagraph"/>
        <w:numPr>
          <w:ilvl w:val="0"/>
          <w:numId w:val="20"/>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Lives with or is in a relationship with a person who is identified as a risk to children</w:t>
      </w:r>
    </w:p>
    <w:p w14:paraId="5D586B20" w14:textId="77777777" w:rsidR="00F26879" w:rsidRPr="00C934A4" w:rsidRDefault="00F26879" w:rsidP="00445749">
      <w:pPr>
        <w:spacing w:after="0" w:line="240" w:lineRule="auto"/>
        <w:ind w:left="284" w:hanging="284"/>
        <w:jc w:val="both"/>
        <w:rPr>
          <w:rFonts w:ascii="NTPreCursivef" w:hAnsi="NTPreCursivef" w:cstheme="majorHAnsi"/>
          <w:sz w:val="24"/>
          <w:szCs w:val="24"/>
        </w:rPr>
      </w:pPr>
    </w:p>
    <w:p w14:paraId="2EE6404E" w14:textId="2DB0C365" w:rsidR="00824D7C" w:rsidRPr="00C934A4" w:rsidRDefault="00F26879"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The situation would meet the threshold of LADO should the child in question be made subject to a Child Protection plan. This is because Children’s Services has determined that the adult presents a risk to the associated child either directly or due to a failure to protect.</w:t>
      </w:r>
    </w:p>
    <w:p w14:paraId="47976D9D" w14:textId="1754F754" w:rsidR="000575FB" w:rsidRPr="00C934A4" w:rsidRDefault="000575FB" w:rsidP="00824D7C">
      <w:pPr>
        <w:spacing w:after="0" w:line="240" w:lineRule="auto"/>
        <w:jc w:val="both"/>
        <w:rPr>
          <w:rFonts w:ascii="NTPreCursivef" w:hAnsi="NTPreCursivef" w:cstheme="majorHAnsi"/>
          <w:sz w:val="24"/>
          <w:szCs w:val="24"/>
        </w:rPr>
      </w:pPr>
    </w:p>
    <w:p w14:paraId="31A11C72" w14:textId="45C94962" w:rsidR="000575FB" w:rsidRPr="00C934A4" w:rsidRDefault="000575FB"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If school are made aware of any of the circumstances detailed above, they will have a consultation with the LADO </w:t>
      </w:r>
      <w:proofErr w:type="gramStart"/>
      <w:r w:rsidRPr="00C934A4">
        <w:rPr>
          <w:rFonts w:ascii="NTPreCursivef" w:hAnsi="NTPreCursivef" w:cstheme="majorHAnsi"/>
          <w:sz w:val="24"/>
          <w:szCs w:val="24"/>
        </w:rPr>
        <w:t>in order to</w:t>
      </w:r>
      <w:proofErr w:type="gramEnd"/>
      <w:r w:rsidRPr="00C934A4">
        <w:rPr>
          <w:rFonts w:ascii="NTPreCursivef" w:hAnsi="NTPreCursivef" w:cstheme="majorHAnsi"/>
          <w:sz w:val="24"/>
          <w:szCs w:val="24"/>
        </w:rPr>
        <w:t xml:space="preserve"> determine whether the threshold is met for a referral under the managing allegations process.</w:t>
      </w:r>
    </w:p>
    <w:p w14:paraId="59421482" w14:textId="77777777" w:rsidR="002B3866" w:rsidRPr="00C934A4" w:rsidRDefault="002B3866" w:rsidP="00824D7C">
      <w:pPr>
        <w:spacing w:after="0" w:line="240" w:lineRule="auto"/>
        <w:jc w:val="both"/>
        <w:rPr>
          <w:rFonts w:ascii="NTPreCursivef" w:hAnsi="NTPreCursivef" w:cstheme="majorHAnsi"/>
          <w:sz w:val="24"/>
          <w:szCs w:val="24"/>
        </w:rPr>
      </w:pPr>
    </w:p>
    <w:p w14:paraId="5719A08F" w14:textId="409198FB" w:rsidR="002B3866" w:rsidRPr="00C934A4" w:rsidRDefault="002B3866" w:rsidP="00824D7C">
      <w:pPr>
        <w:spacing w:after="0" w:line="240" w:lineRule="auto"/>
        <w:jc w:val="both"/>
        <w:rPr>
          <w:rFonts w:ascii="NTPreCursivef" w:hAnsi="NTPreCursivef" w:cstheme="majorHAnsi"/>
          <w:sz w:val="24"/>
          <w:szCs w:val="24"/>
        </w:rPr>
      </w:pPr>
      <w:r w:rsidRPr="00C934A4">
        <w:rPr>
          <w:rFonts w:ascii="NTPreCursivef" w:hAnsi="NTPreCursivef" w:cstheme="majorHAnsi"/>
          <w:noProof/>
          <w:sz w:val="24"/>
          <w:szCs w:val="24"/>
          <w:lang w:eastAsia="en-GB"/>
        </w:rPr>
        <mc:AlternateContent>
          <mc:Choice Requires="wps">
            <w:drawing>
              <wp:inline distT="0" distB="0" distL="0" distR="0" wp14:anchorId="2CA6B5C5" wp14:editId="711A333C">
                <wp:extent cx="850265" cy="5709285"/>
                <wp:effectExtent l="8890" t="0" r="0" b="0"/>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rgbClr val="002060"/>
                        </a:solidFill>
                      </wps:spPr>
                      <wps:txbx>
                        <w:txbxContent>
                          <w:p w14:paraId="014B4B3A" w14:textId="661A2040" w:rsidR="00D25EC3" w:rsidRPr="00F02898" w:rsidRDefault="00D25EC3" w:rsidP="00031D19">
                            <w:pPr>
                              <w:spacing w:after="0" w:line="240" w:lineRule="auto"/>
                              <w:ind w:left="142" w:right="93"/>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All staff should ensure that they disclose information about themselves relating to the above to the </w:t>
                            </w:r>
                            <w:r w:rsidR="00151F9B">
                              <w:rPr>
                                <w:rFonts w:ascii="Abadi Extra Light" w:hAnsi="Abadi Extra Light" w:cstheme="majorHAnsi"/>
                                <w:color w:val="FFFFFF" w:themeColor="background1"/>
                              </w:rPr>
                              <w:t>Headteacher</w:t>
                            </w:r>
                            <w:r w:rsidRPr="00F02898">
                              <w:rPr>
                                <w:rFonts w:ascii="Abadi Extra Light" w:hAnsi="Abadi Extra Light" w:cstheme="majorHAnsi"/>
                                <w:color w:val="FFFFFF" w:themeColor="background1"/>
                              </w:rPr>
                              <w:t xml:space="preserve"> as soon as possible. School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2CA6B5C5" id="_x0000_s1038" style="width:66.9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" fillcolor="#002060" stroked="f">
                <v:textbox>
                  <w:txbxContent>
                    <w:p w14:paraId="014B4B3A" w14:textId="661A2040" w:rsidR="00D25EC3" w:rsidRPr="00F02898" w:rsidRDefault="00D25EC3" w:rsidP="00031D19">
                      <w:pPr>
                        <w:spacing w:after="0" w:line="240" w:lineRule="auto"/>
                        <w:ind w:left="142" w:right="93"/>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All staff should ensure that they disclose information about themselves relating to the above to the </w:t>
                      </w:r>
                      <w:r w:rsidR="00151F9B">
                        <w:rPr>
                          <w:rFonts w:ascii="Abadi Extra Light" w:hAnsi="Abadi Extra Light" w:cstheme="majorHAnsi"/>
                          <w:color w:val="FFFFFF" w:themeColor="background1"/>
                        </w:rPr>
                        <w:t>Headteacher</w:t>
                      </w:r>
                      <w:r w:rsidRPr="00F02898">
                        <w:rPr>
                          <w:rFonts w:ascii="Abadi Extra Light" w:hAnsi="Abadi Extra Light" w:cstheme="majorHAnsi"/>
                          <w:color w:val="FFFFFF" w:themeColor="background1"/>
                        </w:rPr>
                        <w:t xml:space="preserve"> as soon as possible. School will create an environment and culture where staff are supported and empowered to be able to do this.</w:t>
                      </w:r>
                    </w:p>
                  </w:txbxContent>
                </v:textbox>
                <w10:anchorlock/>
              </v:roundrect>
            </w:pict>
          </mc:Fallback>
        </mc:AlternateContent>
      </w:r>
    </w:p>
    <w:p w14:paraId="0D3165EB" w14:textId="44E8F055" w:rsidR="002B3866" w:rsidRPr="00C934A4" w:rsidRDefault="002B3866" w:rsidP="00824D7C">
      <w:pPr>
        <w:spacing w:after="0" w:line="240" w:lineRule="auto"/>
        <w:jc w:val="both"/>
        <w:rPr>
          <w:rFonts w:ascii="NTPreCursivef" w:hAnsi="NTPreCursivef" w:cstheme="majorHAnsi"/>
          <w:sz w:val="24"/>
          <w:szCs w:val="24"/>
        </w:rPr>
      </w:pPr>
    </w:p>
    <w:p w14:paraId="3758B795" w14:textId="33FEEA89" w:rsidR="00ED678C" w:rsidRPr="00C934A4" w:rsidRDefault="00ED678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2CF6DD6E" w14:textId="77777777" w:rsidR="00ED678C" w:rsidRPr="00C934A4" w:rsidRDefault="00ED678C" w:rsidP="00824D7C">
      <w:pPr>
        <w:spacing w:after="0" w:line="240" w:lineRule="auto"/>
        <w:jc w:val="both"/>
        <w:rPr>
          <w:rFonts w:ascii="NTPreCursivef" w:hAnsi="NTPreCursivef" w:cstheme="majorHAnsi"/>
          <w:sz w:val="24"/>
          <w:szCs w:val="24"/>
        </w:rPr>
      </w:pPr>
    </w:p>
    <w:p w14:paraId="581C1ED1" w14:textId="049906D2" w:rsidR="00F62654" w:rsidRPr="00C934A4" w:rsidRDefault="00F62654" w:rsidP="00CE1555">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Low Level Concerns</w:t>
      </w:r>
    </w:p>
    <w:p w14:paraId="36643681" w14:textId="77777777" w:rsidR="006901C6" w:rsidRPr="00C934A4" w:rsidRDefault="006901C6" w:rsidP="006901C6">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Our school recognises that there may be times when there are concerns about a professional’s behaviour which do not meet the harm threshold as set out in section 15 of this policy. This includes third party staff and volunteers. Concerns such as this may arise in several ways and from </w:t>
      </w:r>
      <w:proofErr w:type="gramStart"/>
      <w:r w:rsidRPr="00C934A4">
        <w:rPr>
          <w:rFonts w:ascii="NTPreCursivef" w:hAnsi="NTPreCursivef" w:cstheme="majorHAnsi"/>
          <w:sz w:val="24"/>
          <w:szCs w:val="24"/>
        </w:rPr>
        <w:t>a number of</w:t>
      </w:r>
      <w:proofErr w:type="gramEnd"/>
      <w:r w:rsidRPr="00C934A4">
        <w:rPr>
          <w:rFonts w:ascii="NTPreCursivef" w:hAnsi="NTPreCursivef" w:cstheme="majorHAnsi"/>
          <w:sz w:val="24"/>
          <w:szCs w:val="24"/>
        </w:rPr>
        <w:t xml:space="preserve"> sources. Examples of this may be:</w:t>
      </w:r>
    </w:p>
    <w:p w14:paraId="3D8BC00A" w14:textId="77777777" w:rsidR="006901C6" w:rsidRPr="00C934A4" w:rsidRDefault="006901C6" w:rsidP="006901C6">
      <w:pPr>
        <w:spacing w:after="0" w:line="240" w:lineRule="auto"/>
        <w:jc w:val="both"/>
        <w:rPr>
          <w:rFonts w:ascii="NTPreCursivef" w:hAnsi="NTPreCursivef" w:cstheme="majorHAnsi"/>
          <w:sz w:val="24"/>
          <w:szCs w:val="24"/>
        </w:rPr>
      </w:pPr>
    </w:p>
    <w:p w14:paraId="35531CEB" w14:textId="77777777" w:rsidR="006901C6" w:rsidRPr="00C934A4" w:rsidRDefault="006901C6" w:rsidP="006901C6">
      <w:pPr>
        <w:pStyle w:val="ListParagraph"/>
        <w:numPr>
          <w:ilvl w:val="0"/>
          <w:numId w:val="32"/>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suspicion, complaint or disclosure made by a child, parent or other adult within or outside of our school; or</w:t>
      </w:r>
    </w:p>
    <w:p w14:paraId="508942AE" w14:textId="77777777" w:rsidR="006901C6" w:rsidRPr="00C934A4" w:rsidRDefault="006901C6" w:rsidP="006901C6">
      <w:pPr>
        <w:pStyle w:val="ListParagraph"/>
        <w:numPr>
          <w:ilvl w:val="0"/>
          <w:numId w:val="32"/>
        </w:numPr>
        <w:spacing w:after="0" w:line="240" w:lineRule="auto"/>
        <w:ind w:left="284" w:hanging="284"/>
        <w:jc w:val="both"/>
        <w:rPr>
          <w:rFonts w:ascii="NTPreCursivef" w:hAnsi="NTPreCursivef" w:cstheme="majorHAnsi"/>
          <w:sz w:val="24"/>
          <w:szCs w:val="24"/>
        </w:rPr>
      </w:pPr>
      <w:proofErr w:type="gramStart"/>
      <w:r w:rsidRPr="00C934A4">
        <w:rPr>
          <w:rFonts w:ascii="NTPreCursivef" w:hAnsi="NTPreCursivef" w:cstheme="majorHAnsi"/>
          <w:sz w:val="24"/>
          <w:szCs w:val="24"/>
        </w:rPr>
        <w:t>as a result of</w:t>
      </w:r>
      <w:proofErr w:type="gramEnd"/>
      <w:r w:rsidRPr="00C934A4">
        <w:rPr>
          <w:rFonts w:ascii="NTPreCursivef" w:hAnsi="NTPreCursivef" w:cstheme="majorHAnsi"/>
          <w:sz w:val="24"/>
          <w:szCs w:val="24"/>
        </w:rPr>
        <w:t xml:space="preserve"> vetting checks undertaken during recruitment</w:t>
      </w:r>
    </w:p>
    <w:p w14:paraId="3CCFE8D9" w14:textId="77777777" w:rsidR="006901C6" w:rsidRPr="00C934A4" w:rsidRDefault="006901C6" w:rsidP="006901C6">
      <w:pPr>
        <w:pStyle w:val="ListParagraph"/>
        <w:spacing w:after="0" w:line="240" w:lineRule="auto"/>
        <w:jc w:val="both"/>
        <w:rPr>
          <w:rFonts w:ascii="NTPreCursivef" w:hAnsi="NTPreCursivef" w:cstheme="majorHAnsi"/>
          <w:sz w:val="24"/>
          <w:szCs w:val="24"/>
        </w:rPr>
      </w:pPr>
    </w:p>
    <w:p w14:paraId="0F24AC4B" w14:textId="77777777" w:rsidR="006901C6" w:rsidRPr="00C934A4" w:rsidRDefault="006901C6" w:rsidP="006901C6">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Our school promotes an open and transparent culture in which all concerns about adults working in or on behalf of the school are dealt with promptly and appropriately. Creating this culture in which all concerns are shared responsibly, in a timely way with the right person, and are recorded and dealt with appropriately is critical to effective safeguarding practice. This culture enables the school to identify concerning, problematic or inappropriate behaviour at the earliest possible stage, minimises the risk of abuse and ensures that all adults working in or on behalf of the school are clear about professional boundaries and act within these, in accordance </w:t>
      </w:r>
      <w:r w:rsidRPr="00C934A4">
        <w:rPr>
          <w:rFonts w:ascii="NTPreCursivef" w:hAnsi="NTPreCursivef" w:cstheme="majorHAnsi"/>
          <w:sz w:val="24"/>
          <w:szCs w:val="24"/>
        </w:rPr>
        <w:lastRenderedPageBreak/>
        <w:t>with our ethos and values. This culture also empowers individuals to share concerns with key staff about their own behaviour at the earliest possible opportunity.</w:t>
      </w:r>
    </w:p>
    <w:p w14:paraId="0CF27C76" w14:textId="77777777" w:rsidR="006901C6" w:rsidRPr="00C934A4" w:rsidRDefault="006901C6" w:rsidP="006901C6">
      <w:pPr>
        <w:spacing w:after="0" w:line="240" w:lineRule="auto"/>
        <w:jc w:val="both"/>
        <w:rPr>
          <w:rFonts w:ascii="NTPreCursivef" w:hAnsi="NTPreCursivef" w:cstheme="majorHAnsi"/>
          <w:sz w:val="24"/>
          <w:szCs w:val="24"/>
        </w:rPr>
      </w:pPr>
    </w:p>
    <w:p w14:paraId="4D9D6BB8" w14:textId="77777777" w:rsidR="006901C6" w:rsidRPr="00C934A4" w:rsidRDefault="006901C6" w:rsidP="006901C6">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term ‘low level concern’ does not mean that the behaviour is insignificant. It means a behaviour towards a child which does not meet the threshold set out in section 15 of this policy and part 4 of Keeping Children Safe in Education </w:t>
      </w:r>
      <w:r w:rsidRPr="00C934A4">
        <w:rPr>
          <w:rFonts w:ascii="NTPreCursivef" w:hAnsi="NTPreCursivef" w:cstheme="majorHAnsi"/>
          <w:color w:val="000000" w:themeColor="text1"/>
          <w:sz w:val="24"/>
          <w:szCs w:val="24"/>
        </w:rPr>
        <w:t>2023</w:t>
      </w:r>
      <w:r w:rsidRPr="00C934A4">
        <w:rPr>
          <w:rFonts w:ascii="NTPreCursivef" w:hAnsi="NTPreCursivef" w:cstheme="majorHAnsi"/>
          <w:sz w:val="24"/>
          <w:szCs w:val="24"/>
        </w:rPr>
        <w:t xml:space="preserve">. A </w:t>
      </w:r>
      <w:proofErr w:type="gramStart"/>
      <w:r w:rsidRPr="00C934A4">
        <w:rPr>
          <w:rFonts w:ascii="NTPreCursivef" w:hAnsi="NTPreCursivef" w:cstheme="majorHAnsi"/>
          <w:sz w:val="24"/>
          <w:szCs w:val="24"/>
        </w:rPr>
        <w:t>low level</w:t>
      </w:r>
      <w:proofErr w:type="gramEnd"/>
      <w:r w:rsidRPr="00C934A4">
        <w:rPr>
          <w:rFonts w:ascii="NTPreCursivef" w:hAnsi="NTPreCursivef" w:cstheme="majorHAnsi"/>
          <w:sz w:val="24"/>
          <w:szCs w:val="24"/>
        </w:rPr>
        <w:t xml:space="preserve"> concern is any concern (no matter how small, and even if no more than causing a sense of unease) that an adult working in or on behalf of the school may have acted in a way that:</w:t>
      </w:r>
    </w:p>
    <w:p w14:paraId="2B3A5C2B" w14:textId="77777777" w:rsidR="006901C6" w:rsidRPr="00C934A4" w:rsidRDefault="006901C6" w:rsidP="006901C6">
      <w:pPr>
        <w:spacing w:after="0" w:line="240" w:lineRule="auto"/>
        <w:jc w:val="both"/>
        <w:rPr>
          <w:rFonts w:ascii="NTPreCursivef" w:hAnsi="NTPreCursivef" w:cstheme="majorHAnsi"/>
          <w:sz w:val="24"/>
          <w:szCs w:val="24"/>
        </w:rPr>
      </w:pPr>
    </w:p>
    <w:p w14:paraId="78EEADCB" w14:textId="77777777" w:rsidR="006901C6" w:rsidRPr="00C934A4" w:rsidRDefault="006901C6" w:rsidP="006901C6">
      <w:pPr>
        <w:pStyle w:val="ListParagraph"/>
        <w:numPr>
          <w:ilvl w:val="0"/>
          <w:numId w:val="3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is not consistent with the staff code of conduct, including conduct outside of the workplace, and/or</w:t>
      </w:r>
    </w:p>
    <w:p w14:paraId="778E2C38" w14:textId="77777777" w:rsidR="006901C6" w:rsidRPr="00C934A4" w:rsidRDefault="006901C6" w:rsidP="006901C6">
      <w:pPr>
        <w:pStyle w:val="ListParagraph"/>
        <w:numPr>
          <w:ilvl w:val="0"/>
          <w:numId w:val="3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does not meet the allegations threshold or is otherwise not considered serious enough for a referral to the LADO.</w:t>
      </w:r>
    </w:p>
    <w:p w14:paraId="24435AB4" w14:textId="77777777" w:rsidR="006901C6" w:rsidRPr="00C934A4" w:rsidRDefault="006901C6" w:rsidP="006901C6">
      <w:pPr>
        <w:spacing w:after="0" w:line="240" w:lineRule="auto"/>
        <w:jc w:val="both"/>
        <w:rPr>
          <w:rFonts w:ascii="NTPreCursivef" w:hAnsi="NTPreCursivef" w:cstheme="majorHAnsi"/>
          <w:sz w:val="24"/>
          <w:szCs w:val="24"/>
        </w:rPr>
      </w:pPr>
    </w:p>
    <w:p w14:paraId="46FB76B2" w14:textId="77777777" w:rsidR="006901C6" w:rsidRPr="00C934A4" w:rsidRDefault="006901C6" w:rsidP="006901C6">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Examples of such behaviour could include, but are not limited to:</w:t>
      </w:r>
    </w:p>
    <w:p w14:paraId="38055332" w14:textId="77777777" w:rsidR="006901C6" w:rsidRPr="00C934A4" w:rsidRDefault="006901C6" w:rsidP="006901C6">
      <w:pPr>
        <w:spacing w:after="0" w:line="240" w:lineRule="auto"/>
        <w:jc w:val="both"/>
        <w:rPr>
          <w:rFonts w:ascii="NTPreCursivef" w:hAnsi="NTPreCursivef" w:cstheme="majorHAnsi"/>
          <w:sz w:val="24"/>
          <w:szCs w:val="24"/>
        </w:rPr>
      </w:pPr>
    </w:p>
    <w:p w14:paraId="3F557869" w14:textId="77777777" w:rsidR="006901C6" w:rsidRPr="00C934A4" w:rsidRDefault="006901C6" w:rsidP="006901C6">
      <w:pPr>
        <w:pStyle w:val="ListParagraph"/>
        <w:numPr>
          <w:ilvl w:val="0"/>
          <w:numId w:val="3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being over friendly with </w:t>
      </w:r>
      <w:proofErr w:type="gramStart"/>
      <w:r w:rsidRPr="00C934A4">
        <w:rPr>
          <w:rFonts w:ascii="NTPreCursivef" w:hAnsi="NTPreCursivef" w:cstheme="majorHAnsi"/>
          <w:sz w:val="24"/>
          <w:szCs w:val="24"/>
        </w:rPr>
        <w:t>children;</w:t>
      </w:r>
      <w:proofErr w:type="gramEnd"/>
    </w:p>
    <w:p w14:paraId="4CF9266A" w14:textId="77777777" w:rsidR="006901C6" w:rsidRPr="00C934A4" w:rsidRDefault="006901C6" w:rsidP="006901C6">
      <w:pPr>
        <w:pStyle w:val="ListParagraph"/>
        <w:numPr>
          <w:ilvl w:val="0"/>
          <w:numId w:val="3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having </w:t>
      </w:r>
      <w:proofErr w:type="gramStart"/>
      <w:r w:rsidRPr="00C934A4">
        <w:rPr>
          <w:rFonts w:ascii="NTPreCursivef" w:hAnsi="NTPreCursivef" w:cstheme="majorHAnsi"/>
          <w:sz w:val="24"/>
          <w:szCs w:val="24"/>
        </w:rPr>
        <w:t>favourites;</w:t>
      </w:r>
      <w:proofErr w:type="gramEnd"/>
    </w:p>
    <w:p w14:paraId="0D439B49" w14:textId="77777777" w:rsidR="006901C6" w:rsidRPr="00C934A4" w:rsidRDefault="006901C6" w:rsidP="006901C6">
      <w:pPr>
        <w:pStyle w:val="ListParagraph"/>
        <w:numPr>
          <w:ilvl w:val="0"/>
          <w:numId w:val="3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taking photographs of children on their mobile </w:t>
      </w:r>
      <w:proofErr w:type="gramStart"/>
      <w:r w:rsidRPr="00C934A4">
        <w:rPr>
          <w:rFonts w:ascii="NTPreCursivef" w:hAnsi="NTPreCursivef" w:cstheme="majorHAnsi"/>
          <w:sz w:val="24"/>
          <w:szCs w:val="24"/>
        </w:rPr>
        <w:t>phone;</w:t>
      </w:r>
      <w:proofErr w:type="gramEnd"/>
    </w:p>
    <w:p w14:paraId="75A8ECC6" w14:textId="77777777" w:rsidR="006901C6" w:rsidRPr="00C934A4" w:rsidRDefault="006901C6" w:rsidP="006901C6">
      <w:pPr>
        <w:pStyle w:val="ListParagraph"/>
        <w:numPr>
          <w:ilvl w:val="0"/>
          <w:numId w:val="3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engaging with a child on a one-to-one basis in a secluded area or behind a closed door; or,</w:t>
      </w:r>
    </w:p>
    <w:p w14:paraId="6C905D0A" w14:textId="77777777" w:rsidR="006901C6" w:rsidRPr="00C934A4" w:rsidRDefault="006901C6" w:rsidP="006901C6">
      <w:pPr>
        <w:pStyle w:val="ListParagraph"/>
        <w:numPr>
          <w:ilvl w:val="0"/>
          <w:numId w:val="34"/>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humiliating children.</w:t>
      </w:r>
    </w:p>
    <w:p w14:paraId="794E453C" w14:textId="77777777" w:rsidR="006901C6" w:rsidRPr="00C934A4" w:rsidRDefault="006901C6" w:rsidP="006901C6">
      <w:pPr>
        <w:spacing w:after="0" w:line="240" w:lineRule="auto"/>
        <w:jc w:val="both"/>
        <w:rPr>
          <w:rFonts w:ascii="NTPreCursivef" w:hAnsi="NTPreCursivef" w:cstheme="majorHAnsi"/>
          <w:sz w:val="24"/>
          <w:szCs w:val="24"/>
        </w:rPr>
      </w:pPr>
    </w:p>
    <w:p w14:paraId="4AC311B2" w14:textId="77777777" w:rsidR="006901C6" w:rsidRPr="00C934A4" w:rsidRDefault="006901C6" w:rsidP="006901C6">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Behaviours which are not consistent with the standards and values of our school, and which do not meet the expectations set out in our code of conduct for staff, must be addressed. Behaviours such as this, can exist on a spectrum from inadvertent or thoughtless, or behaviour that may look to be inappropriate, but might not be in specific circumstances, through to that which is ultimately intended to enable abuse.</w:t>
      </w:r>
    </w:p>
    <w:p w14:paraId="388AC018" w14:textId="77777777" w:rsidR="006901C6" w:rsidRPr="00C934A4" w:rsidRDefault="006901C6" w:rsidP="006901C6">
      <w:pPr>
        <w:spacing w:after="0" w:line="240" w:lineRule="auto"/>
        <w:jc w:val="both"/>
        <w:rPr>
          <w:rFonts w:ascii="NTPreCursivef" w:hAnsi="NTPreCursivef" w:cstheme="majorHAnsi"/>
          <w:sz w:val="24"/>
          <w:szCs w:val="24"/>
        </w:rPr>
      </w:pPr>
    </w:p>
    <w:p w14:paraId="3DF817CF" w14:textId="77777777" w:rsidR="006901C6" w:rsidRPr="00C934A4" w:rsidRDefault="006901C6" w:rsidP="006901C6">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It is essential that concerns such as this are shared responsibly and with the right person, and that they are recorded and dealt with appropriately. Effective reporting and management of such concerns also protects staff from potential false allegations of misunderstandings. Concerns should be shared as soon as is reasonably possible, and ideally within 24 hours of becoming aware of a problem, however it is never too late to share a concern.</w:t>
      </w:r>
    </w:p>
    <w:p w14:paraId="71B637CA" w14:textId="77777777" w:rsidR="006901C6" w:rsidRPr="00C934A4" w:rsidRDefault="006901C6" w:rsidP="006901C6">
      <w:pPr>
        <w:spacing w:after="0" w:line="240" w:lineRule="auto"/>
        <w:jc w:val="both"/>
        <w:rPr>
          <w:rFonts w:ascii="NTPreCursivef" w:hAnsi="NTPreCursivef" w:cstheme="majorHAnsi"/>
          <w:sz w:val="24"/>
          <w:szCs w:val="24"/>
        </w:rPr>
      </w:pPr>
    </w:p>
    <w:p w14:paraId="7687272E" w14:textId="77777777" w:rsidR="006901C6" w:rsidRPr="00C934A4" w:rsidRDefault="006901C6" w:rsidP="006901C6">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Occasionally a member of staff may find themselves in a situation which could be </w:t>
      </w:r>
      <w:proofErr w:type="gramStart"/>
      <w:r w:rsidRPr="00C934A4">
        <w:rPr>
          <w:rFonts w:ascii="NTPreCursivef" w:hAnsi="NTPreCursivef" w:cstheme="majorHAnsi"/>
          <w:sz w:val="24"/>
          <w:szCs w:val="24"/>
        </w:rPr>
        <w:t>misinterpreted, or</w:t>
      </w:r>
      <w:proofErr w:type="gramEnd"/>
      <w:r w:rsidRPr="00C934A4">
        <w:rPr>
          <w:rFonts w:ascii="NTPreCursivef" w:hAnsi="NTPreCursivef" w:cstheme="majorHAnsi"/>
          <w:sz w:val="24"/>
          <w:szCs w:val="24"/>
        </w:rPr>
        <w:t xml:space="preserve"> may appear compromising to others. Equally, a member of staff may have behaved in a manner which, on reflection, they consider </w:t>
      </w:r>
      <w:proofErr w:type="gramStart"/>
      <w:r w:rsidRPr="00C934A4">
        <w:rPr>
          <w:rFonts w:ascii="NTPreCursivef" w:hAnsi="NTPreCursivef" w:cstheme="majorHAnsi"/>
          <w:sz w:val="24"/>
          <w:szCs w:val="24"/>
        </w:rPr>
        <w:t>to fall</w:t>
      </w:r>
      <w:proofErr w:type="gramEnd"/>
      <w:r w:rsidRPr="00C934A4">
        <w:rPr>
          <w:rFonts w:ascii="NTPreCursivef" w:hAnsi="NTPreCursivef" w:cstheme="majorHAnsi"/>
          <w:sz w:val="24"/>
          <w:szCs w:val="24"/>
        </w:rPr>
        <w:t xml:space="preserve">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14:paraId="39F71802" w14:textId="77777777" w:rsidR="006901C6" w:rsidRPr="00C934A4" w:rsidRDefault="006901C6" w:rsidP="006901C6">
      <w:pPr>
        <w:spacing w:after="0" w:line="240" w:lineRule="auto"/>
        <w:jc w:val="both"/>
        <w:rPr>
          <w:rFonts w:ascii="NTPreCursivef" w:hAnsi="NTPreCursivef" w:cstheme="majorHAnsi"/>
          <w:sz w:val="24"/>
          <w:szCs w:val="24"/>
        </w:rPr>
      </w:pPr>
    </w:p>
    <w:p w14:paraId="5760C7C9" w14:textId="77777777" w:rsidR="006901C6" w:rsidRPr="00C934A4" w:rsidRDefault="006901C6" w:rsidP="006901C6">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Staff do not need to be able to determine whether their concern is a </w:t>
      </w:r>
      <w:proofErr w:type="gramStart"/>
      <w:r w:rsidRPr="00C934A4">
        <w:rPr>
          <w:rFonts w:ascii="NTPreCursivef" w:hAnsi="NTPreCursivef" w:cstheme="majorHAnsi"/>
          <w:sz w:val="24"/>
          <w:szCs w:val="24"/>
        </w:rPr>
        <w:t>low level</w:t>
      </w:r>
      <w:proofErr w:type="gramEnd"/>
      <w:r w:rsidRPr="00C934A4">
        <w:rPr>
          <w:rFonts w:ascii="NTPreCursivef" w:hAnsi="NTPreCursivef" w:cstheme="majorHAnsi"/>
          <w:sz w:val="24"/>
          <w:szCs w:val="24"/>
        </w:rPr>
        <w:t xml:space="preserve"> concern, or if it would be dealt with under our managing allegations policy. Staff must simply by empowered to share their concern. The determination regarding process will be made by the </w:t>
      </w:r>
      <w:r w:rsidRPr="00C934A4">
        <w:rPr>
          <w:rFonts w:ascii="NTPreCursivef" w:hAnsi="NTPreCursivef" w:cstheme="majorHAnsi"/>
          <w:color w:val="000000" w:themeColor="text1"/>
          <w:sz w:val="24"/>
          <w:szCs w:val="24"/>
        </w:rPr>
        <w:t>designated safeguarding lead and headteacher.</w:t>
      </w:r>
    </w:p>
    <w:p w14:paraId="36DD59AA" w14:textId="77777777" w:rsidR="006901C6" w:rsidRPr="00C934A4" w:rsidRDefault="006901C6" w:rsidP="006901C6">
      <w:pPr>
        <w:spacing w:after="0" w:line="240" w:lineRule="auto"/>
        <w:jc w:val="both"/>
        <w:rPr>
          <w:rFonts w:ascii="NTPreCursivef" w:hAnsi="NTPreCursivef" w:cstheme="majorHAnsi"/>
          <w:sz w:val="24"/>
          <w:szCs w:val="24"/>
        </w:rPr>
      </w:pPr>
    </w:p>
    <w:p w14:paraId="64C59AF5" w14:textId="77777777" w:rsidR="006901C6" w:rsidRPr="00C934A4" w:rsidRDefault="006901C6" w:rsidP="006901C6">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Low level concerns should be reported in writing to the Headteacher. Where a </w:t>
      </w:r>
      <w:proofErr w:type="gramStart"/>
      <w:r w:rsidRPr="00C934A4">
        <w:rPr>
          <w:rFonts w:ascii="NTPreCursivef" w:hAnsi="NTPreCursivef" w:cstheme="majorHAnsi"/>
          <w:sz w:val="24"/>
          <w:szCs w:val="24"/>
        </w:rPr>
        <w:t>low level</w:t>
      </w:r>
      <w:proofErr w:type="gramEnd"/>
      <w:r w:rsidRPr="00C934A4">
        <w:rPr>
          <w:rFonts w:ascii="NTPreCursivef" w:hAnsi="NTPreCursivef" w:cstheme="majorHAnsi"/>
          <w:sz w:val="24"/>
          <w:szCs w:val="24"/>
        </w:rPr>
        <w:t xml:space="preserve"> concern is in relation to the Headteacher, it should be shared with the Chair of Governors.</w:t>
      </w:r>
    </w:p>
    <w:p w14:paraId="0BD69ECB" w14:textId="77777777" w:rsidR="006901C6" w:rsidRPr="00C934A4" w:rsidRDefault="006901C6" w:rsidP="006901C6">
      <w:pPr>
        <w:spacing w:after="0" w:line="240" w:lineRule="auto"/>
        <w:jc w:val="both"/>
        <w:rPr>
          <w:rFonts w:ascii="NTPreCursivef" w:hAnsi="NTPreCursivef" w:cstheme="majorHAnsi"/>
          <w:sz w:val="24"/>
          <w:szCs w:val="24"/>
        </w:rPr>
      </w:pPr>
    </w:p>
    <w:p w14:paraId="439699E7" w14:textId="77777777" w:rsidR="006901C6" w:rsidRPr="00C934A4" w:rsidRDefault="006901C6" w:rsidP="006901C6">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If a report of a </w:t>
      </w:r>
      <w:proofErr w:type="gramStart"/>
      <w:r w:rsidRPr="00C934A4">
        <w:rPr>
          <w:rFonts w:ascii="NTPreCursivef" w:hAnsi="NTPreCursivef" w:cstheme="majorHAnsi"/>
          <w:sz w:val="24"/>
          <w:szCs w:val="24"/>
        </w:rPr>
        <w:t>low level</w:t>
      </w:r>
      <w:proofErr w:type="gramEnd"/>
      <w:r w:rsidRPr="00C934A4">
        <w:rPr>
          <w:rFonts w:ascii="NTPreCursivef" w:hAnsi="NTPreCursivef" w:cstheme="majorHAnsi"/>
          <w:sz w:val="24"/>
          <w:szCs w:val="24"/>
        </w:rPr>
        <w:t xml:space="preserve"> concern is received, it will be dealt with responsively, sensitively, and proportionately. Where a concern is reported, the Headteacher should collect as much evidence as possible by speaking directly with the person who raised the concern (unless it has been raised anonymously), and by speaking to the individual involved along with any witnesses. The information collected will help to categorise the behaviour </w:t>
      </w:r>
      <w:r w:rsidRPr="00C934A4">
        <w:rPr>
          <w:rFonts w:ascii="NTPreCursivef" w:hAnsi="NTPreCursivef" w:cstheme="majorHAnsi"/>
          <w:sz w:val="24"/>
          <w:szCs w:val="24"/>
        </w:rPr>
        <w:lastRenderedPageBreak/>
        <w:t>and determine what further action may need to be taken. Support and advice will be provided to ensure any identified behaviours can be corrected at an early stage.</w:t>
      </w:r>
    </w:p>
    <w:p w14:paraId="039B09B0" w14:textId="77777777" w:rsidR="006901C6" w:rsidRPr="00C934A4" w:rsidRDefault="006901C6" w:rsidP="006901C6">
      <w:pPr>
        <w:spacing w:after="0" w:line="240" w:lineRule="auto"/>
        <w:jc w:val="both"/>
        <w:rPr>
          <w:rFonts w:ascii="NTPreCursivef" w:hAnsi="NTPreCursivef" w:cstheme="majorHAnsi"/>
          <w:sz w:val="24"/>
          <w:szCs w:val="24"/>
        </w:rPr>
      </w:pPr>
    </w:p>
    <w:p w14:paraId="6DCF6573" w14:textId="77777777" w:rsidR="006901C6" w:rsidRPr="00C934A4" w:rsidRDefault="006901C6" w:rsidP="006901C6">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All </w:t>
      </w:r>
      <w:proofErr w:type="gramStart"/>
      <w:r w:rsidRPr="00C934A4">
        <w:rPr>
          <w:rFonts w:ascii="NTPreCursivef" w:hAnsi="NTPreCursivef" w:cstheme="majorHAnsi"/>
          <w:sz w:val="24"/>
          <w:szCs w:val="24"/>
        </w:rPr>
        <w:t>low level</w:t>
      </w:r>
      <w:proofErr w:type="gramEnd"/>
      <w:r w:rsidRPr="00C934A4">
        <w:rPr>
          <w:rFonts w:ascii="NTPreCursivef" w:hAnsi="NTPreCursivef" w:cstheme="majorHAnsi"/>
          <w:sz w:val="24"/>
          <w:szCs w:val="24"/>
        </w:rPr>
        <w:t xml:space="preserve"> concerns will be recorded in </w:t>
      </w:r>
      <w:proofErr w:type="gramStart"/>
      <w:r w:rsidRPr="00C934A4">
        <w:rPr>
          <w:rFonts w:ascii="NTPreCursivef" w:hAnsi="NTPreCursivef" w:cstheme="majorHAnsi"/>
          <w:sz w:val="24"/>
          <w:szCs w:val="24"/>
        </w:rPr>
        <w:t>writing</w:t>
      </w:r>
      <w:proofErr w:type="gramEnd"/>
      <w:r w:rsidRPr="00C934A4">
        <w:rPr>
          <w:rFonts w:ascii="NTPreCursivef" w:hAnsi="NTPreCursivef" w:cstheme="majorHAnsi"/>
          <w:sz w:val="24"/>
          <w:szCs w:val="24"/>
        </w:rPr>
        <w:t xml:space="preserve"> and this record should include the details of the concern, the context and the action taken, including the rationale for any decisions. Records must be kept confidential and held securely in line with the Data Protection Act 2018 and the UK General Data Protection Regulation. Records will be kept in individual personnel files and will be retained for the duration of the individual’s employment. </w:t>
      </w:r>
    </w:p>
    <w:p w14:paraId="4873D5AD" w14:textId="77777777" w:rsidR="006901C6" w:rsidRPr="00C934A4" w:rsidRDefault="006901C6" w:rsidP="006901C6">
      <w:pPr>
        <w:spacing w:after="0" w:line="240" w:lineRule="auto"/>
        <w:jc w:val="both"/>
        <w:rPr>
          <w:rFonts w:ascii="NTPreCursivef" w:hAnsi="NTPreCursivef" w:cstheme="majorHAnsi"/>
          <w:sz w:val="24"/>
          <w:szCs w:val="24"/>
        </w:rPr>
      </w:pPr>
    </w:p>
    <w:p w14:paraId="1ED93314" w14:textId="77777777" w:rsidR="006901C6" w:rsidRPr="00C934A4" w:rsidRDefault="006901C6" w:rsidP="006901C6">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14:paraId="0D8948F5" w14:textId="77777777" w:rsidR="006901C6" w:rsidRPr="00C934A4" w:rsidRDefault="006901C6" w:rsidP="006901C6">
      <w:pPr>
        <w:spacing w:after="0" w:line="240" w:lineRule="auto"/>
        <w:jc w:val="both"/>
        <w:rPr>
          <w:rFonts w:ascii="NTPreCursivef" w:hAnsi="NTPreCursivef" w:cstheme="majorHAnsi"/>
          <w:sz w:val="24"/>
          <w:szCs w:val="24"/>
        </w:rPr>
      </w:pPr>
    </w:p>
    <w:p w14:paraId="66C08571" w14:textId="77777777" w:rsidR="006901C6" w:rsidRPr="00C934A4" w:rsidRDefault="006901C6" w:rsidP="006901C6">
      <w:pPr>
        <w:spacing w:after="0" w:line="240" w:lineRule="auto"/>
        <w:jc w:val="both"/>
        <w:rPr>
          <w:rFonts w:ascii="NTPreCursivef" w:hAnsi="NTPreCursivef" w:cstheme="majorHAnsi"/>
          <w:color w:val="FF0000"/>
          <w:sz w:val="24"/>
          <w:szCs w:val="24"/>
          <w:highlight w:val="yellow"/>
        </w:rPr>
      </w:pPr>
      <w:r w:rsidRPr="00C934A4">
        <w:rPr>
          <w:rFonts w:ascii="NTPreCursivef" w:hAnsi="NTPreCursivef" w:cstheme="majorHAnsi"/>
          <w:sz w:val="24"/>
          <w:szCs w:val="24"/>
        </w:rPr>
        <w:t xml:space="preserve">The Headteacher will regularly review all </w:t>
      </w:r>
      <w:proofErr w:type="gramStart"/>
      <w:r w:rsidRPr="00C934A4">
        <w:rPr>
          <w:rFonts w:ascii="NTPreCursivef" w:hAnsi="NTPreCursivef" w:cstheme="majorHAnsi"/>
          <w:sz w:val="24"/>
          <w:szCs w:val="24"/>
        </w:rPr>
        <w:t>low level</w:t>
      </w:r>
      <w:proofErr w:type="gramEnd"/>
      <w:r w:rsidRPr="00C934A4">
        <w:rPr>
          <w:rFonts w:ascii="NTPreCursivef" w:hAnsi="NTPreCursivef" w:cstheme="majorHAnsi"/>
          <w:sz w:val="24"/>
          <w:szCs w:val="24"/>
        </w:rPr>
        <w:t xml:space="preserve"> concerns reported to them, along with the outcome of the concern. This is to ensure there is appropriate scrutiny and analysis of information </w:t>
      </w:r>
      <w:proofErr w:type="gramStart"/>
      <w:r w:rsidRPr="00C934A4">
        <w:rPr>
          <w:rFonts w:ascii="NTPreCursivef" w:hAnsi="NTPreCursivef" w:cstheme="majorHAnsi"/>
          <w:sz w:val="24"/>
          <w:szCs w:val="24"/>
        </w:rPr>
        <w:t>in order to</w:t>
      </w:r>
      <w:proofErr w:type="gramEnd"/>
      <w:r w:rsidRPr="00C934A4">
        <w:rPr>
          <w:rFonts w:ascii="NTPreCursivef" w:hAnsi="NTPreCursivef" w:cstheme="majorHAnsi"/>
          <w:sz w:val="24"/>
          <w:szCs w:val="24"/>
        </w:rPr>
        <w:t xml:space="preserve"> agree at what point a series of </w:t>
      </w:r>
      <w:proofErr w:type="gramStart"/>
      <w:r w:rsidRPr="00C934A4">
        <w:rPr>
          <w:rFonts w:ascii="NTPreCursivef" w:hAnsi="NTPreCursivef" w:cstheme="majorHAnsi"/>
          <w:sz w:val="24"/>
          <w:szCs w:val="24"/>
        </w:rPr>
        <w:t>low level</w:t>
      </w:r>
      <w:proofErr w:type="gramEnd"/>
      <w:r w:rsidRPr="00C934A4">
        <w:rPr>
          <w:rFonts w:ascii="NTPreCursivef" w:hAnsi="NTPreCursivef" w:cstheme="majorHAnsi"/>
          <w:sz w:val="24"/>
          <w:szCs w:val="24"/>
        </w:rPr>
        <w:t xml:space="preserve"> concerns or a pattern of behaviour would escalate and meet the threshold set out in section 15 of this policy and part 4 of Keeping Children Safe in Education 2023. These meetings will take place on a two-weekly cycle. </w:t>
      </w:r>
    </w:p>
    <w:p w14:paraId="02CC20DD" w14:textId="77777777" w:rsidR="006901C6" w:rsidRPr="00C934A4" w:rsidRDefault="006901C6" w:rsidP="006901C6">
      <w:pPr>
        <w:spacing w:after="0" w:line="240" w:lineRule="auto"/>
        <w:jc w:val="both"/>
        <w:rPr>
          <w:rFonts w:ascii="NTPreCursivef" w:hAnsi="NTPreCursivef" w:cstheme="majorHAnsi"/>
          <w:sz w:val="24"/>
          <w:szCs w:val="24"/>
          <w:highlight w:val="green"/>
        </w:rPr>
      </w:pPr>
    </w:p>
    <w:p w14:paraId="5A1321E9" w14:textId="77777777" w:rsidR="00F62654" w:rsidRPr="00C934A4" w:rsidRDefault="00F62654" w:rsidP="00F62654">
      <w:pPr>
        <w:spacing w:after="0" w:line="240" w:lineRule="auto"/>
        <w:jc w:val="both"/>
        <w:rPr>
          <w:rFonts w:ascii="NTPreCursivef" w:hAnsi="NTPreCursivef" w:cstheme="majorHAnsi"/>
          <w:sz w:val="24"/>
          <w:szCs w:val="24"/>
        </w:rPr>
      </w:pPr>
    </w:p>
    <w:p w14:paraId="523DBF4F" w14:textId="13A5AA10" w:rsidR="00824D7C" w:rsidRPr="00C934A4" w:rsidRDefault="00824D7C" w:rsidP="00CE1555">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 xml:space="preserve">Allegations of abuse against another </w:t>
      </w:r>
      <w:r w:rsidR="003C23EB" w:rsidRPr="00C934A4">
        <w:rPr>
          <w:rFonts w:ascii="NTPreCursivef" w:hAnsi="NTPreCursivef" w:cstheme="majorHAnsi"/>
          <w:sz w:val="24"/>
          <w:szCs w:val="24"/>
        </w:rPr>
        <w:t>pupil</w:t>
      </w:r>
      <w:r w:rsidRPr="00C934A4">
        <w:rPr>
          <w:rFonts w:ascii="NTPreCursivef" w:hAnsi="NTPreCursivef" w:cstheme="majorHAnsi"/>
          <w:sz w:val="24"/>
          <w:szCs w:val="24"/>
        </w:rPr>
        <w:t xml:space="preserve"> (</w:t>
      </w:r>
      <w:r w:rsidR="003F4C31" w:rsidRPr="00C934A4">
        <w:rPr>
          <w:rFonts w:ascii="NTPreCursivef" w:hAnsi="NTPreCursivef" w:cstheme="majorHAnsi"/>
          <w:sz w:val="24"/>
          <w:szCs w:val="24"/>
        </w:rPr>
        <w:t xml:space="preserve">child on child </w:t>
      </w:r>
      <w:r w:rsidRPr="00C934A4">
        <w:rPr>
          <w:rFonts w:ascii="NTPreCursivef" w:hAnsi="NTPreCursivef" w:cstheme="majorHAnsi"/>
          <w:sz w:val="24"/>
          <w:szCs w:val="24"/>
        </w:rPr>
        <w:t>abuse)</w:t>
      </w:r>
      <w:r w:rsidR="00CE1555" w:rsidRPr="00C934A4">
        <w:rPr>
          <w:rFonts w:ascii="NTPreCursivef" w:hAnsi="NTPreCursivef" w:cstheme="majorHAnsi"/>
          <w:sz w:val="24"/>
          <w:szCs w:val="24"/>
        </w:rPr>
        <w:t xml:space="preserve">, </w:t>
      </w:r>
      <w:r w:rsidR="000575FB" w:rsidRPr="00C934A4">
        <w:rPr>
          <w:rFonts w:ascii="NTPreCursivef" w:hAnsi="NTPreCursivef" w:cstheme="majorHAnsi"/>
          <w:sz w:val="24"/>
          <w:szCs w:val="24"/>
        </w:rPr>
        <w:t>including issues of sexual violence and harassment</w:t>
      </w:r>
    </w:p>
    <w:p w14:paraId="46209C04" w14:textId="7B73081E" w:rsidR="002E244B" w:rsidRPr="00C934A4" w:rsidRDefault="002E244B" w:rsidP="002E244B">
      <w:pPr>
        <w:pStyle w:val="ListParagraph"/>
        <w:numPr>
          <w:ilvl w:val="0"/>
          <w:numId w:val="45"/>
        </w:num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Child-on child abuse will be observed in</w:t>
      </w:r>
      <w:r w:rsidR="00DD5B4E" w:rsidRPr="00C934A4">
        <w:rPr>
          <w:rFonts w:ascii="NTPreCursivef" w:hAnsi="NTPreCursivef" w:cstheme="majorHAnsi"/>
          <w:sz w:val="24"/>
          <w:szCs w:val="24"/>
        </w:rPr>
        <w:t xml:space="preserve"> </w:t>
      </w:r>
      <w:r w:rsidRPr="00C934A4">
        <w:rPr>
          <w:rFonts w:ascii="NTPreCursivef" w:hAnsi="NTPreCursivef" w:cstheme="majorHAnsi"/>
          <w:sz w:val="24"/>
          <w:szCs w:val="24"/>
        </w:rPr>
        <w:t>line with the school behaviour and relationships policy.</w:t>
      </w:r>
    </w:p>
    <w:p w14:paraId="6C0E2D3A" w14:textId="77777777" w:rsidR="002E244B" w:rsidRPr="00C934A4" w:rsidRDefault="002E244B" w:rsidP="002E244B">
      <w:pPr>
        <w:pStyle w:val="ListParagraph"/>
        <w:numPr>
          <w:ilvl w:val="0"/>
          <w:numId w:val="45"/>
        </w:num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Observations of child-on-child abuse should be reported to the safeguarding team and recorded on CPOMS.</w:t>
      </w:r>
    </w:p>
    <w:p w14:paraId="76E9F9DC" w14:textId="77777777" w:rsidR="002E244B" w:rsidRPr="00C934A4" w:rsidRDefault="002E244B" w:rsidP="002E244B">
      <w:pPr>
        <w:pStyle w:val="ListParagraph"/>
        <w:numPr>
          <w:ilvl w:val="0"/>
          <w:numId w:val="45"/>
        </w:num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Pupils should report any concerns to a trusted adult within school who will then report it as detailed above.</w:t>
      </w:r>
    </w:p>
    <w:p w14:paraId="09236D6D" w14:textId="77777777" w:rsidR="002E244B" w:rsidRPr="00C934A4" w:rsidRDefault="002E244B" w:rsidP="002E244B">
      <w:pPr>
        <w:pStyle w:val="ListParagraph"/>
        <w:numPr>
          <w:ilvl w:val="0"/>
          <w:numId w:val="45"/>
        </w:num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 Incidents will be addressed with reference to the school Behaviour and Relationships policy.</w:t>
      </w:r>
    </w:p>
    <w:p w14:paraId="2F29B5DB" w14:textId="77777777" w:rsidR="002E244B" w:rsidRPr="00C934A4" w:rsidRDefault="002E244B" w:rsidP="002E244B">
      <w:pPr>
        <w:pStyle w:val="ListParagraph"/>
        <w:numPr>
          <w:ilvl w:val="0"/>
          <w:numId w:val="45"/>
        </w:num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Risk assessments will be put in place to protect all children involved in the case.</w:t>
      </w:r>
    </w:p>
    <w:p w14:paraId="6E32626E" w14:textId="77777777" w:rsidR="002E244B" w:rsidRPr="00C934A4" w:rsidRDefault="002E244B" w:rsidP="002E244B">
      <w:pPr>
        <w:pStyle w:val="ListParagraph"/>
        <w:numPr>
          <w:ilvl w:val="0"/>
          <w:numId w:val="45"/>
        </w:num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Incidents will be addressed on a </w:t>
      </w:r>
      <w:proofErr w:type="gramStart"/>
      <w:r w:rsidRPr="00C934A4">
        <w:rPr>
          <w:rFonts w:ascii="NTPreCursivef" w:hAnsi="NTPreCursivef" w:cstheme="majorHAnsi"/>
          <w:sz w:val="24"/>
          <w:szCs w:val="24"/>
        </w:rPr>
        <w:t>case by case</w:t>
      </w:r>
      <w:proofErr w:type="gramEnd"/>
      <w:r w:rsidRPr="00C934A4">
        <w:rPr>
          <w:rFonts w:ascii="NTPreCursivef" w:hAnsi="NTPreCursivef" w:cstheme="majorHAnsi"/>
          <w:sz w:val="24"/>
          <w:szCs w:val="24"/>
        </w:rPr>
        <w:t xml:space="preserve"> basis taking into consideration the child’s age and any significant SEND they may have.</w:t>
      </w:r>
    </w:p>
    <w:p w14:paraId="1DF707EE" w14:textId="77777777" w:rsidR="002E244B" w:rsidRPr="00C934A4" w:rsidRDefault="002E244B" w:rsidP="002E244B">
      <w:pPr>
        <w:pStyle w:val="ListParagraph"/>
        <w:numPr>
          <w:ilvl w:val="0"/>
          <w:numId w:val="45"/>
        </w:num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Risk assessments will be drawn up by the safeguarding team in consultation with parents.</w:t>
      </w:r>
    </w:p>
    <w:p w14:paraId="28F7F394" w14:textId="77777777" w:rsidR="002E244B" w:rsidRPr="00C934A4" w:rsidRDefault="002E244B" w:rsidP="002E244B">
      <w:pPr>
        <w:pStyle w:val="ListParagraph"/>
        <w:numPr>
          <w:ilvl w:val="0"/>
          <w:numId w:val="45"/>
        </w:num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Through the Jigsaw PHSE scheme and discrete lessons, pupils </w:t>
      </w:r>
      <w:proofErr w:type="gramStart"/>
      <w:r w:rsidRPr="00C934A4">
        <w:rPr>
          <w:rFonts w:ascii="NTPreCursivef" w:hAnsi="NTPreCursivef" w:cstheme="majorHAnsi"/>
          <w:sz w:val="24"/>
          <w:szCs w:val="24"/>
        </w:rPr>
        <w:t>are able to</w:t>
      </w:r>
      <w:proofErr w:type="gramEnd"/>
      <w:r w:rsidRPr="00C934A4">
        <w:rPr>
          <w:rFonts w:ascii="NTPreCursivef" w:hAnsi="NTPreCursivef" w:cstheme="majorHAnsi"/>
          <w:sz w:val="24"/>
          <w:szCs w:val="24"/>
        </w:rPr>
        <w:t xml:space="preserve"> identify child –on-child abuse and know what they should do if they are concerned.</w:t>
      </w:r>
    </w:p>
    <w:p w14:paraId="4B483E7F" w14:textId="77777777" w:rsidR="002E244B" w:rsidRPr="00C934A4" w:rsidRDefault="002E244B" w:rsidP="002E244B">
      <w:pPr>
        <w:pStyle w:val="ListParagraph"/>
        <w:numPr>
          <w:ilvl w:val="0"/>
          <w:numId w:val="45"/>
        </w:num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How the PSHE/RSHE curriculum proactively responds to preventing such issues from occurring and addresses incidents should they arise. This should include how children will be taught about appropriate behaviours and how school will evidence the impact.</w:t>
      </w:r>
    </w:p>
    <w:p w14:paraId="2D925DC9" w14:textId="77777777" w:rsidR="002E244B" w:rsidRPr="00C934A4" w:rsidRDefault="002E244B" w:rsidP="002E244B">
      <w:pPr>
        <w:pStyle w:val="ListParagraph"/>
        <w:numPr>
          <w:ilvl w:val="0"/>
          <w:numId w:val="45"/>
        </w:num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Staff are fully informed of incidents involving and are aware of risk assessments that are in place.</w:t>
      </w:r>
    </w:p>
    <w:p w14:paraId="6B416084" w14:textId="77777777" w:rsidR="002E244B" w:rsidRPr="00C934A4" w:rsidRDefault="002E244B" w:rsidP="002E244B">
      <w:pPr>
        <w:spacing w:after="0" w:line="240" w:lineRule="auto"/>
        <w:ind w:left="720"/>
        <w:jc w:val="both"/>
        <w:rPr>
          <w:rFonts w:ascii="NTPreCursivef" w:hAnsi="NTPreCursivef" w:cstheme="majorHAnsi"/>
          <w:sz w:val="24"/>
          <w:szCs w:val="24"/>
        </w:rPr>
      </w:pPr>
    </w:p>
    <w:p w14:paraId="0D05C79E" w14:textId="77777777" w:rsidR="002E244B" w:rsidRPr="00C934A4" w:rsidRDefault="002E244B" w:rsidP="002E244B">
      <w:pPr>
        <w:spacing w:after="0" w:line="240" w:lineRule="auto"/>
        <w:jc w:val="both"/>
        <w:rPr>
          <w:rFonts w:ascii="NTPreCursivef" w:hAnsi="NTPreCursivef" w:cstheme="majorHAnsi"/>
          <w:sz w:val="24"/>
          <w:szCs w:val="24"/>
        </w:rPr>
      </w:pPr>
    </w:p>
    <w:p w14:paraId="25E124C6" w14:textId="061DA732" w:rsidR="00824D7C" w:rsidRPr="00C934A4" w:rsidRDefault="00824D7C" w:rsidP="00824D7C">
      <w:pPr>
        <w:spacing w:after="0" w:line="240" w:lineRule="auto"/>
        <w:jc w:val="both"/>
        <w:rPr>
          <w:rFonts w:ascii="NTPreCursivef" w:hAnsi="NTPreCursivef" w:cstheme="majorHAnsi"/>
          <w:b/>
          <w:sz w:val="24"/>
          <w:szCs w:val="24"/>
        </w:rPr>
      </w:pPr>
    </w:p>
    <w:p w14:paraId="3FABF569" w14:textId="7249CE12" w:rsidR="003728FF" w:rsidRPr="00C934A4" w:rsidRDefault="003728FF" w:rsidP="003728F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Our school adopts a whole school approach to safeguarding, which creates a culture where there is a zero-tolerance approach to sexual violence and sexual harassment. This culture ensures that behaviours such as this at any level are never deemed acceptable and will not be tolerated in our school. We deliver a strong preventative education programme which creates an environment in which all children are supportive and respectful of each other. </w:t>
      </w:r>
    </w:p>
    <w:p w14:paraId="3F963783" w14:textId="77777777" w:rsidR="003728FF" w:rsidRPr="00C934A4" w:rsidRDefault="003728FF" w:rsidP="00C272FB">
      <w:pPr>
        <w:spacing w:after="0" w:line="240" w:lineRule="auto"/>
        <w:jc w:val="both"/>
        <w:rPr>
          <w:rFonts w:ascii="NTPreCursivef" w:hAnsi="NTPreCursivef" w:cstheme="majorHAnsi"/>
          <w:sz w:val="24"/>
          <w:szCs w:val="24"/>
        </w:rPr>
      </w:pPr>
    </w:p>
    <w:p w14:paraId="24988D0F" w14:textId="77777777" w:rsidR="003728FF" w:rsidRPr="00C934A4" w:rsidRDefault="003728FF" w:rsidP="00C272FB">
      <w:pPr>
        <w:spacing w:after="0" w:line="240" w:lineRule="auto"/>
        <w:jc w:val="both"/>
        <w:rPr>
          <w:rFonts w:ascii="NTPreCursivef" w:hAnsi="NTPreCursivef" w:cstheme="majorHAnsi"/>
          <w:sz w:val="24"/>
          <w:szCs w:val="24"/>
        </w:rPr>
      </w:pPr>
    </w:p>
    <w:p w14:paraId="05AFA496" w14:textId="00DC759C" w:rsidR="00C272FB" w:rsidRPr="00C934A4" w:rsidRDefault="00C272FB" w:rsidP="00C272FB">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lastRenderedPageBreak/>
        <w:t xml:space="preserve">Staff should recognise that children </w:t>
      </w:r>
      <w:proofErr w:type="gramStart"/>
      <w:r w:rsidRPr="00C934A4">
        <w:rPr>
          <w:rFonts w:ascii="NTPreCursivef" w:hAnsi="NTPreCursivef" w:cstheme="majorHAnsi"/>
          <w:sz w:val="24"/>
          <w:szCs w:val="24"/>
        </w:rPr>
        <w:t>are capable of abusing</w:t>
      </w:r>
      <w:proofErr w:type="gramEnd"/>
      <w:r w:rsidR="00082431" w:rsidRPr="00C934A4">
        <w:rPr>
          <w:rFonts w:ascii="NTPreCursivef" w:hAnsi="NTPreCursivef" w:cstheme="majorHAnsi"/>
          <w:sz w:val="24"/>
          <w:szCs w:val="24"/>
        </w:rPr>
        <w:t xml:space="preserve"> other children</w:t>
      </w:r>
      <w:r w:rsidRPr="00C934A4">
        <w:rPr>
          <w:rFonts w:ascii="NTPreCursivef" w:hAnsi="NTPreCursivef" w:cstheme="majorHAnsi"/>
          <w:sz w:val="24"/>
          <w:szCs w:val="24"/>
        </w:rPr>
        <w:t xml:space="preserve">, and that not all children will find it easy to tell staff about their abuse verbally. Children can show signs or act in ways that they hope adults will notice and react to. </w:t>
      </w:r>
      <w:r w:rsidR="00082431" w:rsidRPr="00C934A4">
        <w:rPr>
          <w:rFonts w:ascii="NTPreCursivef" w:hAnsi="NTPreCursivef" w:cstheme="majorHAnsi"/>
          <w:sz w:val="24"/>
          <w:szCs w:val="24"/>
        </w:rPr>
        <w:t xml:space="preserve">In some cases, the victim may not make a direct report, for example a friend may make a </w:t>
      </w:r>
      <w:proofErr w:type="gramStart"/>
      <w:r w:rsidR="00082431" w:rsidRPr="00C934A4">
        <w:rPr>
          <w:rFonts w:ascii="NTPreCursivef" w:hAnsi="NTPreCursivef" w:cstheme="majorHAnsi"/>
          <w:sz w:val="24"/>
          <w:szCs w:val="24"/>
        </w:rPr>
        <w:t>report</w:t>
      </w:r>
      <w:proofErr w:type="gramEnd"/>
      <w:r w:rsidR="00082431" w:rsidRPr="00C934A4">
        <w:rPr>
          <w:rFonts w:ascii="NTPreCursivef" w:hAnsi="NTPreCursivef" w:cstheme="majorHAnsi"/>
          <w:sz w:val="24"/>
          <w:szCs w:val="24"/>
        </w:rPr>
        <w:t xml:space="preserve"> or a member of staff may overhear a conversation. </w:t>
      </w:r>
      <w:r w:rsidRPr="00C934A4">
        <w:rPr>
          <w:rFonts w:ascii="NTPreCursivef" w:hAnsi="NTPreCursivef" w:cstheme="majorHAnsi"/>
          <w:sz w:val="24"/>
          <w:szCs w:val="24"/>
        </w:rPr>
        <w:t xml:space="preserve">It is essential that all victims are reassured that they are being taken seriously, regardless of how long it has taken them to come forward, and that they will be supported and kept safe. Victims will never be given the impression that they are creating a problem by reporting an incident and they will never be made to feel </w:t>
      </w:r>
      <w:proofErr w:type="gramStart"/>
      <w:r w:rsidRPr="00C934A4">
        <w:rPr>
          <w:rFonts w:ascii="NTPreCursivef" w:hAnsi="NTPreCursivef" w:cstheme="majorHAnsi"/>
          <w:sz w:val="24"/>
          <w:szCs w:val="24"/>
        </w:rPr>
        <w:t>ashamed</w:t>
      </w:r>
      <w:proofErr w:type="gramEnd"/>
      <w:r w:rsidRPr="00C934A4">
        <w:rPr>
          <w:rFonts w:ascii="NTPreCursivef" w:hAnsi="NTPreCursivef" w:cstheme="majorHAnsi"/>
          <w:sz w:val="24"/>
          <w:szCs w:val="24"/>
        </w:rPr>
        <w:t xml:space="preserve"> or their experience minimised.</w:t>
      </w:r>
    </w:p>
    <w:p w14:paraId="3E49B814" w14:textId="77777777" w:rsidR="00C272FB" w:rsidRPr="00C934A4" w:rsidRDefault="00C272FB" w:rsidP="00C272FB">
      <w:pPr>
        <w:spacing w:after="0" w:line="240" w:lineRule="auto"/>
        <w:jc w:val="both"/>
        <w:rPr>
          <w:rFonts w:ascii="NTPreCursivef" w:hAnsi="NTPreCursivef" w:cstheme="majorHAnsi"/>
          <w:sz w:val="24"/>
          <w:szCs w:val="24"/>
        </w:rPr>
      </w:pPr>
    </w:p>
    <w:p w14:paraId="2D27A9D7" w14:textId="77777777" w:rsidR="00C272FB" w:rsidRPr="00C934A4" w:rsidRDefault="00C272FB" w:rsidP="00C272FB">
      <w:pPr>
        <w:spacing w:after="0" w:line="240" w:lineRule="auto"/>
        <w:jc w:val="both"/>
        <w:rPr>
          <w:rFonts w:ascii="NTPreCursivef" w:hAnsi="NTPreCursivef" w:cstheme="majorHAnsi"/>
          <w:sz w:val="24"/>
          <w:szCs w:val="24"/>
        </w:rPr>
      </w:pPr>
      <w:r w:rsidRPr="00C934A4">
        <w:rPr>
          <w:rFonts w:ascii="NTPreCursivef" w:hAnsi="NTPreCursivef" w:cstheme="majorHAnsi"/>
          <w:noProof/>
          <w:sz w:val="24"/>
          <w:szCs w:val="24"/>
          <w:lang w:eastAsia="en-GB"/>
        </w:rPr>
        <mc:AlternateContent>
          <mc:Choice Requires="wps">
            <w:drawing>
              <wp:inline distT="0" distB="0" distL="0" distR="0" wp14:anchorId="65AB5706" wp14:editId="7030E586">
                <wp:extent cx="884875" cy="5732161"/>
                <wp:effectExtent l="0" t="4445" r="6350" b="6350"/>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84875" cy="5732161"/>
                        </a:xfrm>
                        <a:prstGeom prst="roundRect">
                          <a:avLst>
                            <a:gd name="adj" fmla="val 13032"/>
                          </a:avLst>
                        </a:prstGeom>
                        <a:solidFill>
                          <a:srgbClr val="002060"/>
                        </a:solidFill>
                      </wps:spPr>
                      <wps:txbx>
                        <w:txbxContent>
                          <w:p w14:paraId="72B7867F" w14:textId="54445AE7" w:rsidR="00D25EC3" w:rsidRPr="00F02898" w:rsidRDefault="00D25EC3" w:rsidP="00C272FB">
                            <w:pPr>
                              <w:spacing w:after="0" w:line="240" w:lineRule="auto"/>
                              <w:ind w:left="142" w:right="144"/>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The D</w:t>
                            </w:r>
                            <w:r w:rsidR="00E059CE">
                              <w:rPr>
                                <w:rFonts w:ascii="Abadi Extra Light" w:hAnsi="Abadi Extra Light" w:cstheme="majorHAnsi"/>
                                <w:color w:val="FFFFFF" w:themeColor="background1"/>
                              </w:rPr>
                              <w:t>f</w:t>
                            </w:r>
                            <w:r w:rsidRPr="00F02898">
                              <w:rPr>
                                <w:rFonts w:ascii="Abadi Extra Light" w:hAnsi="Abadi Extra Light" w:cstheme="majorHAnsi"/>
                                <w:color w:val="FFFFFF" w:themeColor="background1"/>
                              </w:rPr>
                              <w:t xml:space="preserve">E states </w:t>
                            </w:r>
                            <w:r w:rsidR="00151BF4">
                              <w:rPr>
                                <w:rFonts w:ascii="Abadi Extra Light" w:hAnsi="Abadi Extra Light" w:cstheme="majorHAnsi"/>
                                <w:i/>
                                <w:color w:val="FFFFFF" w:themeColor="background1"/>
                              </w:rPr>
                              <w:t>“</w:t>
                            </w:r>
                            <w:r w:rsidRPr="00F02898">
                              <w:rPr>
                                <w:rFonts w:ascii="Abadi Extra Light" w:hAnsi="Abadi Extra Light" w:cstheme="majorHAnsi"/>
                                <w:i/>
                                <w:color w:val="FFFFFF" w:themeColor="background1"/>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sidR="00151BF4">
                              <w:rPr>
                                <w:rFonts w:ascii="Abadi Extra Light" w:hAnsi="Abadi Extra Light" w:cstheme="majorHAnsi"/>
                                <w:i/>
                                <w:color w:val="FFFFFF" w:themeColor="background1"/>
                              </w:rPr>
                              <w:t>”</w:t>
                            </w:r>
                          </w:p>
                        </w:txbxContent>
                      </wps:txbx>
                      <wps:bodyPr rot="0" vert="horz" wrap="square" lIns="91440" tIns="45720" rIns="91440" bIns="45720" anchor="ctr" anchorCtr="0" upright="1">
                        <a:noAutofit/>
                      </wps:bodyPr>
                    </wps:wsp>
                  </a:graphicData>
                </a:graphic>
              </wp:inline>
            </w:drawing>
          </mc:Choice>
          <mc:Fallback>
            <w:pict>
              <v:roundrect w14:anchorId="65AB5706" id="_x0000_s1039" style="width:69.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" fillcolor="#002060" stroked="f">
                <v:textbox>
                  <w:txbxContent>
                    <w:p w14:paraId="72B7867F" w14:textId="54445AE7" w:rsidR="00D25EC3" w:rsidRPr="00F02898" w:rsidRDefault="00D25EC3" w:rsidP="00C272FB">
                      <w:pPr>
                        <w:spacing w:after="0" w:line="240" w:lineRule="auto"/>
                        <w:ind w:left="142" w:right="144"/>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The D</w:t>
                      </w:r>
                      <w:r w:rsidR="00E059CE">
                        <w:rPr>
                          <w:rFonts w:ascii="Abadi Extra Light" w:hAnsi="Abadi Extra Light" w:cstheme="majorHAnsi"/>
                          <w:color w:val="FFFFFF" w:themeColor="background1"/>
                        </w:rPr>
                        <w:t>f</w:t>
                      </w:r>
                      <w:r w:rsidRPr="00F02898">
                        <w:rPr>
                          <w:rFonts w:ascii="Abadi Extra Light" w:hAnsi="Abadi Extra Light" w:cstheme="majorHAnsi"/>
                          <w:color w:val="FFFFFF" w:themeColor="background1"/>
                        </w:rPr>
                        <w:t xml:space="preserve">E states </w:t>
                      </w:r>
                      <w:r w:rsidR="00151BF4">
                        <w:rPr>
                          <w:rFonts w:ascii="Abadi Extra Light" w:hAnsi="Abadi Extra Light" w:cstheme="majorHAnsi"/>
                          <w:i/>
                          <w:color w:val="FFFFFF" w:themeColor="background1"/>
                        </w:rPr>
                        <w:t>“</w:t>
                      </w:r>
                      <w:r w:rsidRPr="00F02898">
                        <w:rPr>
                          <w:rFonts w:ascii="Abadi Extra Light" w:hAnsi="Abadi Extra Light" w:cstheme="majorHAnsi"/>
                          <w:i/>
                          <w:color w:val="FFFFFF" w:themeColor="background1"/>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sidR="00151BF4">
                        <w:rPr>
                          <w:rFonts w:ascii="Abadi Extra Light" w:hAnsi="Abadi Extra Light" w:cstheme="majorHAnsi"/>
                          <w:i/>
                          <w:color w:val="FFFFFF" w:themeColor="background1"/>
                        </w:rPr>
                        <w:t>”</w:t>
                      </w:r>
                    </w:p>
                  </w:txbxContent>
                </v:textbox>
                <w10:anchorlock/>
              </v:roundrect>
            </w:pict>
          </mc:Fallback>
        </mc:AlternateContent>
      </w:r>
    </w:p>
    <w:p w14:paraId="1DC844F3" w14:textId="77777777" w:rsidR="00C272FB" w:rsidRPr="00C934A4" w:rsidRDefault="00C272FB" w:rsidP="00893ABA">
      <w:pPr>
        <w:spacing w:after="0" w:line="240" w:lineRule="auto"/>
        <w:jc w:val="both"/>
        <w:rPr>
          <w:rFonts w:ascii="NTPreCursivef" w:hAnsi="NTPreCursivef" w:cstheme="majorHAnsi"/>
          <w:sz w:val="24"/>
          <w:szCs w:val="24"/>
        </w:rPr>
      </w:pPr>
    </w:p>
    <w:p w14:paraId="1D6B68B0" w14:textId="3C9BF530" w:rsidR="00C272FB" w:rsidRPr="00C934A4" w:rsidRDefault="00C272FB" w:rsidP="00C272FB">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Staff must act on the assumption that children may be experiencing sexual violence or harassment, even if there are no specific reports of such behaviour. </w:t>
      </w:r>
      <w:bookmarkStart w:id="6" w:name="_Hlk76031158"/>
      <w:r w:rsidRPr="00C934A4">
        <w:rPr>
          <w:rFonts w:ascii="NTPreCursivef" w:hAnsi="NTPreCursivef" w:cstheme="majorHAnsi"/>
          <w:sz w:val="24"/>
          <w:szCs w:val="24"/>
        </w:rPr>
        <w:t>Staff must ensure that they challenge any form of derogatory and sexualised language or behaviour</w:t>
      </w:r>
      <w:bookmarkEnd w:id="6"/>
      <w:r w:rsidRPr="00C934A4">
        <w:rPr>
          <w:rFonts w:ascii="NTPreCursivef" w:hAnsi="NTPreCursivef" w:cstheme="majorHAnsi"/>
          <w:sz w:val="24"/>
          <w:szCs w:val="24"/>
        </w:rPr>
        <w:t xml:space="preserve">.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Our school will prevent sexual harassment, online sexual abuse and sexual violence through a carefully planned and sequenced relationships, sex and health education curriculum alongside effective challenge and response to specific issues when they arise. All staff will reassure victims that they are being taken seriously and that they will be supported and kept safe. </w:t>
      </w:r>
    </w:p>
    <w:p w14:paraId="461A16B1" w14:textId="77777777" w:rsidR="00C272FB" w:rsidRPr="00C934A4" w:rsidRDefault="00C272FB" w:rsidP="00C272FB">
      <w:pPr>
        <w:spacing w:after="0" w:line="240" w:lineRule="auto"/>
        <w:jc w:val="both"/>
        <w:rPr>
          <w:rFonts w:ascii="NTPreCursivef" w:hAnsi="NTPreCursivef" w:cstheme="majorHAnsi"/>
          <w:sz w:val="24"/>
          <w:szCs w:val="24"/>
        </w:rPr>
      </w:pPr>
    </w:p>
    <w:p w14:paraId="778F90F5" w14:textId="0B85842F" w:rsidR="006A1B59" w:rsidRPr="00C934A4" w:rsidRDefault="00824D7C" w:rsidP="00893ABA">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All concerns must be reported and discussed with the Designated Safeguarding Lead, Deputy Designated Safeguarding Lead or senior member</w:t>
      </w:r>
      <w:r w:rsidR="006A1B59" w:rsidRPr="00C934A4">
        <w:rPr>
          <w:rFonts w:ascii="NTPreCursivef" w:hAnsi="NTPreCursivef" w:cstheme="majorHAnsi"/>
          <w:sz w:val="24"/>
          <w:szCs w:val="24"/>
        </w:rPr>
        <w:t xml:space="preserve"> of staff</w:t>
      </w:r>
      <w:r w:rsidRPr="00C934A4">
        <w:rPr>
          <w:rFonts w:ascii="NTPreCursivef" w:hAnsi="NTPreCursivef" w:cstheme="majorHAnsi"/>
          <w:sz w:val="24"/>
          <w:szCs w:val="24"/>
        </w:rPr>
        <w:t xml:space="preserve">. </w:t>
      </w:r>
      <w:r w:rsidR="006A1B59" w:rsidRPr="00C934A4">
        <w:rPr>
          <w:rFonts w:ascii="NTPreCursivef" w:hAnsi="NTPreCursivef" w:cstheme="majorHAnsi"/>
          <w:sz w:val="24"/>
          <w:szCs w:val="24"/>
        </w:rPr>
        <w:t xml:space="preserve">Behaviours </w:t>
      </w:r>
      <w:r w:rsidR="00C272FB" w:rsidRPr="00C934A4">
        <w:rPr>
          <w:rFonts w:ascii="NTPreCursivef" w:hAnsi="NTPreCursivef" w:cstheme="majorHAnsi"/>
          <w:sz w:val="24"/>
          <w:szCs w:val="24"/>
        </w:rPr>
        <w:t xml:space="preserve">can happen in school, online or in the community and </w:t>
      </w:r>
      <w:r w:rsidR="006A1B59" w:rsidRPr="00C934A4">
        <w:rPr>
          <w:rFonts w:ascii="NTPreCursivef" w:hAnsi="NTPreCursivef" w:cstheme="majorHAnsi"/>
          <w:sz w:val="24"/>
          <w:szCs w:val="24"/>
        </w:rPr>
        <w:t>are</w:t>
      </w:r>
      <w:r w:rsidRPr="00C934A4">
        <w:rPr>
          <w:rFonts w:ascii="NTPreCursivef" w:hAnsi="NTPreCursivef" w:cstheme="majorHAnsi"/>
          <w:sz w:val="24"/>
          <w:szCs w:val="24"/>
        </w:rPr>
        <w:t xml:space="preserve"> most likely to include, but not limited to: </w:t>
      </w:r>
    </w:p>
    <w:p w14:paraId="2A633093" w14:textId="77777777" w:rsidR="00A42B3D" w:rsidRPr="00C934A4" w:rsidRDefault="00A42B3D" w:rsidP="00893ABA">
      <w:pPr>
        <w:spacing w:after="0" w:line="240" w:lineRule="auto"/>
        <w:jc w:val="both"/>
        <w:rPr>
          <w:rFonts w:ascii="NTPreCursivef" w:hAnsi="NTPreCursivef" w:cstheme="majorHAnsi"/>
          <w:sz w:val="24"/>
          <w:szCs w:val="24"/>
        </w:rPr>
      </w:pPr>
    </w:p>
    <w:p w14:paraId="0CE7EB27" w14:textId="5E79AD5F" w:rsidR="006A1B59" w:rsidRPr="00C934A4" w:rsidRDefault="003F4C31" w:rsidP="00C2609D">
      <w:pPr>
        <w:pStyle w:val="ListParagraph"/>
        <w:numPr>
          <w:ilvl w:val="0"/>
          <w:numId w:val="2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abuse within intimate </w:t>
      </w:r>
      <w:r w:rsidR="006A1B59" w:rsidRPr="00C934A4">
        <w:rPr>
          <w:rFonts w:ascii="NTPreCursivef" w:hAnsi="NTPreCursivef" w:cstheme="majorHAnsi"/>
          <w:sz w:val="24"/>
          <w:szCs w:val="24"/>
        </w:rPr>
        <w:t>personal</w:t>
      </w:r>
      <w:r w:rsidRPr="00C934A4">
        <w:rPr>
          <w:rFonts w:ascii="NTPreCursivef" w:hAnsi="NTPreCursivef" w:cstheme="majorHAnsi"/>
          <w:sz w:val="24"/>
          <w:szCs w:val="24"/>
        </w:rPr>
        <w:t xml:space="preserve"> relationships</w:t>
      </w:r>
      <w:r w:rsidR="006A1B59" w:rsidRPr="00C934A4">
        <w:rPr>
          <w:rFonts w:ascii="NTPreCursivef" w:hAnsi="NTPreCursivef" w:cstheme="majorHAnsi"/>
          <w:sz w:val="24"/>
          <w:szCs w:val="24"/>
        </w:rPr>
        <w:t xml:space="preserve"> between</w:t>
      </w:r>
      <w:r w:rsidR="003728FF" w:rsidRPr="00C934A4">
        <w:rPr>
          <w:rFonts w:ascii="NTPreCursivef" w:hAnsi="NTPreCursivef" w:cstheme="majorHAnsi"/>
          <w:sz w:val="24"/>
          <w:szCs w:val="24"/>
        </w:rPr>
        <w:t xml:space="preserve"> </w:t>
      </w:r>
      <w:proofErr w:type="gramStart"/>
      <w:r w:rsidR="003728FF" w:rsidRPr="00C934A4">
        <w:rPr>
          <w:rFonts w:ascii="NTPreCursivef" w:hAnsi="NTPreCursivef" w:cstheme="majorHAnsi"/>
          <w:sz w:val="24"/>
          <w:szCs w:val="24"/>
        </w:rPr>
        <w:t>children</w:t>
      </w:r>
      <w:r w:rsidRPr="00C934A4">
        <w:rPr>
          <w:rFonts w:ascii="NTPreCursivef" w:hAnsi="NTPreCursivef" w:cstheme="majorHAnsi"/>
          <w:sz w:val="24"/>
          <w:szCs w:val="24"/>
        </w:rPr>
        <w:t>;</w:t>
      </w:r>
      <w:proofErr w:type="gramEnd"/>
      <w:r w:rsidRPr="00C934A4">
        <w:rPr>
          <w:rFonts w:ascii="NTPreCursivef" w:hAnsi="NTPreCursivef" w:cstheme="majorHAnsi"/>
          <w:sz w:val="24"/>
          <w:szCs w:val="24"/>
        </w:rPr>
        <w:t xml:space="preserve"> </w:t>
      </w:r>
    </w:p>
    <w:p w14:paraId="612BCCD6" w14:textId="77777777" w:rsidR="006A1B59" w:rsidRPr="00C934A4" w:rsidRDefault="00824D7C" w:rsidP="00C2609D">
      <w:pPr>
        <w:pStyle w:val="ListParagraph"/>
        <w:numPr>
          <w:ilvl w:val="0"/>
          <w:numId w:val="2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bullying (including cyber bullying</w:t>
      </w:r>
      <w:r w:rsidR="006A1B59" w:rsidRPr="00C934A4">
        <w:rPr>
          <w:rFonts w:ascii="NTPreCursivef" w:hAnsi="NTPreCursivef" w:cstheme="majorHAnsi"/>
          <w:sz w:val="24"/>
          <w:szCs w:val="24"/>
        </w:rPr>
        <w:t>, prejudice-based and discriminatory bullying</w:t>
      </w:r>
      <w:proofErr w:type="gramStart"/>
      <w:r w:rsidRPr="00C934A4">
        <w:rPr>
          <w:rFonts w:ascii="NTPreCursivef" w:hAnsi="NTPreCursivef" w:cstheme="majorHAnsi"/>
          <w:sz w:val="24"/>
          <w:szCs w:val="24"/>
        </w:rPr>
        <w:t>)</w:t>
      </w:r>
      <w:r w:rsidR="00893ABA" w:rsidRPr="00C934A4">
        <w:rPr>
          <w:rFonts w:ascii="NTPreCursivef" w:hAnsi="NTPreCursivef" w:cstheme="majorHAnsi"/>
          <w:sz w:val="24"/>
          <w:szCs w:val="24"/>
        </w:rPr>
        <w:t>;</w:t>
      </w:r>
      <w:proofErr w:type="gramEnd"/>
      <w:r w:rsidRPr="00C934A4">
        <w:rPr>
          <w:rFonts w:ascii="NTPreCursivef" w:hAnsi="NTPreCursivef" w:cstheme="majorHAnsi"/>
          <w:sz w:val="24"/>
          <w:szCs w:val="24"/>
        </w:rPr>
        <w:t xml:space="preserve"> </w:t>
      </w:r>
    </w:p>
    <w:p w14:paraId="7C4F9A09" w14:textId="77777777" w:rsidR="006A1B59" w:rsidRPr="00C934A4" w:rsidRDefault="00031D19" w:rsidP="00C2609D">
      <w:pPr>
        <w:pStyle w:val="ListParagraph"/>
        <w:numPr>
          <w:ilvl w:val="0"/>
          <w:numId w:val="2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serious </w:t>
      </w:r>
      <w:proofErr w:type="gramStart"/>
      <w:r w:rsidRPr="00C934A4">
        <w:rPr>
          <w:rFonts w:ascii="NTPreCursivef" w:hAnsi="NTPreCursivef" w:cstheme="majorHAnsi"/>
          <w:sz w:val="24"/>
          <w:szCs w:val="24"/>
        </w:rPr>
        <w:t>violence</w:t>
      </w:r>
      <w:r w:rsidR="006A1B59" w:rsidRPr="00C934A4">
        <w:rPr>
          <w:rFonts w:ascii="NTPreCursivef" w:hAnsi="NTPreCursivef" w:cstheme="majorHAnsi"/>
          <w:sz w:val="24"/>
          <w:szCs w:val="24"/>
        </w:rPr>
        <w:t>;</w:t>
      </w:r>
      <w:proofErr w:type="gramEnd"/>
      <w:r w:rsidR="00F06410" w:rsidRPr="00C934A4">
        <w:rPr>
          <w:rFonts w:ascii="NTPreCursivef" w:hAnsi="NTPreCursivef" w:cstheme="majorHAnsi"/>
          <w:sz w:val="24"/>
          <w:szCs w:val="24"/>
        </w:rPr>
        <w:t xml:space="preserve"> </w:t>
      </w:r>
    </w:p>
    <w:p w14:paraId="5635ED45" w14:textId="77777777" w:rsidR="006A1B59" w:rsidRPr="00C934A4" w:rsidRDefault="00F06410" w:rsidP="00C2609D">
      <w:pPr>
        <w:pStyle w:val="ListParagraph"/>
        <w:numPr>
          <w:ilvl w:val="0"/>
          <w:numId w:val="2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sexual violence</w:t>
      </w:r>
      <w:r w:rsidR="00745A37" w:rsidRPr="00C934A4">
        <w:rPr>
          <w:rFonts w:ascii="NTPreCursivef" w:hAnsi="NTPreCursivef" w:cstheme="majorHAnsi"/>
          <w:sz w:val="24"/>
          <w:szCs w:val="24"/>
        </w:rPr>
        <w:t xml:space="preserve"> </w:t>
      </w:r>
      <w:r w:rsidR="006A1B59" w:rsidRPr="00C934A4">
        <w:rPr>
          <w:rFonts w:ascii="NTPreCursivef" w:hAnsi="NTPreCursivef" w:cstheme="majorHAnsi"/>
          <w:sz w:val="24"/>
          <w:szCs w:val="24"/>
        </w:rPr>
        <w:t>such as rape, assault by penetration and sexual assault (this may include an online element which facilitates, threatens and/or encourages sexual violence</w:t>
      </w:r>
      <w:proofErr w:type="gramStart"/>
      <w:r w:rsidR="006A1B59" w:rsidRPr="00C934A4">
        <w:rPr>
          <w:rFonts w:ascii="NTPreCursivef" w:hAnsi="NTPreCursivef" w:cstheme="majorHAnsi"/>
          <w:sz w:val="24"/>
          <w:szCs w:val="24"/>
        </w:rPr>
        <w:t>);</w:t>
      </w:r>
      <w:proofErr w:type="gramEnd"/>
      <w:r w:rsidR="006A1B59" w:rsidRPr="00C934A4">
        <w:rPr>
          <w:rFonts w:ascii="NTPreCursivef" w:hAnsi="NTPreCursivef" w:cstheme="majorHAnsi"/>
          <w:sz w:val="24"/>
          <w:szCs w:val="24"/>
        </w:rPr>
        <w:t xml:space="preserve"> </w:t>
      </w:r>
    </w:p>
    <w:p w14:paraId="3AD4CF5F" w14:textId="6F59066C" w:rsidR="006A1B59" w:rsidRPr="00C934A4" w:rsidRDefault="00745A37" w:rsidP="00C2609D">
      <w:pPr>
        <w:pStyle w:val="ListParagraph"/>
        <w:numPr>
          <w:ilvl w:val="0"/>
          <w:numId w:val="2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se</w:t>
      </w:r>
      <w:r w:rsidR="00893ABA" w:rsidRPr="00C934A4">
        <w:rPr>
          <w:rFonts w:ascii="NTPreCursivef" w:hAnsi="NTPreCursivef" w:cstheme="majorHAnsi"/>
          <w:sz w:val="24"/>
          <w:szCs w:val="24"/>
        </w:rPr>
        <w:t>xual harassment</w:t>
      </w:r>
      <w:r w:rsidR="006A1B59" w:rsidRPr="00C934A4">
        <w:rPr>
          <w:rFonts w:ascii="NTPreCursivef" w:hAnsi="NTPreCursivef" w:cstheme="majorHAnsi"/>
          <w:sz w:val="24"/>
          <w:szCs w:val="24"/>
        </w:rPr>
        <w:t xml:space="preserve"> such as sexual comments, remarks, </w:t>
      </w:r>
      <w:r w:rsidR="00D97CC4" w:rsidRPr="00C934A4">
        <w:rPr>
          <w:rFonts w:ascii="NTPreCursivef" w:hAnsi="NTPreCursivef" w:cstheme="majorHAnsi"/>
          <w:sz w:val="24"/>
          <w:szCs w:val="24"/>
        </w:rPr>
        <w:t>“</w:t>
      </w:r>
      <w:r w:rsidR="006A1B59" w:rsidRPr="00C934A4">
        <w:rPr>
          <w:rFonts w:ascii="NTPreCursivef" w:hAnsi="NTPreCursivef" w:cstheme="majorHAnsi"/>
          <w:sz w:val="24"/>
          <w:szCs w:val="24"/>
        </w:rPr>
        <w:t>jokes</w:t>
      </w:r>
      <w:r w:rsidR="00D97CC4" w:rsidRPr="00C934A4">
        <w:rPr>
          <w:rFonts w:ascii="NTPreCursivef" w:hAnsi="NTPreCursivef" w:cstheme="majorHAnsi"/>
          <w:sz w:val="24"/>
          <w:szCs w:val="24"/>
        </w:rPr>
        <w:t>”, taunting</w:t>
      </w:r>
      <w:r w:rsidR="006A1B59" w:rsidRPr="00C934A4">
        <w:rPr>
          <w:rFonts w:ascii="NTPreCursivef" w:hAnsi="NTPreCursivef" w:cstheme="majorHAnsi"/>
          <w:sz w:val="24"/>
          <w:szCs w:val="24"/>
        </w:rPr>
        <w:t xml:space="preserve"> and online sexual harassment which may be standalone or part of a broader pattern of </w:t>
      </w:r>
      <w:proofErr w:type="gramStart"/>
      <w:r w:rsidR="006A1B59" w:rsidRPr="00C934A4">
        <w:rPr>
          <w:rFonts w:ascii="NTPreCursivef" w:hAnsi="NTPreCursivef" w:cstheme="majorHAnsi"/>
          <w:sz w:val="24"/>
          <w:szCs w:val="24"/>
        </w:rPr>
        <w:t>abuse;</w:t>
      </w:r>
      <w:proofErr w:type="gramEnd"/>
      <w:r w:rsidR="006A1B59" w:rsidRPr="00C934A4">
        <w:rPr>
          <w:rFonts w:ascii="NTPreCursivef" w:hAnsi="NTPreCursivef" w:cstheme="majorHAnsi"/>
          <w:sz w:val="24"/>
          <w:szCs w:val="24"/>
        </w:rPr>
        <w:t xml:space="preserve"> </w:t>
      </w:r>
    </w:p>
    <w:p w14:paraId="74B2886C" w14:textId="7DD0E9C2" w:rsidR="00D97CC4" w:rsidRPr="00C934A4" w:rsidRDefault="00D97CC4" w:rsidP="00C2609D">
      <w:pPr>
        <w:pStyle w:val="ListParagraph"/>
        <w:numPr>
          <w:ilvl w:val="0"/>
          <w:numId w:val="2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sexual comments, </w:t>
      </w:r>
      <w:proofErr w:type="gramStart"/>
      <w:r w:rsidRPr="00C934A4">
        <w:rPr>
          <w:rFonts w:ascii="NTPreCursivef" w:hAnsi="NTPreCursivef" w:cstheme="majorHAnsi"/>
          <w:sz w:val="24"/>
          <w:szCs w:val="24"/>
        </w:rPr>
        <w:t>such as:</w:t>
      </w:r>
      <w:proofErr w:type="gramEnd"/>
      <w:r w:rsidRPr="00C934A4">
        <w:rPr>
          <w:rFonts w:ascii="NTPreCursivef" w:hAnsi="NTPreCursivef" w:cstheme="majorHAnsi"/>
          <w:sz w:val="24"/>
          <w:szCs w:val="24"/>
        </w:rPr>
        <w:t xml:space="preserve"> telling sexual stories, making lewd comments, making sexual remarks about clothes and appearance and calling someone sexualised </w:t>
      </w:r>
      <w:proofErr w:type="gramStart"/>
      <w:r w:rsidRPr="00C934A4">
        <w:rPr>
          <w:rFonts w:ascii="NTPreCursivef" w:hAnsi="NTPreCursivef" w:cstheme="majorHAnsi"/>
          <w:sz w:val="24"/>
          <w:szCs w:val="24"/>
        </w:rPr>
        <w:t>names;</w:t>
      </w:r>
      <w:proofErr w:type="gramEnd"/>
    </w:p>
    <w:p w14:paraId="455860E2" w14:textId="7252FCA0" w:rsidR="00D97CC4" w:rsidRPr="00C934A4" w:rsidRDefault="00D97CC4" w:rsidP="00C2609D">
      <w:pPr>
        <w:pStyle w:val="ListParagraph"/>
        <w:numPr>
          <w:ilvl w:val="0"/>
          <w:numId w:val="2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physical behaviour, </w:t>
      </w:r>
      <w:proofErr w:type="gramStart"/>
      <w:r w:rsidRPr="00C934A4">
        <w:rPr>
          <w:rFonts w:ascii="NTPreCursivef" w:hAnsi="NTPreCursivef" w:cstheme="majorHAnsi"/>
          <w:sz w:val="24"/>
          <w:szCs w:val="24"/>
        </w:rPr>
        <w:t>such as:</w:t>
      </w:r>
      <w:proofErr w:type="gramEnd"/>
      <w:r w:rsidRPr="00C934A4">
        <w:rPr>
          <w:rFonts w:ascii="NTPreCursivef" w:hAnsi="NTPreCursivef" w:cstheme="majorHAnsi"/>
          <w:sz w:val="24"/>
          <w:szCs w:val="24"/>
        </w:rPr>
        <w:t xml:space="preserve"> deliberately brushing against someone, interfering with someone’s </w:t>
      </w:r>
      <w:proofErr w:type="gramStart"/>
      <w:r w:rsidRPr="00C934A4">
        <w:rPr>
          <w:rFonts w:ascii="NTPreCursivef" w:hAnsi="NTPreCursivef" w:cstheme="majorHAnsi"/>
          <w:sz w:val="24"/>
          <w:szCs w:val="24"/>
        </w:rPr>
        <w:t>clothes;</w:t>
      </w:r>
      <w:proofErr w:type="gramEnd"/>
    </w:p>
    <w:p w14:paraId="4811E807" w14:textId="073CE4C0" w:rsidR="00D97CC4" w:rsidRPr="00C934A4" w:rsidRDefault="00D97CC4" w:rsidP="00C2609D">
      <w:pPr>
        <w:pStyle w:val="ListParagraph"/>
        <w:numPr>
          <w:ilvl w:val="0"/>
          <w:numId w:val="2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displaying pictures, photos or drawings of a sexual </w:t>
      </w:r>
      <w:proofErr w:type="gramStart"/>
      <w:r w:rsidRPr="00C934A4">
        <w:rPr>
          <w:rFonts w:ascii="NTPreCursivef" w:hAnsi="NTPreCursivef" w:cstheme="majorHAnsi"/>
          <w:sz w:val="24"/>
          <w:szCs w:val="24"/>
        </w:rPr>
        <w:t>nature;</w:t>
      </w:r>
      <w:proofErr w:type="gramEnd"/>
    </w:p>
    <w:p w14:paraId="36E86156" w14:textId="77777777" w:rsidR="006A1B59" w:rsidRPr="00C934A4" w:rsidRDefault="006A1B59" w:rsidP="00C2609D">
      <w:pPr>
        <w:pStyle w:val="ListParagraph"/>
        <w:numPr>
          <w:ilvl w:val="0"/>
          <w:numId w:val="2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causing someone to engage in sexual activity without </w:t>
      </w:r>
      <w:proofErr w:type="gramStart"/>
      <w:r w:rsidRPr="00C934A4">
        <w:rPr>
          <w:rFonts w:ascii="NTPreCursivef" w:hAnsi="NTPreCursivef" w:cstheme="majorHAnsi"/>
          <w:sz w:val="24"/>
          <w:szCs w:val="24"/>
        </w:rPr>
        <w:t>consent;</w:t>
      </w:r>
      <w:proofErr w:type="gramEnd"/>
      <w:r w:rsidRPr="00C934A4">
        <w:rPr>
          <w:rFonts w:ascii="NTPreCursivef" w:hAnsi="NTPreCursivef" w:cstheme="majorHAnsi"/>
          <w:sz w:val="24"/>
          <w:szCs w:val="24"/>
        </w:rPr>
        <w:t xml:space="preserve"> </w:t>
      </w:r>
    </w:p>
    <w:p w14:paraId="090DEFC4" w14:textId="49410645" w:rsidR="003C23EB" w:rsidRPr="00C934A4" w:rsidRDefault="003C23EB" w:rsidP="003C23EB">
      <w:pPr>
        <w:pStyle w:val="ListParagraph"/>
        <w:numPr>
          <w:ilvl w:val="0"/>
          <w:numId w:val="2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online sexual harassment including consensual and non-consensual sharing of nude and semi-</w:t>
      </w:r>
      <w:proofErr w:type="gramStart"/>
      <w:r w:rsidRPr="00C934A4">
        <w:rPr>
          <w:rFonts w:ascii="NTPreCursivef" w:hAnsi="NTPreCursivef" w:cstheme="majorHAnsi"/>
          <w:sz w:val="24"/>
          <w:szCs w:val="24"/>
        </w:rPr>
        <w:t>nudes</w:t>
      </w:r>
      <w:proofErr w:type="gramEnd"/>
      <w:r w:rsidRPr="00C934A4">
        <w:rPr>
          <w:rFonts w:ascii="NTPreCursivef" w:hAnsi="NTPreCursivef" w:cstheme="majorHAnsi"/>
          <w:sz w:val="24"/>
          <w:szCs w:val="24"/>
        </w:rPr>
        <w:t xml:space="preserve"> images and/or videos, sharing of unwanted explicit content, </w:t>
      </w:r>
      <w:r w:rsidR="00F77724" w:rsidRPr="00C934A4">
        <w:rPr>
          <w:rFonts w:ascii="NTPreCursivef" w:hAnsi="NTPreCursivef" w:cstheme="majorHAnsi"/>
          <w:sz w:val="24"/>
          <w:szCs w:val="24"/>
        </w:rPr>
        <w:t xml:space="preserve">AI generated CSAM, </w:t>
      </w:r>
      <w:r w:rsidRPr="00C934A4">
        <w:rPr>
          <w:rFonts w:ascii="NTPreCursivef" w:hAnsi="NTPreCursivef" w:cstheme="majorHAnsi"/>
          <w:sz w:val="24"/>
          <w:szCs w:val="24"/>
        </w:rPr>
        <w:t xml:space="preserve">sexualised online bullying, unwanted sexual comments and messages including on social media, sexual exploitation, coercion and threats and coercing others into sharing images of themselves or performing acts they are not comfortable with </w:t>
      </w:r>
      <w:proofErr w:type="gramStart"/>
      <w:r w:rsidRPr="00C934A4">
        <w:rPr>
          <w:rFonts w:ascii="NTPreCursivef" w:hAnsi="NTPreCursivef" w:cstheme="majorHAnsi"/>
          <w:sz w:val="24"/>
          <w:szCs w:val="24"/>
        </w:rPr>
        <w:t>online;</w:t>
      </w:r>
      <w:proofErr w:type="gramEnd"/>
      <w:r w:rsidRPr="00C934A4">
        <w:rPr>
          <w:rFonts w:ascii="NTPreCursivef" w:hAnsi="NTPreCursivef" w:cstheme="majorHAnsi"/>
          <w:sz w:val="24"/>
          <w:szCs w:val="24"/>
        </w:rPr>
        <w:t xml:space="preserve"> </w:t>
      </w:r>
    </w:p>
    <w:p w14:paraId="0BD9BB6F" w14:textId="39F315B4" w:rsidR="006A1B59" w:rsidRPr="00C934A4" w:rsidRDefault="000575FB" w:rsidP="00C2609D">
      <w:pPr>
        <w:pStyle w:val="ListParagraph"/>
        <w:numPr>
          <w:ilvl w:val="0"/>
          <w:numId w:val="2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upskirting</w:t>
      </w:r>
      <w:r w:rsidR="00A42B3D" w:rsidRPr="00C934A4">
        <w:rPr>
          <w:rFonts w:ascii="NTPreCursivef" w:hAnsi="NTPreCursivef" w:cstheme="majorHAnsi"/>
          <w:sz w:val="24"/>
          <w:szCs w:val="24"/>
        </w:rPr>
        <w:t>, which typically involves taking a picture under a person’s clothing without their permission</w:t>
      </w:r>
      <w:r w:rsidR="00D97CC4" w:rsidRPr="00C934A4">
        <w:rPr>
          <w:rFonts w:ascii="NTPreCursivef" w:hAnsi="NTPreCursivef" w:cstheme="majorHAnsi"/>
          <w:sz w:val="24"/>
          <w:szCs w:val="24"/>
        </w:rPr>
        <w:t xml:space="preserve"> (this is a criminal offence</w:t>
      </w:r>
      <w:proofErr w:type="gramStart"/>
      <w:r w:rsidR="00D97CC4" w:rsidRPr="00C934A4">
        <w:rPr>
          <w:rFonts w:ascii="NTPreCursivef" w:hAnsi="NTPreCursivef" w:cstheme="majorHAnsi"/>
          <w:sz w:val="24"/>
          <w:szCs w:val="24"/>
        </w:rPr>
        <w:t>)</w:t>
      </w:r>
      <w:r w:rsidRPr="00C934A4">
        <w:rPr>
          <w:rFonts w:ascii="NTPreCursivef" w:hAnsi="NTPreCursivef" w:cstheme="majorHAnsi"/>
          <w:sz w:val="24"/>
          <w:szCs w:val="24"/>
        </w:rPr>
        <w:t>;</w:t>
      </w:r>
      <w:proofErr w:type="gramEnd"/>
      <w:r w:rsidRPr="00C934A4">
        <w:rPr>
          <w:rFonts w:ascii="NTPreCursivef" w:hAnsi="NTPreCursivef" w:cstheme="majorHAnsi"/>
          <w:sz w:val="24"/>
          <w:szCs w:val="24"/>
        </w:rPr>
        <w:t xml:space="preserve"> </w:t>
      </w:r>
    </w:p>
    <w:p w14:paraId="60F00418" w14:textId="6E715F71" w:rsidR="006A1B59" w:rsidRPr="00C934A4" w:rsidRDefault="00893ABA" w:rsidP="00C2609D">
      <w:pPr>
        <w:pStyle w:val="ListParagraph"/>
        <w:numPr>
          <w:ilvl w:val="0"/>
          <w:numId w:val="2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lastRenderedPageBreak/>
        <w:t xml:space="preserve">physical abuse such as hitting, kicking, shaking, biting, hair pulling, or otherwise causing physical harm; </w:t>
      </w:r>
      <w:r w:rsidR="006A1B59" w:rsidRPr="00C934A4">
        <w:rPr>
          <w:rFonts w:ascii="NTPreCursivef" w:hAnsi="NTPreCursivef" w:cstheme="majorHAnsi"/>
          <w:sz w:val="24"/>
          <w:szCs w:val="24"/>
        </w:rPr>
        <w:t>and</w:t>
      </w:r>
    </w:p>
    <w:p w14:paraId="067EC8BA" w14:textId="5579F0CB" w:rsidR="006A1B59" w:rsidRPr="00C934A4" w:rsidRDefault="00893ABA" w:rsidP="00C2609D">
      <w:pPr>
        <w:pStyle w:val="ListParagraph"/>
        <w:numPr>
          <w:ilvl w:val="0"/>
          <w:numId w:val="28"/>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initiation/hazing type violence and rituals</w:t>
      </w:r>
      <w:r w:rsidR="006A1B59" w:rsidRPr="00C934A4">
        <w:rPr>
          <w:rFonts w:ascii="NTPreCursivef" w:hAnsi="NTPreCursivef" w:cstheme="majorHAnsi"/>
          <w:sz w:val="24"/>
          <w:szCs w:val="24"/>
        </w:rPr>
        <w:t xml:space="preserve"> (this could include activities involving harassment, abuse or humiliation used as a way of initiating a person into a group and many also include an online element)</w:t>
      </w:r>
      <w:r w:rsidR="00824D7C" w:rsidRPr="00C934A4">
        <w:rPr>
          <w:rFonts w:ascii="NTPreCursivef" w:hAnsi="NTPreCursivef" w:cstheme="majorHAnsi"/>
          <w:sz w:val="24"/>
          <w:szCs w:val="24"/>
        </w:rPr>
        <w:t xml:space="preserve">. </w:t>
      </w:r>
    </w:p>
    <w:p w14:paraId="656B5AD6" w14:textId="77777777" w:rsidR="003C23EB" w:rsidRPr="00C934A4" w:rsidRDefault="003C23EB" w:rsidP="003C23EB">
      <w:pPr>
        <w:spacing w:after="0" w:line="240" w:lineRule="auto"/>
        <w:jc w:val="both"/>
        <w:rPr>
          <w:rFonts w:ascii="NTPreCursivef" w:hAnsi="NTPreCursivef" w:cstheme="majorHAnsi"/>
          <w:sz w:val="24"/>
          <w:szCs w:val="24"/>
        </w:rPr>
      </w:pPr>
    </w:p>
    <w:p w14:paraId="6288BED9" w14:textId="300FBDA3" w:rsidR="003C23EB" w:rsidRPr="00C934A4" w:rsidRDefault="003C23EB" w:rsidP="003C23EB">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When responding to reports of </w:t>
      </w:r>
      <w:proofErr w:type="gramStart"/>
      <w:r w:rsidRPr="00C934A4">
        <w:rPr>
          <w:rFonts w:ascii="NTPreCursivef" w:hAnsi="NTPreCursivef" w:cstheme="majorHAnsi"/>
          <w:sz w:val="24"/>
          <w:szCs w:val="24"/>
        </w:rPr>
        <w:t>child on child</w:t>
      </w:r>
      <w:proofErr w:type="gramEnd"/>
      <w:r w:rsidRPr="00C934A4">
        <w:rPr>
          <w:rFonts w:ascii="NTPreCursivef" w:hAnsi="NTPreCursivef" w:cstheme="majorHAnsi"/>
          <w:sz w:val="24"/>
          <w:szCs w:val="24"/>
        </w:rPr>
        <w:t xml:space="preserve"> abuse, the Designated Safeguarding Lead will respond to each report on a case-by-case basis. If an allegation is potentially criminal in nature, a report will be made to the Police. This will generally be in parallel to a referral to children’s services. School can refer to the NPCC guidance </w:t>
      </w:r>
      <w:hyperlink r:id="rId87" w:history="1">
        <w:r w:rsidRPr="00C934A4">
          <w:rPr>
            <w:rStyle w:val="Hyperlink"/>
            <w:rFonts w:ascii="NTPreCursivef" w:hAnsi="NTPreCursivef" w:cstheme="majorHAnsi"/>
            <w:b/>
            <w:sz w:val="24"/>
            <w:szCs w:val="24"/>
          </w:rPr>
          <w:t>When to call the Police</w:t>
        </w:r>
      </w:hyperlink>
      <w:r w:rsidRPr="00C934A4">
        <w:rPr>
          <w:rFonts w:ascii="NTPreCursivef" w:hAnsi="NTPreCursivef" w:cstheme="majorHAnsi"/>
          <w:sz w:val="24"/>
          <w:szCs w:val="24"/>
        </w:rPr>
        <w:t xml:space="preserve"> for additional support.</w:t>
      </w:r>
    </w:p>
    <w:p w14:paraId="66EAD454" w14:textId="59E08A9B" w:rsidR="003C23EB" w:rsidRPr="00C934A4" w:rsidRDefault="003C23EB" w:rsidP="003C23EB">
      <w:pPr>
        <w:spacing w:after="0" w:line="240" w:lineRule="auto"/>
        <w:jc w:val="both"/>
        <w:rPr>
          <w:rFonts w:ascii="NTPreCursivef" w:hAnsi="NTPreCursivef" w:cstheme="majorHAnsi"/>
          <w:sz w:val="24"/>
          <w:szCs w:val="24"/>
        </w:rPr>
      </w:pPr>
    </w:p>
    <w:p w14:paraId="16325253" w14:textId="1EF9FA4B" w:rsidR="003C23EB" w:rsidRPr="00C934A4" w:rsidRDefault="003C23EB" w:rsidP="003C23EB">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school will also handle reports which include an online element carefully. This includes being aware of </w:t>
      </w:r>
      <w:hyperlink r:id="rId88" w:history="1">
        <w:r w:rsidRPr="00C934A4">
          <w:rPr>
            <w:rStyle w:val="Hyperlink"/>
            <w:rFonts w:ascii="NTPreCursivef" w:hAnsi="NTPreCursivef" w:cstheme="majorHAnsi"/>
            <w:b/>
            <w:sz w:val="24"/>
            <w:szCs w:val="24"/>
          </w:rPr>
          <w:t>Searching, screen</w:t>
        </w:r>
        <w:r w:rsidR="00D51820" w:rsidRPr="00C934A4">
          <w:rPr>
            <w:rStyle w:val="Hyperlink"/>
            <w:rFonts w:ascii="NTPreCursivef" w:hAnsi="NTPreCursivef" w:cstheme="majorHAnsi"/>
            <w:b/>
            <w:sz w:val="24"/>
            <w:szCs w:val="24"/>
          </w:rPr>
          <w:t>ing</w:t>
        </w:r>
        <w:r w:rsidRPr="00C934A4">
          <w:rPr>
            <w:rStyle w:val="Hyperlink"/>
            <w:rFonts w:ascii="NTPreCursivef" w:hAnsi="NTPreCursivef" w:cstheme="majorHAnsi"/>
            <w:b/>
            <w:sz w:val="24"/>
            <w:szCs w:val="24"/>
          </w:rPr>
          <w:t xml:space="preserve"> and confiscation</w:t>
        </w:r>
        <w:r w:rsidR="00D51820" w:rsidRPr="00C934A4">
          <w:rPr>
            <w:rStyle w:val="Hyperlink"/>
            <w:rFonts w:ascii="NTPreCursivef" w:hAnsi="NTPreCursivef" w:cstheme="majorHAnsi"/>
            <w:b/>
            <w:sz w:val="24"/>
            <w:szCs w:val="24"/>
          </w:rPr>
          <w:t>:</w:t>
        </w:r>
        <w:r w:rsidRPr="00C934A4">
          <w:rPr>
            <w:rStyle w:val="Hyperlink"/>
            <w:rFonts w:ascii="NTPreCursivef" w:hAnsi="NTPreCursivef" w:cstheme="majorHAnsi"/>
            <w:b/>
            <w:sz w:val="24"/>
            <w:szCs w:val="24"/>
          </w:rPr>
          <w:t xml:space="preserve"> advice for school</w:t>
        </w:r>
        <w:r w:rsidR="00D51820" w:rsidRPr="00C934A4">
          <w:rPr>
            <w:rStyle w:val="Hyperlink"/>
            <w:rFonts w:ascii="NTPreCursivef" w:hAnsi="NTPreCursivef" w:cstheme="majorHAnsi"/>
            <w:b/>
            <w:sz w:val="24"/>
            <w:szCs w:val="24"/>
          </w:rPr>
          <w:t>s</w:t>
        </w:r>
      </w:hyperlink>
      <w:r w:rsidRPr="00C934A4">
        <w:rPr>
          <w:rFonts w:ascii="NTPreCursivef" w:hAnsi="NTPreCursivef" w:cstheme="majorHAnsi"/>
          <w:b/>
          <w:sz w:val="24"/>
          <w:szCs w:val="24"/>
        </w:rPr>
        <w:t xml:space="preserve"> </w:t>
      </w:r>
      <w:r w:rsidRPr="00C934A4">
        <w:rPr>
          <w:rFonts w:ascii="NTPreCursivef" w:hAnsi="NTPreCursivef" w:cstheme="majorHAnsi"/>
          <w:sz w:val="24"/>
          <w:szCs w:val="24"/>
        </w:rPr>
        <w:t xml:space="preserve">and </w:t>
      </w:r>
      <w:hyperlink r:id="rId89" w:history="1">
        <w:r w:rsidR="005030DE" w:rsidRPr="00C934A4">
          <w:rPr>
            <w:rStyle w:val="Hyperlink"/>
            <w:rFonts w:ascii="NTPreCursivef" w:hAnsi="NTPreCursivef" w:cstheme="majorHAnsi"/>
            <w:b/>
            <w:sz w:val="24"/>
            <w:szCs w:val="24"/>
          </w:rPr>
          <w:t>DfSIT &amp; UKCIS Sharing nudes and semi-nudes: advice for education settings working with children and young people 2024</w:t>
        </w:r>
      </w:hyperlink>
      <w:r w:rsidRPr="00C934A4">
        <w:rPr>
          <w:rFonts w:ascii="NTPreCursivef" w:hAnsi="NTPreCursivef" w:cstheme="majorHAnsi"/>
          <w:sz w:val="24"/>
          <w:szCs w:val="24"/>
        </w:rPr>
        <w:t>.</w:t>
      </w:r>
    </w:p>
    <w:p w14:paraId="63AD96A6" w14:textId="77777777" w:rsidR="00F77724" w:rsidRPr="00C934A4" w:rsidRDefault="00F77724" w:rsidP="003C23EB">
      <w:pPr>
        <w:spacing w:after="0" w:line="240" w:lineRule="auto"/>
        <w:jc w:val="both"/>
        <w:rPr>
          <w:rFonts w:ascii="NTPreCursivef" w:hAnsi="NTPreCursivef" w:cstheme="majorHAnsi"/>
          <w:sz w:val="24"/>
          <w:szCs w:val="24"/>
        </w:rPr>
      </w:pPr>
    </w:p>
    <w:p w14:paraId="194DA03C" w14:textId="56F96E1E" w:rsidR="00F77724" w:rsidRPr="00C934A4" w:rsidRDefault="00F77724" w:rsidP="00F77724">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school recognises that Artificial Intelligence (AI) can be used to alter existing photos or videos or by creating entirely AI generated sexual images. There are also AI tools such as “nudifying” or “undress” tools which can be used to digitally remove clothing to create sexual images. Under UK law AI generated child sexual abuse material (AI-CSAM) is illegal under Section 1 of the </w:t>
      </w:r>
      <w:hyperlink r:id="rId90" w:history="1">
        <w:r w:rsidRPr="00C934A4">
          <w:rPr>
            <w:rStyle w:val="Hyperlink"/>
            <w:rFonts w:ascii="NTPreCursivef" w:hAnsi="NTPreCursivef" w:cstheme="majorHAnsi"/>
            <w:sz w:val="24"/>
            <w:szCs w:val="24"/>
          </w:rPr>
          <w:t>Protection of Children Act 1978</w:t>
        </w:r>
      </w:hyperlink>
      <w:r w:rsidRPr="00C934A4">
        <w:rPr>
          <w:rFonts w:ascii="NTPreCursivef" w:hAnsi="NTPreCursivef" w:cstheme="majorHAnsi"/>
          <w:sz w:val="24"/>
          <w:szCs w:val="24"/>
        </w:rPr>
        <w:t xml:space="preserve">, regardless of how it is created or its photorealism. Should it be required, we will refer to the Internet Watch Foundation, National Crime Agency and CEOP’s </w:t>
      </w:r>
      <w:hyperlink r:id="rId91" w:anchor="guides" w:history="1">
        <w:r w:rsidRPr="00C934A4">
          <w:rPr>
            <w:rStyle w:val="Hyperlink"/>
            <w:rFonts w:ascii="NTPreCursivef" w:hAnsi="NTPreCursivef" w:cstheme="majorHAnsi"/>
            <w:sz w:val="24"/>
            <w:szCs w:val="24"/>
          </w:rPr>
          <w:t>AI CSAM Guide for Professionals</w:t>
        </w:r>
      </w:hyperlink>
      <w:r w:rsidRPr="00C934A4">
        <w:rPr>
          <w:rFonts w:ascii="NTPreCursivef" w:hAnsi="NTPreCursivef" w:cstheme="majorHAnsi"/>
          <w:sz w:val="24"/>
          <w:szCs w:val="24"/>
        </w:rPr>
        <w:t xml:space="preserve"> for further guidance when responding to incidents of this nature.</w:t>
      </w:r>
    </w:p>
    <w:p w14:paraId="3A53E082" w14:textId="77777777" w:rsidR="006A1B59" w:rsidRPr="00C934A4" w:rsidRDefault="006A1B59" w:rsidP="006A1B59">
      <w:pPr>
        <w:spacing w:after="0" w:line="240" w:lineRule="auto"/>
        <w:jc w:val="both"/>
        <w:rPr>
          <w:rFonts w:ascii="NTPreCursivef" w:hAnsi="NTPreCursivef" w:cstheme="majorHAnsi"/>
          <w:sz w:val="24"/>
          <w:szCs w:val="24"/>
        </w:rPr>
      </w:pPr>
    </w:p>
    <w:p w14:paraId="16C08052" w14:textId="78193F5D"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Children with special educational needs and disabilities are more vulnerable to sexual violence and harassment and staff should be aware that additional barriers can exist when recognising abuse in these children. </w:t>
      </w:r>
      <w:r w:rsidR="00CB16E2" w:rsidRPr="00C934A4">
        <w:rPr>
          <w:rFonts w:ascii="NTPreCursivef" w:hAnsi="NTPreCursivef" w:cstheme="majorHAnsi"/>
          <w:sz w:val="24"/>
          <w:szCs w:val="24"/>
        </w:rPr>
        <w:t>The fact that a child or a young person may be LGBT is not in itself an inherent risk factor for harm however c</w:t>
      </w:r>
      <w:r w:rsidRPr="00C934A4">
        <w:rPr>
          <w:rFonts w:ascii="NTPreCursivef" w:hAnsi="NTPreCursivef" w:cstheme="majorHAnsi"/>
          <w:sz w:val="24"/>
          <w:szCs w:val="24"/>
        </w:rPr>
        <w:t>hildren who are LGBT</w:t>
      </w:r>
      <w:r w:rsidR="003F506C" w:rsidRPr="00C934A4">
        <w:rPr>
          <w:rFonts w:ascii="NTPreCursivef" w:hAnsi="NTPreCursivef" w:cstheme="majorHAnsi"/>
          <w:sz w:val="24"/>
          <w:szCs w:val="24"/>
        </w:rPr>
        <w:t>+</w:t>
      </w:r>
      <w:r w:rsidRPr="00C934A4">
        <w:rPr>
          <w:rFonts w:ascii="NTPreCursivef" w:hAnsi="NTPreCursivef" w:cstheme="majorHAnsi"/>
          <w:sz w:val="24"/>
          <w:szCs w:val="24"/>
        </w:rPr>
        <w:t xml:space="preserve"> or perceived to be, may also be targeted by their peers and harassed or assaulted.</w:t>
      </w:r>
      <w:r w:rsidR="00CB16E2" w:rsidRPr="00C934A4">
        <w:rPr>
          <w:rFonts w:ascii="NTPreCursivef" w:hAnsi="NTPreCursivef" w:cstheme="majorHAnsi"/>
          <w:sz w:val="24"/>
          <w:szCs w:val="24"/>
        </w:rPr>
        <w:t xml:space="preserve"> Risks can be compounded where children who are LGBT lack a trusted adult with whom they can be open. It is therefore vital that all staff endeavour to reduce the additional barriers </w:t>
      </w:r>
      <w:r w:rsidR="00276E01" w:rsidRPr="00C934A4">
        <w:rPr>
          <w:rFonts w:ascii="NTPreCursivef" w:hAnsi="NTPreCursivef" w:cstheme="majorHAnsi"/>
          <w:sz w:val="24"/>
          <w:szCs w:val="24"/>
        </w:rPr>
        <w:t>faced and</w:t>
      </w:r>
      <w:r w:rsidR="00CB16E2" w:rsidRPr="00C934A4">
        <w:rPr>
          <w:rFonts w:ascii="NTPreCursivef" w:hAnsi="NTPreCursivef" w:cstheme="majorHAnsi"/>
          <w:sz w:val="24"/>
          <w:szCs w:val="24"/>
        </w:rPr>
        <w:t xml:space="preserve"> provide a safe space for children to speak out or share their concerns.</w:t>
      </w:r>
    </w:p>
    <w:p w14:paraId="142D258A" w14:textId="2305E1D2" w:rsidR="0062440B" w:rsidRPr="00C934A4" w:rsidRDefault="0062440B" w:rsidP="00824D7C">
      <w:pPr>
        <w:spacing w:after="0" w:line="240" w:lineRule="auto"/>
        <w:jc w:val="both"/>
        <w:rPr>
          <w:rFonts w:ascii="NTPreCursivef" w:hAnsi="NTPreCursivef" w:cstheme="majorHAnsi"/>
          <w:sz w:val="24"/>
          <w:szCs w:val="24"/>
        </w:rPr>
      </w:pPr>
    </w:p>
    <w:p w14:paraId="33B50217" w14:textId="4DD84A2C" w:rsidR="0062440B" w:rsidRPr="00C934A4" w:rsidRDefault="0062440B"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Being subjected to harassment, violence and or abuse, including that of a sexual nature, may breach any or </w:t>
      </w:r>
      <w:proofErr w:type="gramStart"/>
      <w:r w:rsidRPr="00C934A4">
        <w:rPr>
          <w:rFonts w:ascii="NTPreCursivef" w:hAnsi="NTPreCursivef" w:cstheme="majorHAnsi"/>
          <w:sz w:val="24"/>
          <w:szCs w:val="24"/>
        </w:rPr>
        <w:t>all of</w:t>
      </w:r>
      <w:proofErr w:type="gramEnd"/>
      <w:r w:rsidRPr="00C934A4">
        <w:rPr>
          <w:rFonts w:ascii="NTPreCursivef" w:hAnsi="NTPreCursivef" w:cstheme="majorHAnsi"/>
          <w:sz w:val="24"/>
          <w:szCs w:val="24"/>
        </w:rPr>
        <w:t xml:space="preserve"> the protections set out under the </w:t>
      </w:r>
      <w:r w:rsidRPr="00C934A4">
        <w:rPr>
          <w:rFonts w:ascii="NTPreCursivef" w:hAnsi="NTPreCursivef" w:cstheme="majorHAnsi"/>
          <w:b/>
          <w:sz w:val="24"/>
          <w:szCs w:val="24"/>
        </w:rPr>
        <w:t>Human Rights Act 1998</w:t>
      </w:r>
      <w:r w:rsidRPr="00C934A4">
        <w:rPr>
          <w:rFonts w:ascii="NTPreCursivef" w:hAnsi="NTPreCursivef" w:cstheme="majorHAnsi"/>
          <w:sz w:val="24"/>
          <w:szCs w:val="24"/>
        </w:rPr>
        <w:t xml:space="preserve">, depending on the nature of the conduct and the circumstances. </w:t>
      </w:r>
      <w:bookmarkStart w:id="7" w:name="_Hlk106697897"/>
      <w:r w:rsidRPr="00C934A4">
        <w:rPr>
          <w:rFonts w:ascii="NTPreCursivef" w:hAnsi="NTPreCursivef" w:cstheme="majorHAnsi"/>
          <w:sz w:val="24"/>
          <w:szCs w:val="24"/>
        </w:rPr>
        <w:t xml:space="preserve">In addition, the </w:t>
      </w:r>
      <w:r w:rsidRPr="00C934A4">
        <w:rPr>
          <w:rFonts w:ascii="NTPreCursivef" w:hAnsi="NTPreCursivef" w:cstheme="majorHAnsi"/>
          <w:b/>
          <w:sz w:val="24"/>
          <w:szCs w:val="24"/>
        </w:rPr>
        <w:t>Public Sector Equality Duty</w:t>
      </w:r>
      <w:r w:rsidRPr="00C934A4">
        <w:rPr>
          <w:rFonts w:ascii="NTPreCursivef" w:hAnsi="NTPreCursivef" w:cstheme="majorHAnsi"/>
          <w:sz w:val="24"/>
          <w:szCs w:val="24"/>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w:t>
      </w:r>
      <w:r w:rsidR="00B45AE9" w:rsidRPr="00C934A4">
        <w:rPr>
          <w:rFonts w:ascii="NTPreCursivef" w:hAnsi="NTPreCursivef" w:cstheme="majorHAnsi"/>
          <w:sz w:val="24"/>
          <w:szCs w:val="24"/>
        </w:rPr>
        <w:t>The duty applies to all protected characteristics and specific consideration must be given to equality implications such as, for example, the need to eliminate unlawful behaviours that relate to them such as sexual violence and sexual harassment, misogyny/misandry and racism.</w:t>
      </w:r>
    </w:p>
    <w:bookmarkEnd w:id="7"/>
    <w:p w14:paraId="438F8E28" w14:textId="77777777" w:rsidR="00CB16E2" w:rsidRPr="00C934A4" w:rsidRDefault="00CB16E2" w:rsidP="00824D7C">
      <w:pPr>
        <w:spacing w:after="0" w:line="240" w:lineRule="auto"/>
        <w:jc w:val="both"/>
        <w:rPr>
          <w:rFonts w:ascii="NTPreCursivef" w:hAnsi="NTPreCursivef" w:cstheme="majorHAnsi"/>
          <w:b/>
          <w:sz w:val="24"/>
          <w:szCs w:val="24"/>
        </w:rPr>
      </w:pPr>
    </w:p>
    <w:p w14:paraId="2DB1092D" w14:textId="77777777" w:rsidR="00231C4A" w:rsidRPr="00C934A4" w:rsidRDefault="00231C4A" w:rsidP="00824D7C">
      <w:pPr>
        <w:spacing w:after="0" w:line="240" w:lineRule="auto"/>
        <w:jc w:val="both"/>
        <w:rPr>
          <w:rFonts w:ascii="NTPreCursivef" w:hAnsi="NTPreCursivef" w:cstheme="majorHAnsi"/>
          <w:sz w:val="24"/>
          <w:szCs w:val="24"/>
        </w:rPr>
      </w:pPr>
    </w:p>
    <w:p w14:paraId="576AD9DE" w14:textId="77777777" w:rsidR="002E244B" w:rsidRPr="00C934A4" w:rsidRDefault="002E244B" w:rsidP="002E244B">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Victims of </w:t>
      </w:r>
      <w:proofErr w:type="gramStart"/>
      <w:r w:rsidRPr="00C934A4">
        <w:rPr>
          <w:rFonts w:ascii="NTPreCursivef" w:hAnsi="NTPreCursivef" w:cstheme="majorHAnsi"/>
          <w:sz w:val="24"/>
          <w:szCs w:val="24"/>
        </w:rPr>
        <w:t>child on child</w:t>
      </w:r>
      <w:proofErr w:type="gramEnd"/>
      <w:r w:rsidRPr="00C934A4">
        <w:rPr>
          <w:rFonts w:ascii="NTPreCursivef" w:hAnsi="NTPreCursivef" w:cstheme="majorHAnsi"/>
          <w:sz w:val="24"/>
          <w:szCs w:val="24"/>
        </w:rPr>
        <w:t xml:space="preserve"> sexual harm will be supported by the school’s pastoral system and referred to specialist agencies including, for example, ‘CAMHS’, ‘Brook’ and ‘Barnardo’s’. When there has been a report of sexual violence, the designated safeguarding lead (or a deputy) will make an immediate risk and needs assessment. Where there has been a report of sexual harassment, the need for a risk assessment will be considered on a case-by-case basis. School makes referrals for support to CAHMS, MHST, The Peace Collective and the ADHD foundation. </w:t>
      </w:r>
      <w:r w:rsidRPr="00C934A4">
        <w:rPr>
          <w:rFonts w:ascii="NTPreCursivef" w:hAnsi="NTPreCursivef" w:cstheme="majorHAnsi"/>
          <w:color w:val="000000" w:themeColor="text1"/>
          <w:sz w:val="24"/>
          <w:szCs w:val="24"/>
        </w:rPr>
        <w:t xml:space="preserve">Risk assessments will be recorded (paper or electronic) and will be kept under regular review. </w:t>
      </w:r>
      <w:r w:rsidRPr="00C934A4">
        <w:rPr>
          <w:rFonts w:ascii="NTPreCursivef" w:hAnsi="NTPreCursivef" w:cstheme="majorHAnsi"/>
          <w:sz w:val="24"/>
          <w:szCs w:val="24"/>
        </w:rPr>
        <w:t xml:space="preserve">The school curriculum will support young people to become more resilient to inappropriate behaviours towards them, risk taking behaviours and behaviours that children may be coerced into including ‘sexting’ or ‘initiation/hazing’ behaviours. </w:t>
      </w:r>
    </w:p>
    <w:p w14:paraId="39350B77" w14:textId="77777777" w:rsidR="002E244B" w:rsidRPr="00C934A4" w:rsidRDefault="002E244B" w:rsidP="002E244B">
      <w:pPr>
        <w:spacing w:after="0" w:line="240" w:lineRule="auto"/>
        <w:jc w:val="both"/>
        <w:rPr>
          <w:rFonts w:ascii="NTPreCursivef" w:hAnsi="NTPreCursivef" w:cstheme="majorHAnsi"/>
          <w:sz w:val="24"/>
          <w:szCs w:val="24"/>
        </w:rPr>
      </w:pPr>
    </w:p>
    <w:p w14:paraId="4305AAB3" w14:textId="77777777" w:rsidR="002E244B" w:rsidRPr="00C934A4" w:rsidRDefault="002E244B" w:rsidP="002E244B">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Additional guidance is available on the NSPCC website:</w:t>
      </w:r>
    </w:p>
    <w:p w14:paraId="4B726008" w14:textId="77777777" w:rsidR="002E244B" w:rsidRPr="00C934A4" w:rsidRDefault="002E244B" w:rsidP="002E244B">
      <w:pPr>
        <w:spacing w:after="0" w:line="240" w:lineRule="auto"/>
        <w:jc w:val="both"/>
        <w:rPr>
          <w:rFonts w:ascii="NTPreCursivef" w:hAnsi="NTPreCursivef" w:cstheme="majorHAnsi"/>
          <w:sz w:val="24"/>
          <w:szCs w:val="24"/>
        </w:rPr>
      </w:pPr>
    </w:p>
    <w:p w14:paraId="7DDAE5EC" w14:textId="77777777" w:rsidR="002E244B" w:rsidRPr="00C934A4" w:rsidRDefault="002E244B" w:rsidP="002E244B">
      <w:pPr>
        <w:spacing w:after="0" w:line="240" w:lineRule="auto"/>
        <w:jc w:val="both"/>
        <w:rPr>
          <w:rStyle w:val="Hyperlink"/>
          <w:rFonts w:ascii="NTPreCursivef" w:hAnsi="NTPreCursivef" w:cstheme="majorHAnsi"/>
          <w:b/>
          <w:sz w:val="24"/>
          <w:szCs w:val="24"/>
        </w:rPr>
      </w:pPr>
      <w:hyperlink r:id="rId92" w:history="1">
        <w:r w:rsidRPr="00C934A4">
          <w:rPr>
            <w:rStyle w:val="Hyperlink"/>
            <w:rFonts w:ascii="NTPreCursivef" w:hAnsi="NTPreCursivef" w:cstheme="majorHAnsi"/>
            <w:b/>
            <w:sz w:val="24"/>
            <w:szCs w:val="24"/>
          </w:rPr>
          <w:t>https://learning.nspcc.org.uk/child-abuse-and-neglect/online-abuse</w:t>
        </w:r>
      </w:hyperlink>
    </w:p>
    <w:p w14:paraId="31E5DF9E" w14:textId="77777777" w:rsidR="002E244B" w:rsidRPr="00C934A4" w:rsidRDefault="002E244B" w:rsidP="00824D7C">
      <w:pPr>
        <w:spacing w:after="0" w:line="240" w:lineRule="auto"/>
        <w:jc w:val="both"/>
        <w:rPr>
          <w:rStyle w:val="Hyperlink"/>
          <w:rFonts w:ascii="NTPreCursivef" w:hAnsi="NTPreCursivef" w:cstheme="majorHAnsi"/>
          <w:b/>
          <w:sz w:val="24"/>
          <w:szCs w:val="24"/>
        </w:rPr>
      </w:pPr>
    </w:p>
    <w:p w14:paraId="77213705" w14:textId="77777777" w:rsidR="006A3F28" w:rsidRPr="00C934A4" w:rsidRDefault="006A3F28" w:rsidP="00824D7C">
      <w:pPr>
        <w:spacing w:after="0" w:line="240" w:lineRule="auto"/>
        <w:jc w:val="both"/>
        <w:rPr>
          <w:rFonts w:ascii="NTPreCursivef" w:hAnsi="NTPreCursivef" w:cstheme="majorHAnsi"/>
          <w:sz w:val="24"/>
          <w:szCs w:val="24"/>
        </w:rPr>
      </w:pPr>
    </w:p>
    <w:p w14:paraId="105ED711" w14:textId="0403E09A" w:rsidR="00A42B3D" w:rsidRPr="00C934A4" w:rsidRDefault="00EB101F" w:rsidP="00163F31">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 xml:space="preserve">Children at risk of </w:t>
      </w:r>
      <w:r w:rsidR="00A42B3D" w:rsidRPr="00C934A4">
        <w:rPr>
          <w:rFonts w:ascii="NTPreCursivef" w:hAnsi="NTPreCursivef" w:cstheme="majorHAnsi"/>
          <w:sz w:val="24"/>
          <w:szCs w:val="24"/>
        </w:rPr>
        <w:t>Serious Violence</w:t>
      </w:r>
      <w:r w:rsidRPr="00C934A4">
        <w:rPr>
          <w:rFonts w:ascii="NTPreCursivef" w:hAnsi="NTPreCursivef" w:cstheme="majorHAnsi"/>
          <w:sz w:val="24"/>
          <w:szCs w:val="24"/>
        </w:rPr>
        <w:t xml:space="preserve"> and/or Exploitation</w:t>
      </w:r>
    </w:p>
    <w:p w14:paraId="052BA2E3" w14:textId="761495C2" w:rsidR="00A42B3D" w:rsidRPr="00C934A4" w:rsidRDefault="00A42B3D" w:rsidP="00A42B3D">
      <w:pPr>
        <w:spacing w:after="0" w:line="240" w:lineRule="auto"/>
        <w:jc w:val="both"/>
        <w:rPr>
          <w:rFonts w:ascii="NTPreCursivef" w:hAnsi="NTPreCursivef" w:cstheme="majorHAnsi"/>
          <w:sz w:val="24"/>
          <w:szCs w:val="24"/>
        </w:rPr>
      </w:pPr>
    </w:p>
    <w:p w14:paraId="0EC235A1" w14:textId="641E61D4" w:rsidR="00A42B3D" w:rsidRPr="00C934A4" w:rsidRDefault="00445749" w:rsidP="00A42B3D">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All staff should be aware of the indicators which may suggest a child is at risk </w:t>
      </w:r>
      <w:r w:rsidR="00276E01" w:rsidRPr="00C934A4">
        <w:rPr>
          <w:rFonts w:ascii="NTPreCursivef" w:hAnsi="NTPreCursivef" w:cstheme="majorHAnsi"/>
          <w:sz w:val="24"/>
          <w:szCs w:val="24"/>
        </w:rPr>
        <w:t>from or</w:t>
      </w:r>
      <w:r w:rsidRPr="00C934A4">
        <w:rPr>
          <w:rFonts w:ascii="NTPreCursivef" w:hAnsi="NTPreCursivef" w:cstheme="majorHAnsi"/>
          <w:sz w:val="24"/>
          <w:szCs w:val="24"/>
        </w:rPr>
        <w:t xml:space="preserve"> is involved with serious violent crime. These may include:</w:t>
      </w:r>
    </w:p>
    <w:p w14:paraId="4BA3CFBF" w14:textId="6665AD93" w:rsidR="00445749" w:rsidRPr="00C934A4" w:rsidRDefault="00445749" w:rsidP="00A42B3D">
      <w:pPr>
        <w:spacing w:after="0" w:line="240" w:lineRule="auto"/>
        <w:jc w:val="both"/>
        <w:rPr>
          <w:rFonts w:ascii="NTPreCursivef" w:hAnsi="NTPreCursivef" w:cstheme="majorHAnsi"/>
          <w:sz w:val="24"/>
          <w:szCs w:val="24"/>
        </w:rPr>
      </w:pPr>
    </w:p>
    <w:p w14:paraId="65C0BC6A" w14:textId="1E41E1A9" w:rsidR="00445749" w:rsidRPr="00C934A4" w:rsidRDefault="00445749" w:rsidP="00C2609D">
      <w:pPr>
        <w:pStyle w:val="ListParagraph"/>
        <w:numPr>
          <w:ilvl w:val="0"/>
          <w:numId w:val="3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Increased absence from </w:t>
      </w:r>
      <w:proofErr w:type="gramStart"/>
      <w:r w:rsidRPr="00C934A4">
        <w:rPr>
          <w:rFonts w:ascii="NTPreCursivef" w:hAnsi="NTPreCursivef" w:cstheme="majorHAnsi"/>
          <w:sz w:val="24"/>
          <w:szCs w:val="24"/>
        </w:rPr>
        <w:t>school;</w:t>
      </w:r>
      <w:proofErr w:type="gramEnd"/>
    </w:p>
    <w:p w14:paraId="607ADFAB" w14:textId="5CB76BA1" w:rsidR="00445749" w:rsidRPr="00C934A4" w:rsidRDefault="00445749" w:rsidP="00C2609D">
      <w:pPr>
        <w:pStyle w:val="ListParagraph"/>
        <w:numPr>
          <w:ilvl w:val="0"/>
          <w:numId w:val="3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A change in </w:t>
      </w:r>
      <w:r w:rsidR="00EB101F" w:rsidRPr="00C934A4">
        <w:rPr>
          <w:rFonts w:ascii="NTPreCursivef" w:hAnsi="NTPreCursivef" w:cstheme="majorHAnsi"/>
          <w:sz w:val="24"/>
          <w:szCs w:val="24"/>
        </w:rPr>
        <w:t>friendships</w:t>
      </w:r>
      <w:r w:rsidRPr="00C934A4">
        <w:rPr>
          <w:rFonts w:ascii="NTPreCursivef" w:hAnsi="NTPreCursivef" w:cstheme="majorHAnsi"/>
          <w:sz w:val="24"/>
          <w:szCs w:val="24"/>
        </w:rPr>
        <w:t xml:space="preserve"> or relationships with older individuals or </w:t>
      </w:r>
      <w:proofErr w:type="gramStart"/>
      <w:r w:rsidRPr="00C934A4">
        <w:rPr>
          <w:rFonts w:ascii="NTPreCursivef" w:hAnsi="NTPreCursivef" w:cstheme="majorHAnsi"/>
          <w:sz w:val="24"/>
          <w:szCs w:val="24"/>
        </w:rPr>
        <w:t>groups;</w:t>
      </w:r>
      <w:proofErr w:type="gramEnd"/>
    </w:p>
    <w:p w14:paraId="6D482E94" w14:textId="3C16C12C" w:rsidR="00445749" w:rsidRPr="00C934A4" w:rsidRDefault="00445749" w:rsidP="00C2609D">
      <w:pPr>
        <w:pStyle w:val="ListParagraph"/>
        <w:numPr>
          <w:ilvl w:val="0"/>
          <w:numId w:val="3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A significant decline in </w:t>
      </w:r>
      <w:proofErr w:type="gramStart"/>
      <w:r w:rsidRPr="00C934A4">
        <w:rPr>
          <w:rFonts w:ascii="NTPreCursivef" w:hAnsi="NTPreCursivef" w:cstheme="majorHAnsi"/>
          <w:sz w:val="24"/>
          <w:szCs w:val="24"/>
        </w:rPr>
        <w:t>performance;</w:t>
      </w:r>
      <w:proofErr w:type="gramEnd"/>
    </w:p>
    <w:p w14:paraId="4FFD98F0" w14:textId="0755F84C" w:rsidR="00445749" w:rsidRPr="00C934A4" w:rsidRDefault="00445749" w:rsidP="00C2609D">
      <w:pPr>
        <w:pStyle w:val="ListParagraph"/>
        <w:numPr>
          <w:ilvl w:val="0"/>
          <w:numId w:val="3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Signs of </w:t>
      </w:r>
      <w:r w:rsidR="00276E01" w:rsidRPr="00C934A4">
        <w:rPr>
          <w:rFonts w:ascii="NTPreCursivef" w:hAnsi="NTPreCursivef" w:cstheme="majorHAnsi"/>
          <w:sz w:val="24"/>
          <w:szCs w:val="24"/>
        </w:rPr>
        <w:t>self-harm</w:t>
      </w:r>
      <w:r w:rsidRPr="00C934A4">
        <w:rPr>
          <w:rFonts w:ascii="NTPreCursivef" w:hAnsi="NTPreCursivef" w:cstheme="majorHAnsi"/>
          <w:sz w:val="24"/>
          <w:szCs w:val="24"/>
        </w:rPr>
        <w:t xml:space="preserve"> or a significant change in wellbeing</w:t>
      </w:r>
      <w:r w:rsidR="00EB101F" w:rsidRPr="00C934A4">
        <w:rPr>
          <w:rFonts w:ascii="NTPreCursivef" w:hAnsi="NTPreCursivef" w:cstheme="majorHAnsi"/>
          <w:sz w:val="24"/>
          <w:szCs w:val="24"/>
        </w:rPr>
        <w:t>; or</w:t>
      </w:r>
    </w:p>
    <w:p w14:paraId="0A8F35DA" w14:textId="576BD370" w:rsidR="00EB101F" w:rsidRPr="00C934A4" w:rsidRDefault="00EB101F" w:rsidP="00C2609D">
      <w:pPr>
        <w:pStyle w:val="ListParagraph"/>
        <w:numPr>
          <w:ilvl w:val="0"/>
          <w:numId w:val="35"/>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Signs of assault or unexplained injuries</w:t>
      </w:r>
    </w:p>
    <w:p w14:paraId="5E9B4B9F" w14:textId="5222EAC1" w:rsidR="00EB101F" w:rsidRPr="00C934A4" w:rsidRDefault="00EB101F" w:rsidP="00EB101F">
      <w:pPr>
        <w:spacing w:after="0" w:line="240" w:lineRule="auto"/>
        <w:jc w:val="both"/>
        <w:rPr>
          <w:rFonts w:ascii="NTPreCursivef" w:hAnsi="NTPreCursivef" w:cstheme="majorHAnsi"/>
          <w:sz w:val="24"/>
          <w:szCs w:val="24"/>
        </w:rPr>
      </w:pPr>
    </w:p>
    <w:p w14:paraId="2094C854" w14:textId="505AC821" w:rsidR="00EB101F" w:rsidRPr="00C934A4" w:rsidRDefault="00EB101F" w:rsidP="00EB101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Unexplained gifts o</w:t>
      </w:r>
      <w:r w:rsidR="00F20FFB" w:rsidRPr="00C934A4">
        <w:rPr>
          <w:rFonts w:ascii="NTPreCursivef" w:hAnsi="NTPreCursivef" w:cstheme="majorHAnsi"/>
          <w:sz w:val="24"/>
          <w:szCs w:val="24"/>
        </w:rPr>
        <w:t>r</w:t>
      </w:r>
      <w:r w:rsidRPr="00C934A4">
        <w:rPr>
          <w:rFonts w:ascii="NTPreCursivef" w:hAnsi="NTPreCursivef" w:cstheme="majorHAnsi"/>
          <w:sz w:val="24"/>
          <w:szCs w:val="24"/>
        </w:rPr>
        <w:t xml:space="preserve"> new possessions could also indicate that children have been approached by, or are involved with, individuals associated with criminal networks or gangs and may be at risk of criminal exploitation.</w:t>
      </w:r>
    </w:p>
    <w:p w14:paraId="443D37F0" w14:textId="31690FF1" w:rsidR="00EB101F" w:rsidRPr="00C934A4" w:rsidRDefault="00EB101F" w:rsidP="00EB101F">
      <w:pPr>
        <w:spacing w:after="0" w:line="240" w:lineRule="auto"/>
        <w:jc w:val="both"/>
        <w:rPr>
          <w:rFonts w:ascii="NTPreCursivef" w:hAnsi="NTPreCursivef" w:cstheme="majorHAnsi"/>
          <w:sz w:val="24"/>
          <w:szCs w:val="24"/>
        </w:rPr>
      </w:pPr>
    </w:p>
    <w:p w14:paraId="0A9D4D28" w14:textId="23CC1DFB" w:rsidR="00EB101F" w:rsidRPr="00C934A4" w:rsidRDefault="005030DE" w:rsidP="00EB101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All staff should be aware of the range of risk factors which increase the likelihood of involvement in serious violence crimes, such as increased absence from school, change in friendships or relationships with older individuals or groups, a significant decline in performance, signs of self-harm or a significant change in wellbeing and signs of assault or unexplained injuries.  As well as unexplained gifts or new possessions could also indicate that children have been approached by, or are involved with, individuals associated with criminal networks or gangs and may be at risk of exploitation. The likelihood of involvement in serious violence may be increased by factors </w:t>
      </w:r>
      <w:proofErr w:type="gramStart"/>
      <w:r w:rsidRPr="00C934A4">
        <w:rPr>
          <w:rFonts w:ascii="NTPreCursivef" w:hAnsi="NTPreCursivef" w:cstheme="majorHAnsi"/>
          <w:sz w:val="24"/>
          <w:szCs w:val="24"/>
        </w:rPr>
        <w:t>such as:</w:t>
      </w:r>
      <w:proofErr w:type="gramEnd"/>
      <w:r w:rsidRPr="00C934A4">
        <w:rPr>
          <w:rFonts w:ascii="NTPreCursivef" w:hAnsi="NTPreCursivef" w:cstheme="majorHAnsi"/>
          <w:sz w:val="24"/>
          <w:szCs w:val="24"/>
        </w:rPr>
        <w:t xml:space="preserve"> being male, having been frequently absent or permanently excluded from school, having experienced child maltreatment and having been involved in offending, such as theft or robbery. </w:t>
      </w:r>
      <w:r w:rsidR="00EB101F" w:rsidRPr="00C934A4">
        <w:rPr>
          <w:rFonts w:ascii="NTPreCursivef" w:hAnsi="NTPreCursivef" w:cstheme="majorHAnsi"/>
          <w:sz w:val="24"/>
          <w:szCs w:val="24"/>
        </w:rPr>
        <w:t xml:space="preserve">Additional </w:t>
      </w:r>
      <w:r w:rsidR="00D51820" w:rsidRPr="00C934A4">
        <w:rPr>
          <w:rFonts w:ascii="NTPreCursivef" w:hAnsi="NTPreCursivef" w:cstheme="majorHAnsi"/>
          <w:sz w:val="24"/>
          <w:szCs w:val="24"/>
        </w:rPr>
        <w:t xml:space="preserve">information and </w:t>
      </w:r>
      <w:r w:rsidR="00EB101F" w:rsidRPr="00C934A4">
        <w:rPr>
          <w:rFonts w:ascii="NTPreCursivef" w:hAnsi="NTPreCursivef" w:cstheme="majorHAnsi"/>
          <w:sz w:val="24"/>
          <w:szCs w:val="24"/>
        </w:rPr>
        <w:t xml:space="preserve">advice can be found in the Home Office’s </w:t>
      </w:r>
      <w:hyperlink r:id="rId93" w:history="1">
        <w:r w:rsidR="00D51820" w:rsidRPr="00C934A4">
          <w:rPr>
            <w:rStyle w:val="Hyperlink"/>
            <w:rFonts w:ascii="NTPreCursivef" w:hAnsi="NTPreCursivef" w:cstheme="majorHAnsi"/>
            <w:b/>
            <w:sz w:val="24"/>
            <w:szCs w:val="24"/>
          </w:rPr>
          <w:t>Serious Violence Duty; Preventing and reducing serious violence</w:t>
        </w:r>
      </w:hyperlink>
      <w:r w:rsidR="009F7AAB" w:rsidRPr="00C934A4">
        <w:rPr>
          <w:rStyle w:val="Hyperlink"/>
          <w:rFonts w:ascii="NTPreCursivef" w:hAnsi="NTPreCursivef" w:cstheme="majorHAnsi"/>
          <w:b/>
          <w:sz w:val="24"/>
          <w:szCs w:val="24"/>
        </w:rPr>
        <w:t>,</w:t>
      </w:r>
      <w:r w:rsidR="00EB101F" w:rsidRPr="00C934A4">
        <w:rPr>
          <w:rFonts w:ascii="NTPreCursivef" w:hAnsi="NTPreCursivef" w:cstheme="majorHAnsi"/>
          <w:sz w:val="24"/>
          <w:szCs w:val="24"/>
        </w:rPr>
        <w:t xml:space="preserve"> </w:t>
      </w:r>
      <w:hyperlink r:id="rId94" w:history="1">
        <w:r w:rsidR="009F7AAB" w:rsidRPr="00C934A4">
          <w:rPr>
            <w:rStyle w:val="Hyperlink"/>
            <w:rFonts w:ascii="NTPreCursivef" w:hAnsi="NTPreCursivef"/>
            <w:b/>
            <w:sz w:val="24"/>
            <w:szCs w:val="24"/>
          </w:rPr>
          <w:t>Preventing youth violence and gang involvement</w:t>
        </w:r>
      </w:hyperlink>
      <w:r w:rsidR="009F7AAB" w:rsidRPr="00C934A4">
        <w:rPr>
          <w:rStyle w:val="Hyperlink"/>
          <w:rFonts w:ascii="NTPreCursivef" w:hAnsi="NTPreCursivef"/>
          <w:b/>
          <w:sz w:val="24"/>
          <w:szCs w:val="24"/>
          <w:u w:val="none"/>
        </w:rPr>
        <w:t xml:space="preserve"> </w:t>
      </w:r>
      <w:r w:rsidR="00EB101F" w:rsidRPr="00C934A4">
        <w:rPr>
          <w:rFonts w:ascii="NTPreCursivef" w:hAnsi="NTPreCursivef" w:cstheme="majorHAnsi"/>
          <w:sz w:val="24"/>
          <w:szCs w:val="24"/>
        </w:rPr>
        <w:t xml:space="preserve">and </w:t>
      </w:r>
      <w:hyperlink r:id="rId95" w:history="1">
        <w:r w:rsidR="00EB101F" w:rsidRPr="00C934A4">
          <w:rPr>
            <w:rStyle w:val="Hyperlink"/>
            <w:rFonts w:ascii="NTPreCursivef" w:hAnsi="NTPreCursivef" w:cstheme="majorHAnsi"/>
            <w:b/>
            <w:sz w:val="24"/>
            <w:szCs w:val="24"/>
          </w:rPr>
          <w:t>Criminal exploitation of children and vulnerable adults: county lines</w:t>
        </w:r>
      </w:hyperlink>
      <w:r w:rsidR="00EB101F" w:rsidRPr="00C934A4">
        <w:rPr>
          <w:rFonts w:ascii="NTPreCursivef" w:hAnsi="NTPreCursivef" w:cstheme="majorHAnsi"/>
          <w:sz w:val="24"/>
          <w:szCs w:val="24"/>
        </w:rPr>
        <w:t xml:space="preserve"> guidance.</w:t>
      </w:r>
    </w:p>
    <w:p w14:paraId="145DA638" w14:textId="247AC70C" w:rsidR="00EB101F" w:rsidRPr="00C934A4" w:rsidRDefault="00EB101F" w:rsidP="00EB101F">
      <w:pPr>
        <w:spacing w:after="0" w:line="240" w:lineRule="auto"/>
        <w:jc w:val="both"/>
        <w:rPr>
          <w:rFonts w:ascii="NTPreCursivef" w:hAnsi="NTPreCursivef" w:cstheme="majorHAnsi"/>
          <w:sz w:val="24"/>
          <w:szCs w:val="24"/>
        </w:rPr>
      </w:pPr>
    </w:p>
    <w:p w14:paraId="1532D793" w14:textId="28401DA1" w:rsidR="00D51820" w:rsidRPr="00C934A4" w:rsidRDefault="00D51820" w:rsidP="00D51820">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Engagement in education is a strong protective factor against children and young people’s risk of involvement in serious violence. Through engaging in good quality education, children and young people feel a sense of belonging, achievement and are equipped with skills and resilience they need to be safe and to succeed in life. Our school recognises that we play a vital role in preventing and reducing serious violence by facilitating early interventions, prevention and safeguarding children.</w:t>
      </w:r>
    </w:p>
    <w:p w14:paraId="38E21E50" w14:textId="77777777" w:rsidR="00D51820" w:rsidRPr="00C934A4" w:rsidRDefault="00D51820" w:rsidP="00EB101F">
      <w:pPr>
        <w:spacing w:after="0" w:line="240" w:lineRule="auto"/>
        <w:jc w:val="both"/>
        <w:rPr>
          <w:rFonts w:ascii="NTPreCursivef" w:hAnsi="NTPreCursivef" w:cstheme="majorHAnsi"/>
          <w:sz w:val="24"/>
          <w:szCs w:val="24"/>
        </w:rPr>
      </w:pPr>
    </w:p>
    <w:p w14:paraId="10D8DDFF" w14:textId="69DCC098" w:rsidR="00EB101F" w:rsidRPr="00C934A4" w:rsidRDefault="00EB101F" w:rsidP="00EB101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children who have been moved (commonly referred to as trafficking) for the purpose of exploitation.</w:t>
      </w:r>
    </w:p>
    <w:p w14:paraId="54D585C6" w14:textId="1E79CEC1" w:rsidR="00FB7BCA" w:rsidRPr="00C934A4" w:rsidRDefault="00FB7BCA" w:rsidP="00EB101F">
      <w:pPr>
        <w:spacing w:after="0" w:line="240" w:lineRule="auto"/>
        <w:jc w:val="both"/>
        <w:rPr>
          <w:rFonts w:ascii="NTPreCursivef" w:hAnsi="NTPreCursivef" w:cstheme="majorHAnsi"/>
          <w:sz w:val="24"/>
          <w:szCs w:val="24"/>
        </w:rPr>
      </w:pPr>
    </w:p>
    <w:p w14:paraId="41FD8314" w14:textId="1EB674A1" w:rsidR="00FB7BCA" w:rsidRPr="00C934A4" w:rsidRDefault="00FB7BCA" w:rsidP="00EB101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Staff will understand that whilst the age of the child may be a contributing factor for an imbalance of power, there are a range of other factors that could make a child more vulnerable to exploitation, including </w:t>
      </w:r>
      <w:r w:rsidRPr="00C934A4">
        <w:rPr>
          <w:rFonts w:ascii="NTPreCursivef" w:hAnsi="NTPreCursivef" w:cstheme="majorHAnsi"/>
          <w:sz w:val="24"/>
          <w:szCs w:val="24"/>
        </w:rPr>
        <w:lastRenderedPageBreak/>
        <w:t>gender, sexual identity, cognitive ability, learning difficulties, communication ability, physical strength, status, and access to economic or other resources.</w:t>
      </w:r>
    </w:p>
    <w:p w14:paraId="58A513D6" w14:textId="4FF6E04B" w:rsidR="00FB7BCA" w:rsidRPr="00C934A4" w:rsidRDefault="00FB7BCA" w:rsidP="00EB101F">
      <w:pPr>
        <w:spacing w:after="0" w:line="240" w:lineRule="auto"/>
        <w:jc w:val="both"/>
        <w:rPr>
          <w:rFonts w:ascii="NTPreCursivef" w:hAnsi="NTPreCursivef" w:cstheme="majorHAnsi"/>
          <w:sz w:val="24"/>
          <w:szCs w:val="24"/>
        </w:rPr>
      </w:pPr>
    </w:p>
    <w:p w14:paraId="329896DB" w14:textId="0632D955" w:rsidR="00FB7BCA" w:rsidRPr="00C934A4" w:rsidRDefault="00FB7BCA" w:rsidP="00FB7BCA">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All staff should be aware of the indicators which may suggest a child is at risk from or experiencing child criminal or sexual exploitation. These may include:</w:t>
      </w:r>
    </w:p>
    <w:p w14:paraId="67C84414" w14:textId="08E8A7EF" w:rsidR="00FB7BCA" w:rsidRPr="00C934A4" w:rsidRDefault="00FB7BCA" w:rsidP="00FB7BCA">
      <w:pPr>
        <w:spacing w:after="0" w:line="240" w:lineRule="auto"/>
        <w:jc w:val="both"/>
        <w:rPr>
          <w:rFonts w:ascii="NTPreCursivef" w:hAnsi="NTPreCursivef" w:cstheme="majorHAnsi"/>
          <w:sz w:val="24"/>
          <w:szCs w:val="24"/>
        </w:rPr>
      </w:pPr>
    </w:p>
    <w:p w14:paraId="1F745210" w14:textId="77777777" w:rsidR="00FB7BCA" w:rsidRPr="00C934A4" w:rsidRDefault="00FB7BCA" w:rsidP="00C2609D">
      <w:pPr>
        <w:pStyle w:val="ListParagraph"/>
        <w:numPr>
          <w:ilvl w:val="0"/>
          <w:numId w:val="3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appear with unexplained gifts, money or new </w:t>
      </w:r>
      <w:proofErr w:type="gramStart"/>
      <w:r w:rsidRPr="00C934A4">
        <w:rPr>
          <w:rFonts w:ascii="NTPreCursivef" w:hAnsi="NTPreCursivef" w:cstheme="majorHAnsi"/>
          <w:sz w:val="24"/>
          <w:szCs w:val="24"/>
        </w:rPr>
        <w:t>possessions;</w:t>
      </w:r>
      <w:proofErr w:type="gramEnd"/>
    </w:p>
    <w:p w14:paraId="4C7CEE74" w14:textId="1AB75A0C" w:rsidR="00FB7BCA" w:rsidRPr="00C934A4" w:rsidRDefault="00FB7BCA" w:rsidP="00C2609D">
      <w:pPr>
        <w:pStyle w:val="ListParagraph"/>
        <w:numPr>
          <w:ilvl w:val="0"/>
          <w:numId w:val="3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associate with other children involved in </w:t>
      </w:r>
      <w:proofErr w:type="gramStart"/>
      <w:r w:rsidRPr="00C934A4">
        <w:rPr>
          <w:rFonts w:ascii="NTPreCursivef" w:hAnsi="NTPreCursivef" w:cstheme="majorHAnsi"/>
          <w:sz w:val="24"/>
          <w:szCs w:val="24"/>
        </w:rPr>
        <w:t>exploitation;</w:t>
      </w:r>
      <w:proofErr w:type="gramEnd"/>
    </w:p>
    <w:p w14:paraId="07063118" w14:textId="47A7F5BD" w:rsidR="008C27BE" w:rsidRPr="00C934A4" w:rsidRDefault="008C27BE" w:rsidP="00C2609D">
      <w:pPr>
        <w:pStyle w:val="ListParagraph"/>
        <w:numPr>
          <w:ilvl w:val="0"/>
          <w:numId w:val="3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have been the victim or perpetrator</w:t>
      </w:r>
      <w:r w:rsidR="005030DE" w:rsidRPr="00C934A4">
        <w:rPr>
          <w:rFonts w:ascii="NTPreCursivef" w:hAnsi="NTPreCursivef" w:cstheme="majorHAnsi"/>
          <w:sz w:val="24"/>
          <w:szCs w:val="24"/>
        </w:rPr>
        <w:t xml:space="preserve"> or alleged perpetrator</w:t>
      </w:r>
      <w:r w:rsidRPr="00C934A4">
        <w:rPr>
          <w:rFonts w:ascii="NTPreCursivef" w:hAnsi="NTPreCursivef" w:cstheme="majorHAnsi"/>
          <w:sz w:val="24"/>
          <w:szCs w:val="24"/>
        </w:rPr>
        <w:t xml:space="preserve"> of serious violence (e.g. knife crime</w:t>
      </w:r>
      <w:proofErr w:type="gramStart"/>
      <w:r w:rsidRPr="00C934A4">
        <w:rPr>
          <w:rFonts w:ascii="NTPreCursivef" w:hAnsi="NTPreCursivef" w:cstheme="majorHAnsi"/>
          <w:sz w:val="24"/>
          <w:szCs w:val="24"/>
        </w:rPr>
        <w:t>);</w:t>
      </w:r>
      <w:proofErr w:type="gramEnd"/>
    </w:p>
    <w:p w14:paraId="6FD4AC48" w14:textId="77777777" w:rsidR="00FB7BCA" w:rsidRPr="00C934A4" w:rsidRDefault="00FB7BCA" w:rsidP="00C2609D">
      <w:pPr>
        <w:pStyle w:val="ListParagraph"/>
        <w:numPr>
          <w:ilvl w:val="0"/>
          <w:numId w:val="3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suffer from changes in emotional </w:t>
      </w:r>
      <w:proofErr w:type="gramStart"/>
      <w:r w:rsidRPr="00C934A4">
        <w:rPr>
          <w:rFonts w:ascii="NTPreCursivef" w:hAnsi="NTPreCursivef" w:cstheme="majorHAnsi"/>
          <w:sz w:val="24"/>
          <w:szCs w:val="24"/>
        </w:rPr>
        <w:t>well-being;</w:t>
      </w:r>
      <w:proofErr w:type="gramEnd"/>
    </w:p>
    <w:p w14:paraId="4CE245AF" w14:textId="77777777" w:rsidR="00FB7BCA" w:rsidRPr="00C934A4" w:rsidRDefault="00FB7BCA" w:rsidP="00C2609D">
      <w:pPr>
        <w:pStyle w:val="ListParagraph"/>
        <w:numPr>
          <w:ilvl w:val="0"/>
          <w:numId w:val="3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misuse drugs and </w:t>
      </w:r>
      <w:proofErr w:type="gramStart"/>
      <w:r w:rsidRPr="00C934A4">
        <w:rPr>
          <w:rFonts w:ascii="NTPreCursivef" w:hAnsi="NTPreCursivef" w:cstheme="majorHAnsi"/>
          <w:sz w:val="24"/>
          <w:szCs w:val="24"/>
        </w:rPr>
        <w:t>alcohol;</w:t>
      </w:r>
      <w:proofErr w:type="gramEnd"/>
    </w:p>
    <w:p w14:paraId="7EFD5330" w14:textId="0362D5DB" w:rsidR="008C27BE" w:rsidRPr="00C934A4" w:rsidRDefault="00FB7BCA" w:rsidP="00C2609D">
      <w:pPr>
        <w:pStyle w:val="ListParagraph"/>
        <w:numPr>
          <w:ilvl w:val="0"/>
          <w:numId w:val="3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go missing for periods of time</w:t>
      </w:r>
      <w:r w:rsidR="005030DE" w:rsidRPr="00C934A4">
        <w:rPr>
          <w:rFonts w:ascii="NTPreCursivef" w:hAnsi="NTPreCursivef" w:cstheme="majorHAnsi"/>
          <w:sz w:val="24"/>
          <w:szCs w:val="24"/>
        </w:rPr>
        <w:t xml:space="preserve"> (from school or home) and are subsequently found in areas away from their home or </w:t>
      </w:r>
      <w:proofErr w:type="gramStart"/>
      <w:r w:rsidR="005030DE" w:rsidRPr="00C934A4">
        <w:rPr>
          <w:rFonts w:ascii="NTPreCursivef" w:hAnsi="NTPreCursivef" w:cstheme="majorHAnsi"/>
          <w:sz w:val="24"/>
          <w:szCs w:val="24"/>
        </w:rPr>
        <w:t>school</w:t>
      </w:r>
      <w:r w:rsidRPr="00C934A4">
        <w:rPr>
          <w:rFonts w:ascii="NTPreCursivef" w:hAnsi="NTPreCursivef" w:cstheme="majorHAnsi"/>
          <w:strike/>
          <w:sz w:val="24"/>
          <w:szCs w:val="24"/>
        </w:rPr>
        <w:t>;</w:t>
      </w:r>
      <w:proofErr w:type="gramEnd"/>
      <w:r w:rsidRPr="00C934A4">
        <w:rPr>
          <w:rFonts w:ascii="NTPreCursivef" w:hAnsi="NTPreCursivef" w:cstheme="majorHAnsi"/>
          <w:sz w:val="24"/>
          <w:szCs w:val="24"/>
        </w:rPr>
        <w:t xml:space="preserve"> </w:t>
      </w:r>
    </w:p>
    <w:p w14:paraId="1F982A69" w14:textId="5CA82B3E" w:rsidR="00FB7BCA" w:rsidRPr="00C934A4" w:rsidRDefault="008C27BE" w:rsidP="00C2609D">
      <w:pPr>
        <w:pStyle w:val="ListParagraph"/>
        <w:numPr>
          <w:ilvl w:val="0"/>
          <w:numId w:val="3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are found in accommodation that they have no connection with; </w:t>
      </w:r>
      <w:r w:rsidR="00FB7BCA" w:rsidRPr="00C934A4">
        <w:rPr>
          <w:rFonts w:ascii="NTPreCursivef" w:hAnsi="NTPreCursivef" w:cstheme="majorHAnsi"/>
          <w:sz w:val="24"/>
          <w:szCs w:val="24"/>
        </w:rPr>
        <w:t>and</w:t>
      </w:r>
    </w:p>
    <w:p w14:paraId="607F282E" w14:textId="6BD6BE0D" w:rsidR="00FB7BCA" w:rsidRPr="00C934A4" w:rsidRDefault="00FB7BCA" w:rsidP="00C2609D">
      <w:pPr>
        <w:pStyle w:val="ListParagraph"/>
        <w:numPr>
          <w:ilvl w:val="0"/>
          <w:numId w:val="3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regularly miss school or education or do not take part in education.</w:t>
      </w:r>
    </w:p>
    <w:p w14:paraId="4D077822" w14:textId="77777777" w:rsidR="00FB7BCA" w:rsidRPr="00C934A4" w:rsidRDefault="00FB7BCA" w:rsidP="00EB101F">
      <w:pPr>
        <w:spacing w:after="0" w:line="240" w:lineRule="auto"/>
        <w:jc w:val="both"/>
        <w:rPr>
          <w:rFonts w:ascii="NTPreCursivef" w:hAnsi="NTPreCursivef" w:cstheme="majorHAnsi"/>
          <w:sz w:val="24"/>
          <w:szCs w:val="24"/>
        </w:rPr>
      </w:pPr>
    </w:p>
    <w:p w14:paraId="5169524D" w14:textId="01B2EE48" w:rsidR="00EB101F" w:rsidRPr="00C934A4" w:rsidRDefault="00FB7BCA" w:rsidP="00EB101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All staff will be aware that c</w:t>
      </w:r>
      <w:r w:rsidR="00EB101F" w:rsidRPr="00C934A4">
        <w:rPr>
          <w:rFonts w:ascii="NTPreCursivef" w:hAnsi="NTPreCursivef" w:cstheme="majorHAnsi"/>
          <w:sz w:val="24"/>
          <w:szCs w:val="24"/>
        </w:rPr>
        <w:t xml:space="preserve">hildren who are involved in criminal exploitation </w:t>
      </w:r>
      <w:r w:rsidRPr="00C934A4">
        <w:rPr>
          <w:rFonts w:ascii="NTPreCursivef" w:hAnsi="NTPreCursivef" w:cstheme="majorHAnsi"/>
          <w:sz w:val="24"/>
          <w:szCs w:val="24"/>
        </w:rPr>
        <w:t xml:space="preserve">often commit crimes themselves, therefore their vulnerability as victims is not always recognised by adults and professionals. They may still have been exploited even if the activity appears to be something they have agreed or consented to. Staff will also </w:t>
      </w:r>
      <w:proofErr w:type="gramStart"/>
      <w:r w:rsidRPr="00C934A4">
        <w:rPr>
          <w:rFonts w:ascii="NTPreCursivef" w:hAnsi="NTPreCursivef" w:cstheme="majorHAnsi"/>
          <w:sz w:val="24"/>
          <w:szCs w:val="24"/>
        </w:rPr>
        <w:t>have an understanding of</w:t>
      </w:r>
      <w:proofErr w:type="gramEnd"/>
      <w:r w:rsidRPr="00C934A4">
        <w:rPr>
          <w:rFonts w:ascii="NTPreCursivef" w:hAnsi="NTPreCursivef" w:cstheme="majorHAnsi"/>
          <w:sz w:val="24"/>
          <w:szCs w:val="24"/>
        </w:rPr>
        <w:t xml:space="preserve"> the fact that the experience of girls who are criminally exploited can be very different to that of boys. The indicators may not be the same, however professionals should be aware that girls are at risk of exploitation too. It is also important to note that both boys and girls being criminally exploited may be at higher risk of sexual exploitation.</w:t>
      </w:r>
    </w:p>
    <w:p w14:paraId="6744D95C" w14:textId="57537FC1" w:rsidR="00FB7BCA" w:rsidRPr="00C934A4" w:rsidRDefault="00FB7BCA" w:rsidP="00EB101F">
      <w:pPr>
        <w:spacing w:after="0" w:line="240" w:lineRule="auto"/>
        <w:jc w:val="both"/>
        <w:rPr>
          <w:rFonts w:ascii="NTPreCursivef" w:hAnsi="NTPreCursivef" w:cstheme="majorHAnsi"/>
          <w:sz w:val="24"/>
          <w:szCs w:val="24"/>
        </w:rPr>
      </w:pPr>
    </w:p>
    <w:p w14:paraId="3958E714" w14:textId="2845E30C" w:rsidR="00FB7BCA" w:rsidRPr="00C934A4" w:rsidRDefault="00FB7BCA" w:rsidP="00EB101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All staff will be aware that child sexual exploitation is child sexual abuse. Exploitation of this nature can be a </w:t>
      </w:r>
      <w:proofErr w:type="gramStart"/>
      <w:r w:rsidRPr="00C934A4">
        <w:rPr>
          <w:rFonts w:ascii="NTPreCursivef" w:hAnsi="NTPreCursivef" w:cstheme="majorHAnsi"/>
          <w:sz w:val="24"/>
          <w:szCs w:val="24"/>
        </w:rPr>
        <w:t>one off</w:t>
      </w:r>
      <w:proofErr w:type="gramEnd"/>
      <w:r w:rsidRPr="00C934A4">
        <w:rPr>
          <w:rFonts w:ascii="NTPreCursivef" w:hAnsi="NTPreCursivef" w:cstheme="majorHAnsi"/>
          <w:sz w:val="24"/>
          <w:szCs w:val="24"/>
        </w:rPr>
        <w:t xml:space="preserve"> occurrence and may happen without the child’s immediate knowledge e.g. through the sharing of videos or images. It can also affect any child who has been coerced into engaging in sexual activities. This includes </w:t>
      </w:r>
      <w:proofErr w:type="gramStart"/>
      <w:r w:rsidRPr="00C934A4">
        <w:rPr>
          <w:rFonts w:ascii="NTPreCursivef" w:hAnsi="NTPreCursivef" w:cstheme="majorHAnsi"/>
          <w:sz w:val="24"/>
          <w:szCs w:val="24"/>
        </w:rPr>
        <w:t>16 and 17 year olds</w:t>
      </w:r>
      <w:proofErr w:type="gramEnd"/>
      <w:r w:rsidRPr="00C934A4">
        <w:rPr>
          <w:rFonts w:ascii="NTPreCursivef" w:hAnsi="NTPreCursivef" w:cstheme="majorHAnsi"/>
          <w:sz w:val="24"/>
          <w:szCs w:val="24"/>
        </w:rPr>
        <w:t xml:space="preserve"> who can legally consent to have sex. Some children may not realise they are being exploited e.g. because they believe they are in a genuine relationship.</w:t>
      </w:r>
    </w:p>
    <w:p w14:paraId="1C24139C" w14:textId="2F110FC1" w:rsidR="00FB7BCA" w:rsidRPr="00C934A4" w:rsidRDefault="00FB7BCA" w:rsidP="00EB101F">
      <w:pPr>
        <w:spacing w:after="0" w:line="240" w:lineRule="auto"/>
        <w:jc w:val="both"/>
        <w:rPr>
          <w:rFonts w:ascii="NTPreCursivef" w:hAnsi="NTPreCursivef" w:cstheme="majorHAnsi"/>
          <w:sz w:val="24"/>
          <w:szCs w:val="24"/>
        </w:rPr>
      </w:pPr>
    </w:p>
    <w:p w14:paraId="3C962EEA" w14:textId="035D56CF" w:rsidR="00FB7BCA" w:rsidRPr="00C934A4" w:rsidRDefault="00FB7BCA" w:rsidP="00EB101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Our school understands that children who have been exploited or are at risk of serious violence, will need additional support to help maintain them in education.</w:t>
      </w:r>
      <w:r w:rsidR="004A7391" w:rsidRPr="00C934A4">
        <w:rPr>
          <w:rFonts w:ascii="NTPreCursivef" w:hAnsi="NTPreCursivef" w:cstheme="majorHAnsi"/>
          <w:sz w:val="24"/>
          <w:szCs w:val="24"/>
        </w:rPr>
        <w:t xml:space="preserve"> Further guidance is provided to staff in Section 1 of the Schools’ Safeguarding Handbook.</w:t>
      </w:r>
    </w:p>
    <w:p w14:paraId="74723784" w14:textId="77777777" w:rsidR="00A42B3D" w:rsidRPr="00C934A4" w:rsidRDefault="00A42B3D" w:rsidP="00A42B3D">
      <w:pPr>
        <w:spacing w:after="0" w:line="240" w:lineRule="auto"/>
        <w:jc w:val="both"/>
        <w:rPr>
          <w:rFonts w:ascii="NTPreCursivef" w:hAnsi="NTPreCursivef" w:cstheme="majorHAnsi"/>
          <w:sz w:val="24"/>
          <w:szCs w:val="24"/>
        </w:rPr>
      </w:pPr>
    </w:p>
    <w:p w14:paraId="0C155244" w14:textId="19FB2163" w:rsidR="00176A36" w:rsidRPr="00C934A4" w:rsidRDefault="00176A36" w:rsidP="00163F31">
      <w:pPr>
        <w:numPr>
          <w:ilvl w:val="0"/>
          <w:numId w:val="9"/>
        </w:numPr>
        <w:spacing w:after="0" w:line="240" w:lineRule="auto"/>
        <w:ind w:hanging="502"/>
        <w:jc w:val="both"/>
        <w:rPr>
          <w:rFonts w:ascii="NTPreCursivef" w:hAnsi="NTPreCursivef" w:cstheme="majorHAnsi"/>
          <w:sz w:val="24"/>
          <w:szCs w:val="24"/>
        </w:rPr>
      </w:pPr>
      <w:bookmarkStart w:id="8" w:name="_Hlk76378182"/>
      <w:r w:rsidRPr="00C934A4">
        <w:rPr>
          <w:rFonts w:ascii="NTPreCursivef" w:hAnsi="NTPreCursivef" w:cstheme="majorHAnsi"/>
          <w:sz w:val="24"/>
          <w:szCs w:val="24"/>
        </w:rPr>
        <w:t>Domestic Abuse</w:t>
      </w:r>
      <w:r w:rsidR="00467EB1" w:rsidRPr="00C934A4">
        <w:rPr>
          <w:rFonts w:ascii="NTPreCursivef" w:hAnsi="NTPreCursivef" w:cstheme="majorHAnsi"/>
          <w:sz w:val="24"/>
          <w:szCs w:val="24"/>
        </w:rPr>
        <w:t xml:space="preserve"> and Operation Encompass</w:t>
      </w:r>
    </w:p>
    <w:p w14:paraId="3883747E" w14:textId="2618C8EA" w:rsidR="00176A36" w:rsidRPr="00C934A4" w:rsidRDefault="00176A36" w:rsidP="00176A36">
      <w:pPr>
        <w:spacing w:after="0" w:line="240" w:lineRule="auto"/>
        <w:jc w:val="both"/>
        <w:rPr>
          <w:rFonts w:ascii="NTPreCursivef" w:hAnsi="NTPreCursivef" w:cstheme="majorHAnsi"/>
          <w:sz w:val="24"/>
          <w:szCs w:val="24"/>
        </w:rPr>
      </w:pPr>
    </w:p>
    <w:p w14:paraId="21D89465" w14:textId="77777777" w:rsidR="006B03E7" w:rsidRPr="00C934A4" w:rsidRDefault="00467EB1" w:rsidP="006B03E7">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r w:rsidR="009F7AAB" w:rsidRPr="00C934A4">
        <w:rPr>
          <w:rFonts w:ascii="NTPreCursivef" w:hAnsi="NTPreCursivef" w:cstheme="majorHAnsi"/>
          <w:sz w:val="24"/>
          <w:szCs w:val="24"/>
        </w:rPr>
        <w:t xml:space="preserve"> </w:t>
      </w:r>
    </w:p>
    <w:p w14:paraId="7ED060EA" w14:textId="77777777" w:rsidR="006B03E7" w:rsidRPr="00C934A4" w:rsidRDefault="006B03E7" w:rsidP="006B03E7">
      <w:pPr>
        <w:spacing w:after="0" w:line="240" w:lineRule="auto"/>
        <w:jc w:val="both"/>
        <w:rPr>
          <w:rFonts w:ascii="NTPreCursivef" w:hAnsi="NTPreCursivef" w:cstheme="majorHAnsi"/>
          <w:sz w:val="24"/>
          <w:szCs w:val="24"/>
        </w:rPr>
      </w:pPr>
    </w:p>
    <w:p w14:paraId="43FD6665" w14:textId="19D399B7" w:rsidR="00467EB1" w:rsidRPr="00C934A4" w:rsidRDefault="009F7AAB" w:rsidP="006B03E7">
      <w:pPr>
        <w:spacing w:after="0" w:line="240" w:lineRule="auto"/>
        <w:jc w:val="both"/>
        <w:rPr>
          <w:rFonts w:ascii="NTPreCursivef" w:hAnsi="NTPreCursivef" w:cstheme="majorHAnsi"/>
          <w:color w:val="000000" w:themeColor="text1"/>
          <w:sz w:val="24"/>
          <w:szCs w:val="24"/>
        </w:rPr>
      </w:pPr>
      <w:r w:rsidRPr="00C934A4">
        <w:rPr>
          <w:rFonts w:ascii="NTPreCursivef" w:hAnsi="NTPreCursivef" w:cstheme="majorHAnsi"/>
          <w:sz w:val="24"/>
          <w:szCs w:val="24"/>
        </w:rPr>
        <w:t xml:space="preserve">The </w:t>
      </w:r>
      <w:hyperlink r:id="rId96" w:history="1">
        <w:r w:rsidRPr="00C934A4">
          <w:rPr>
            <w:rStyle w:val="Hyperlink"/>
            <w:rFonts w:ascii="NTPreCursivef" w:hAnsi="NTPreCursivef" w:cstheme="majorHAnsi"/>
            <w:b/>
            <w:sz w:val="24"/>
            <w:szCs w:val="24"/>
          </w:rPr>
          <w:t>Domestic Abuse Act 2021</w:t>
        </w:r>
      </w:hyperlink>
      <w:r w:rsidRPr="00C934A4">
        <w:rPr>
          <w:rStyle w:val="Hyperlink"/>
          <w:rFonts w:ascii="NTPreCursivef" w:hAnsi="NTPreCursivef" w:cstheme="majorHAnsi"/>
          <w:sz w:val="24"/>
          <w:szCs w:val="24"/>
          <w:u w:val="none"/>
        </w:rPr>
        <w:t xml:space="preserve"> </w:t>
      </w:r>
      <w:r w:rsidR="005030DE" w:rsidRPr="00C934A4">
        <w:rPr>
          <w:rStyle w:val="Hyperlink"/>
          <w:rFonts w:ascii="NTPreCursivef" w:hAnsi="NTPreCursivef" w:cstheme="majorHAnsi"/>
          <w:color w:val="000000" w:themeColor="text1"/>
          <w:sz w:val="24"/>
          <w:szCs w:val="24"/>
          <w:u w:val="none"/>
        </w:rPr>
        <w:t xml:space="preserve">and Keeping Children Safe in Education </w:t>
      </w:r>
      <w:r w:rsidR="006B03E7" w:rsidRPr="00C934A4">
        <w:rPr>
          <w:rStyle w:val="Hyperlink"/>
          <w:rFonts w:ascii="NTPreCursivef" w:hAnsi="NTPreCursivef" w:cstheme="majorHAnsi"/>
          <w:color w:val="000000" w:themeColor="text1"/>
          <w:sz w:val="24"/>
          <w:szCs w:val="24"/>
          <w:u w:val="none"/>
        </w:rPr>
        <w:t xml:space="preserve">recognises children as victims of Domestic Abuse in their own right and </w:t>
      </w:r>
      <w:r w:rsidRPr="00C934A4">
        <w:rPr>
          <w:rStyle w:val="Hyperlink"/>
          <w:rFonts w:ascii="NTPreCursivef" w:hAnsi="NTPreCursivef" w:cstheme="majorHAnsi"/>
          <w:color w:val="000000" w:themeColor="text1"/>
          <w:sz w:val="24"/>
          <w:szCs w:val="24"/>
          <w:u w:val="none"/>
        </w:rPr>
        <w:t xml:space="preserve">sets out statutory multi-agency responsibilities, </w:t>
      </w:r>
      <w:r w:rsidR="006B03E7" w:rsidRPr="00C934A4">
        <w:rPr>
          <w:rStyle w:val="Hyperlink"/>
          <w:rFonts w:ascii="NTPreCursivef" w:hAnsi="NTPreCursivef" w:cstheme="majorHAnsi"/>
          <w:color w:val="000000" w:themeColor="text1"/>
          <w:sz w:val="24"/>
          <w:szCs w:val="24"/>
          <w:u w:val="none"/>
        </w:rPr>
        <w:t>including</w:t>
      </w:r>
      <w:r w:rsidRPr="00C934A4">
        <w:rPr>
          <w:rStyle w:val="Hyperlink"/>
          <w:rFonts w:ascii="NTPreCursivef" w:hAnsi="NTPreCursivef" w:cstheme="majorHAnsi"/>
          <w:color w:val="000000" w:themeColor="text1"/>
          <w:sz w:val="24"/>
          <w:szCs w:val="24"/>
          <w:u w:val="none"/>
        </w:rPr>
        <w:t xml:space="preserve"> specific responsibilities on education providers. Amongst other things, these include how school deliver an effective PSHE / RSHE curriculum </w:t>
      </w:r>
      <w:r w:rsidR="006B03E7" w:rsidRPr="00C934A4">
        <w:rPr>
          <w:rStyle w:val="Hyperlink"/>
          <w:rFonts w:ascii="NTPreCursivef" w:hAnsi="NTPreCursivef" w:cstheme="majorHAnsi"/>
          <w:color w:val="000000" w:themeColor="text1"/>
          <w:sz w:val="24"/>
          <w:szCs w:val="24"/>
          <w:u w:val="none"/>
        </w:rPr>
        <w:t>which</w:t>
      </w:r>
      <w:r w:rsidRPr="00C934A4">
        <w:rPr>
          <w:rStyle w:val="Hyperlink"/>
          <w:rFonts w:ascii="NTPreCursivef" w:hAnsi="NTPreCursivef" w:cstheme="majorHAnsi"/>
          <w:color w:val="000000" w:themeColor="text1"/>
          <w:sz w:val="24"/>
          <w:szCs w:val="24"/>
          <w:u w:val="none"/>
        </w:rPr>
        <w:t xml:space="preserve"> supports children to </w:t>
      </w:r>
      <w:r w:rsidR="006B03E7" w:rsidRPr="00C934A4">
        <w:rPr>
          <w:rStyle w:val="Hyperlink"/>
          <w:rFonts w:ascii="NTPreCursivef" w:hAnsi="NTPreCursivef" w:cstheme="majorHAnsi"/>
          <w:color w:val="000000" w:themeColor="text1"/>
          <w:sz w:val="24"/>
          <w:szCs w:val="24"/>
          <w:u w:val="none"/>
        </w:rPr>
        <w:t xml:space="preserve">recognise and report feelings of being unsafe, and covers the concepts of, and laws relating to, sexual consent, sexual exploitation, abuse, grooming, coercion, harassment, </w:t>
      </w:r>
      <w:r w:rsidR="006B03E7" w:rsidRPr="00C934A4">
        <w:rPr>
          <w:rStyle w:val="Hyperlink"/>
          <w:rFonts w:ascii="NTPreCursivef" w:hAnsi="NTPreCursivef" w:cstheme="majorHAnsi"/>
          <w:color w:val="000000" w:themeColor="text1"/>
          <w:sz w:val="24"/>
          <w:szCs w:val="24"/>
          <w:u w:val="none"/>
        </w:rPr>
        <w:lastRenderedPageBreak/>
        <w:t>rape, domestic abuse, forced marriage, ‘honour’-based abuse and FGM, and how these can affect current and future relationships.</w:t>
      </w:r>
    </w:p>
    <w:p w14:paraId="55312A06" w14:textId="405843F4" w:rsidR="00467EB1" w:rsidRPr="00C934A4" w:rsidRDefault="002E244B" w:rsidP="006B03E7">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Kirkdale St Lawrence</w:t>
      </w:r>
      <w:r w:rsidR="00D45499" w:rsidRPr="00C934A4">
        <w:rPr>
          <w:rFonts w:ascii="NTPreCursivef" w:hAnsi="NTPreCursivef" w:cstheme="majorHAnsi"/>
          <w:color w:val="FF0000"/>
          <w:sz w:val="24"/>
          <w:szCs w:val="24"/>
        </w:rPr>
        <w:t xml:space="preserve"> </w:t>
      </w:r>
      <w:r w:rsidR="00467EB1" w:rsidRPr="00C934A4">
        <w:rPr>
          <w:rFonts w:ascii="NTPreCursivef" w:hAnsi="NTPreCursivef" w:cstheme="majorHAnsi"/>
          <w:sz w:val="24"/>
          <w:szCs w:val="24"/>
        </w:rPr>
        <w:t xml:space="preserve">is part of </w:t>
      </w:r>
      <w:hyperlink r:id="rId97" w:history="1">
        <w:r w:rsidR="00467EB1" w:rsidRPr="00C934A4">
          <w:rPr>
            <w:rStyle w:val="Hyperlink"/>
            <w:rFonts w:ascii="NTPreCursivef" w:hAnsi="NTPreCursivef" w:cstheme="majorHAnsi"/>
            <w:b/>
            <w:sz w:val="24"/>
            <w:szCs w:val="24"/>
          </w:rPr>
          <w:t>Operation Encompass</w:t>
        </w:r>
      </w:hyperlink>
      <w:r w:rsidR="00467EB1" w:rsidRPr="00C934A4">
        <w:rPr>
          <w:rFonts w:ascii="NTPreCursivef" w:hAnsi="NTPreCursivef" w:cstheme="majorHAnsi"/>
          <w:sz w:val="24"/>
          <w:szCs w:val="24"/>
        </w:rPr>
        <w:t xml:space="preserve">. Operation Encompass is a national police and education early intervention safeguarding partnership which supports children and young people who experience Domestic Violence and Abuse. </w:t>
      </w:r>
      <w:r w:rsidR="006B03E7" w:rsidRPr="00C934A4">
        <w:rPr>
          <w:rFonts w:ascii="NTPreCursivef" w:hAnsi="NTPreCursivef" w:cstheme="majorHAnsi"/>
          <w:sz w:val="24"/>
          <w:szCs w:val="24"/>
        </w:rPr>
        <w:t xml:space="preserve">Operation Encompass enables every child to receive support, regardless of whether the incident has been recorded as a crime and regardless of whether there is involvement with children’s services. </w:t>
      </w:r>
      <w:r w:rsidR="00467EB1" w:rsidRPr="00C934A4">
        <w:rPr>
          <w:rFonts w:ascii="NTPreCursivef" w:hAnsi="NTPreCursivef" w:cstheme="majorHAnsi"/>
          <w:sz w:val="24"/>
          <w:szCs w:val="24"/>
        </w:rPr>
        <w:t>Operation Encompass means that the police will share information with our school about all police attended Domestic Abuse incidents which involve any of our children prior to the start of the next school day.</w:t>
      </w:r>
    </w:p>
    <w:p w14:paraId="440FF38E" w14:textId="32FF74F0" w:rsidR="00393056" w:rsidRPr="00C934A4" w:rsidRDefault="00393056" w:rsidP="00467EB1">
      <w:pPr>
        <w:spacing w:after="0" w:line="240" w:lineRule="auto"/>
        <w:jc w:val="both"/>
        <w:rPr>
          <w:rFonts w:ascii="NTPreCursivef" w:hAnsi="NTPreCursivef" w:cstheme="majorHAnsi"/>
          <w:sz w:val="24"/>
          <w:szCs w:val="24"/>
        </w:rPr>
      </w:pPr>
    </w:p>
    <w:p w14:paraId="0D35F9AD" w14:textId="602D2085" w:rsidR="00393056" w:rsidRPr="00C934A4" w:rsidRDefault="00393056" w:rsidP="00467EB1">
      <w:pPr>
        <w:spacing w:after="0" w:line="240" w:lineRule="auto"/>
        <w:jc w:val="both"/>
        <w:rPr>
          <w:rFonts w:ascii="NTPreCursivef" w:hAnsi="NTPreCursivef" w:cstheme="majorHAnsi"/>
          <w:sz w:val="24"/>
          <w:szCs w:val="24"/>
        </w:rPr>
      </w:pPr>
      <w:proofErr w:type="gramStart"/>
      <w:r w:rsidRPr="00C934A4">
        <w:rPr>
          <w:rFonts w:ascii="NTPreCursivef" w:hAnsi="NTPreCursivef" w:cstheme="majorHAnsi"/>
          <w:sz w:val="24"/>
          <w:szCs w:val="24"/>
        </w:rPr>
        <w:t>In order to</w:t>
      </w:r>
      <w:proofErr w:type="gramEnd"/>
      <w:r w:rsidRPr="00C934A4">
        <w:rPr>
          <w:rFonts w:ascii="NTPreCursivef" w:hAnsi="NTPreCursivef" w:cstheme="majorHAnsi"/>
          <w:sz w:val="24"/>
          <w:szCs w:val="24"/>
        </w:rPr>
        <w:t xml:space="preserve"> support the school’s re</w:t>
      </w:r>
      <w:r w:rsidR="006B03E7" w:rsidRPr="00C934A4">
        <w:rPr>
          <w:rFonts w:ascii="NTPreCursivef" w:hAnsi="NTPreCursivef" w:cstheme="majorHAnsi"/>
          <w:sz w:val="24"/>
          <w:szCs w:val="24"/>
        </w:rPr>
        <w:t>s</w:t>
      </w:r>
      <w:r w:rsidRPr="00C934A4">
        <w:rPr>
          <w:rFonts w:ascii="NTPreCursivef" w:hAnsi="NTPreCursivef" w:cstheme="majorHAnsi"/>
          <w:sz w:val="24"/>
          <w:szCs w:val="24"/>
        </w:rPr>
        <w:t>ponse, key members of staff have undertaken specific training related to Operation Encompass.</w:t>
      </w:r>
    </w:p>
    <w:p w14:paraId="2018CB02" w14:textId="77777777" w:rsidR="00467EB1" w:rsidRPr="00C934A4" w:rsidRDefault="00467EB1" w:rsidP="00467EB1">
      <w:pPr>
        <w:spacing w:after="0" w:line="240" w:lineRule="auto"/>
        <w:jc w:val="both"/>
        <w:rPr>
          <w:rFonts w:ascii="NTPreCursivef" w:hAnsi="NTPreCursivef" w:cstheme="majorHAnsi"/>
          <w:sz w:val="24"/>
          <w:szCs w:val="24"/>
        </w:rPr>
      </w:pPr>
    </w:p>
    <w:p w14:paraId="7230CEB6" w14:textId="4EB60AB2" w:rsidR="00467EB1" w:rsidRPr="00C934A4" w:rsidRDefault="00467EB1" w:rsidP="00467EB1">
      <w:pPr>
        <w:spacing w:after="0" w:line="240" w:lineRule="auto"/>
        <w:jc w:val="both"/>
        <w:rPr>
          <w:rFonts w:ascii="NTPreCursivef" w:hAnsi="NTPreCursivef" w:cstheme="majorHAnsi"/>
          <w:color w:val="FF0000"/>
          <w:sz w:val="24"/>
          <w:szCs w:val="24"/>
          <w:highlight w:val="yellow"/>
        </w:rPr>
      </w:pPr>
      <w:r w:rsidRPr="00C934A4">
        <w:rPr>
          <w:rFonts w:ascii="NTPreCursivef" w:hAnsi="NTPreCursivef" w:cstheme="majorHAnsi"/>
          <w:sz w:val="24"/>
          <w:szCs w:val="24"/>
        </w:rPr>
        <w:t xml:space="preserve">Our DSL undertook training </w:t>
      </w:r>
      <w:proofErr w:type="gramStart"/>
      <w:r w:rsidRPr="00C934A4">
        <w:rPr>
          <w:rFonts w:ascii="NTPreCursivef" w:hAnsi="NTPreCursivef" w:cstheme="majorHAnsi"/>
          <w:sz w:val="24"/>
          <w:szCs w:val="24"/>
        </w:rPr>
        <w:t>on</w:t>
      </w:r>
      <w:proofErr w:type="gramEnd"/>
      <w:r w:rsidRPr="00C934A4">
        <w:rPr>
          <w:rFonts w:ascii="NTPreCursivef" w:hAnsi="NTPreCursivef" w:cstheme="majorHAnsi"/>
          <w:sz w:val="24"/>
          <w:szCs w:val="24"/>
        </w:rPr>
        <w:t xml:space="preserve"> </w:t>
      </w:r>
      <w:r w:rsidR="002E244B" w:rsidRPr="00C934A4">
        <w:rPr>
          <w:rFonts w:ascii="NTPreCursivef" w:hAnsi="NTPreCursivef" w:cstheme="majorHAnsi"/>
          <w:sz w:val="24"/>
          <w:szCs w:val="24"/>
        </w:rPr>
        <w:t>September 2024</w:t>
      </w:r>
    </w:p>
    <w:p w14:paraId="557704CB" w14:textId="17901563" w:rsidR="00467EB1" w:rsidRPr="00C934A4" w:rsidRDefault="00467EB1" w:rsidP="00467EB1">
      <w:pPr>
        <w:spacing w:after="0" w:line="240" w:lineRule="auto"/>
        <w:jc w:val="both"/>
        <w:rPr>
          <w:rFonts w:ascii="NTPreCursivef" w:hAnsi="NTPreCursivef" w:cstheme="majorHAnsi"/>
          <w:color w:val="FF0000"/>
          <w:sz w:val="24"/>
          <w:szCs w:val="24"/>
          <w:highlight w:val="yellow"/>
        </w:rPr>
      </w:pPr>
      <w:r w:rsidRPr="00C934A4">
        <w:rPr>
          <w:rFonts w:ascii="NTPreCursivef" w:hAnsi="NTPreCursivef" w:cstheme="majorHAnsi"/>
          <w:sz w:val="24"/>
          <w:szCs w:val="24"/>
        </w:rPr>
        <w:t xml:space="preserve">Our deputy DSL(s) undertook training </w:t>
      </w:r>
      <w:proofErr w:type="gramStart"/>
      <w:r w:rsidRPr="00C934A4">
        <w:rPr>
          <w:rFonts w:ascii="NTPreCursivef" w:hAnsi="NTPreCursivef" w:cstheme="majorHAnsi"/>
          <w:sz w:val="24"/>
          <w:szCs w:val="24"/>
        </w:rPr>
        <w:t>on</w:t>
      </w:r>
      <w:proofErr w:type="gramEnd"/>
      <w:r w:rsidRPr="00C934A4">
        <w:rPr>
          <w:rFonts w:ascii="NTPreCursivef" w:hAnsi="NTPreCursivef" w:cstheme="majorHAnsi"/>
          <w:sz w:val="24"/>
          <w:szCs w:val="24"/>
        </w:rPr>
        <w:t xml:space="preserve"> </w:t>
      </w:r>
      <w:r w:rsidR="008D55D2" w:rsidRPr="00C934A4">
        <w:rPr>
          <w:rFonts w:ascii="NTPreCursivef" w:hAnsi="NTPreCursivef" w:cstheme="majorHAnsi"/>
          <w:sz w:val="24"/>
          <w:szCs w:val="24"/>
        </w:rPr>
        <w:t>September 2024</w:t>
      </w:r>
    </w:p>
    <w:p w14:paraId="6C6D13BF" w14:textId="77777777" w:rsidR="00467EB1" w:rsidRPr="00C934A4" w:rsidRDefault="00467EB1" w:rsidP="00467EB1">
      <w:pPr>
        <w:spacing w:after="0" w:line="240" w:lineRule="auto"/>
        <w:jc w:val="both"/>
        <w:rPr>
          <w:rFonts w:ascii="NTPreCursivef" w:hAnsi="NTPreCursivef" w:cstheme="majorHAnsi"/>
          <w:sz w:val="24"/>
          <w:szCs w:val="24"/>
          <w:highlight w:val="green"/>
        </w:rPr>
      </w:pPr>
    </w:p>
    <w:p w14:paraId="10167EC5" w14:textId="4F2B3736" w:rsidR="00467EB1" w:rsidRPr="00C934A4" w:rsidRDefault="00467EB1" w:rsidP="00467EB1">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Key information about the principles of Operation Encompass </w:t>
      </w:r>
      <w:r w:rsidR="00276E01" w:rsidRPr="00C934A4">
        <w:rPr>
          <w:rFonts w:ascii="NTPreCursivef" w:hAnsi="NTPreCursivef" w:cstheme="majorHAnsi"/>
          <w:sz w:val="24"/>
          <w:szCs w:val="24"/>
        </w:rPr>
        <w:t>ha</w:t>
      </w:r>
      <w:r w:rsidRPr="00C934A4">
        <w:rPr>
          <w:rFonts w:ascii="NTPreCursivef" w:hAnsi="NTPreCursivef" w:cstheme="majorHAnsi"/>
          <w:sz w:val="24"/>
          <w:szCs w:val="24"/>
        </w:rPr>
        <w:t xml:space="preserve">s been cascaded to all other school staff and Governors. This includes discussing with staff how we can support children who are experiencing Domestic Abuse on a day-to-day </w:t>
      </w:r>
      <w:r w:rsidR="00276E01" w:rsidRPr="00C934A4">
        <w:rPr>
          <w:rFonts w:ascii="NTPreCursivef" w:hAnsi="NTPreCursivef" w:cstheme="majorHAnsi"/>
          <w:sz w:val="24"/>
          <w:szCs w:val="24"/>
        </w:rPr>
        <w:t>basis and</w:t>
      </w:r>
      <w:r w:rsidRPr="00C934A4">
        <w:rPr>
          <w:rFonts w:ascii="NTPreCursivef" w:hAnsi="NTPreCursivef" w:cstheme="majorHAnsi"/>
          <w:sz w:val="24"/>
          <w:szCs w:val="24"/>
        </w:rPr>
        <w:t xml:space="preserve"> particularly following an Operation Encompass notification. No actions taken by school will put the child/ren or adult victim at risk.</w:t>
      </w:r>
    </w:p>
    <w:p w14:paraId="5339F16E" w14:textId="77777777" w:rsidR="00467EB1" w:rsidRPr="00C934A4" w:rsidRDefault="00467EB1" w:rsidP="00467EB1">
      <w:pPr>
        <w:spacing w:after="0" w:line="240" w:lineRule="auto"/>
        <w:jc w:val="both"/>
        <w:rPr>
          <w:rFonts w:ascii="NTPreCursivef" w:hAnsi="NTPreCursivef" w:cstheme="majorHAnsi"/>
          <w:sz w:val="24"/>
          <w:szCs w:val="24"/>
          <w:highlight w:val="green"/>
        </w:rPr>
      </w:pPr>
    </w:p>
    <w:p w14:paraId="46273E75" w14:textId="2A4EF856" w:rsidR="00467EB1" w:rsidRPr="00C934A4" w:rsidRDefault="008D55D2" w:rsidP="00467EB1">
      <w:pPr>
        <w:spacing w:after="0" w:line="240" w:lineRule="auto"/>
        <w:jc w:val="both"/>
        <w:rPr>
          <w:rFonts w:ascii="NTPreCursivef" w:hAnsi="NTPreCursivef" w:cstheme="majorHAnsi"/>
          <w:sz w:val="24"/>
          <w:szCs w:val="24"/>
          <w:highlight w:val="green"/>
        </w:rPr>
      </w:pPr>
      <w:r w:rsidRPr="00C934A4">
        <w:rPr>
          <w:rFonts w:ascii="NTPreCursivef" w:hAnsi="NTPreCursivef" w:cstheme="majorHAnsi"/>
          <w:color w:val="000000" w:themeColor="text1"/>
          <w:sz w:val="24"/>
          <w:szCs w:val="24"/>
        </w:rPr>
        <w:t>Kirkdale St Lawrence</w:t>
      </w:r>
      <w:r w:rsidR="00467EB1" w:rsidRPr="00C934A4">
        <w:rPr>
          <w:rFonts w:ascii="NTPreCursivef" w:hAnsi="NTPreCursivef" w:cstheme="majorHAnsi"/>
          <w:color w:val="000000" w:themeColor="text1"/>
          <w:sz w:val="24"/>
          <w:szCs w:val="24"/>
        </w:rPr>
        <w:t xml:space="preserve"> ensures </w:t>
      </w:r>
      <w:r w:rsidR="00467EB1" w:rsidRPr="00C934A4">
        <w:rPr>
          <w:rFonts w:ascii="NTPreCursivef" w:hAnsi="NTPreCursivef" w:cstheme="majorHAnsi"/>
          <w:sz w:val="24"/>
          <w:szCs w:val="24"/>
        </w:rPr>
        <w:t xml:space="preserve">that parents are fully aware of Operation Encompass and when a new child joins our </w:t>
      </w:r>
      <w:proofErr w:type="gramStart"/>
      <w:r w:rsidR="00467EB1" w:rsidRPr="00C934A4">
        <w:rPr>
          <w:rFonts w:ascii="NTPreCursivef" w:hAnsi="NTPreCursivef" w:cstheme="majorHAnsi"/>
          <w:sz w:val="24"/>
          <w:szCs w:val="24"/>
        </w:rPr>
        <w:t>school</w:t>
      </w:r>
      <w:proofErr w:type="gramEnd"/>
      <w:r w:rsidR="00467EB1" w:rsidRPr="00C934A4">
        <w:rPr>
          <w:rFonts w:ascii="NTPreCursivef" w:hAnsi="NTPreCursivef" w:cstheme="majorHAnsi"/>
          <w:sz w:val="24"/>
          <w:szCs w:val="24"/>
        </w:rPr>
        <w:t xml:space="preserve"> we ensure that the parents/carers are informed about Operation Encompass.</w:t>
      </w:r>
    </w:p>
    <w:p w14:paraId="40BF5B17" w14:textId="77777777" w:rsidR="00467EB1" w:rsidRPr="00C934A4" w:rsidRDefault="00467EB1" w:rsidP="00467EB1">
      <w:pPr>
        <w:spacing w:after="0" w:line="240" w:lineRule="auto"/>
        <w:jc w:val="both"/>
        <w:rPr>
          <w:rFonts w:ascii="NTPreCursivef" w:hAnsi="NTPreCursivef" w:cstheme="majorHAnsi"/>
          <w:sz w:val="24"/>
          <w:szCs w:val="24"/>
          <w:highlight w:val="green"/>
        </w:rPr>
      </w:pPr>
    </w:p>
    <w:p w14:paraId="740DB88A" w14:textId="04EC2072" w:rsidR="00467EB1" w:rsidRPr="00C934A4" w:rsidRDefault="00467EB1" w:rsidP="00467EB1">
      <w:pPr>
        <w:spacing w:after="0" w:line="240" w:lineRule="auto"/>
        <w:jc w:val="both"/>
        <w:rPr>
          <w:rFonts w:ascii="NTPreCursivef" w:hAnsi="NTPreCursivef" w:cstheme="majorHAnsi"/>
          <w:color w:val="FF0000"/>
          <w:sz w:val="24"/>
          <w:szCs w:val="24"/>
          <w:highlight w:val="yellow"/>
        </w:rPr>
      </w:pPr>
      <w:r w:rsidRPr="00C934A4">
        <w:rPr>
          <w:rFonts w:ascii="NTPreCursivef" w:hAnsi="NTPreCursivef" w:cstheme="majorHAnsi"/>
          <w:sz w:val="24"/>
          <w:szCs w:val="24"/>
        </w:rPr>
        <w:t>Operation Encompass notifications are stored in line with all other confidential safeguarding and child</w:t>
      </w:r>
      <w:r w:rsidR="00592C53" w:rsidRPr="00C934A4">
        <w:rPr>
          <w:rFonts w:ascii="NTPreCursivef" w:hAnsi="NTPreCursivef" w:cstheme="majorHAnsi"/>
          <w:sz w:val="24"/>
          <w:szCs w:val="24"/>
        </w:rPr>
        <w:t xml:space="preserve"> </w:t>
      </w:r>
      <w:r w:rsidRPr="00C934A4">
        <w:rPr>
          <w:rFonts w:ascii="NTPreCursivef" w:hAnsi="NTPreCursivef" w:cstheme="majorHAnsi"/>
          <w:sz w:val="24"/>
          <w:szCs w:val="24"/>
        </w:rPr>
        <w:t>protection information</w:t>
      </w:r>
      <w:r w:rsidR="008D55D2" w:rsidRPr="00C934A4">
        <w:rPr>
          <w:rFonts w:ascii="NTPreCursivef" w:hAnsi="NTPreCursivef" w:cstheme="majorHAnsi"/>
          <w:sz w:val="24"/>
          <w:szCs w:val="24"/>
        </w:rPr>
        <w:t xml:space="preserve"> using CPOMs.</w:t>
      </w:r>
    </w:p>
    <w:p w14:paraId="5C118635" w14:textId="77777777" w:rsidR="00467EB1" w:rsidRPr="00C934A4" w:rsidRDefault="00467EB1" w:rsidP="00467EB1">
      <w:pPr>
        <w:spacing w:after="0" w:line="240" w:lineRule="auto"/>
        <w:jc w:val="both"/>
        <w:rPr>
          <w:rFonts w:ascii="NTPreCursivef" w:hAnsi="NTPreCursivef" w:cstheme="majorHAnsi"/>
          <w:sz w:val="24"/>
          <w:szCs w:val="24"/>
          <w:highlight w:val="green"/>
        </w:rPr>
      </w:pPr>
    </w:p>
    <w:p w14:paraId="7EECACB9" w14:textId="15E8B11F" w:rsidR="00467EB1" w:rsidRPr="00C934A4" w:rsidRDefault="00CB6017" w:rsidP="00467EB1">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All </w:t>
      </w:r>
      <w:r w:rsidR="00467EB1" w:rsidRPr="00C934A4">
        <w:rPr>
          <w:rFonts w:ascii="NTPreCursivef" w:hAnsi="NTPreCursivef" w:cstheme="majorHAnsi"/>
          <w:sz w:val="24"/>
          <w:szCs w:val="24"/>
        </w:rPr>
        <w:t xml:space="preserve">Operation Encompass data </w:t>
      </w:r>
      <w:r w:rsidRPr="00C934A4">
        <w:rPr>
          <w:rFonts w:ascii="NTPreCursivef" w:hAnsi="NTPreCursivef" w:cstheme="majorHAnsi"/>
          <w:sz w:val="24"/>
          <w:szCs w:val="24"/>
        </w:rPr>
        <w:t xml:space="preserve">(including new MfH notifications) </w:t>
      </w:r>
      <w:r w:rsidR="00467EB1" w:rsidRPr="00C934A4">
        <w:rPr>
          <w:rFonts w:ascii="NTPreCursivef" w:hAnsi="NTPreCursivef" w:cstheme="majorHAnsi"/>
          <w:sz w:val="24"/>
          <w:szCs w:val="24"/>
        </w:rPr>
        <w:t>will form part of the termly safeguarding report to Governors.</w:t>
      </w:r>
      <w:r w:rsidR="00D45499" w:rsidRPr="00C934A4">
        <w:rPr>
          <w:rFonts w:ascii="NTPreCursivef" w:hAnsi="NTPreCursivef" w:cstheme="majorHAnsi"/>
          <w:sz w:val="24"/>
          <w:szCs w:val="24"/>
        </w:rPr>
        <w:t xml:space="preserve"> </w:t>
      </w:r>
      <w:r w:rsidR="00467EB1" w:rsidRPr="00C934A4">
        <w:rPr>
          <w:rFonts w:ascii="NTPreCursivef" w:hAnsi="NTPreCursivef" w:cstheme="majorHAnsi"/>
          <w:sz w:val="24"/>
          <w:szCs w:val="24"/>
        </w:rPr>
        <w:t>All information is anonymised for these reports.</w:t>
      </w:r>
    </w:p>
    <w:p w14:paraId="543E34A0" w14:textId="7175C766" w:rsidR="00467EB1" w:rsidRPr="00C934A4" w:rsidRDefault="00467EB1" w:rsidP="00467EB1">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 </w:t>
      </w:r>
    </w:p>
    <w:p w14:paraId="10978E68" w14:textId="380F975C" w:rsidR="00467EB1" w:rsidRPr="00C934A4" w:rsidRDefault="00D45499" w:rsidP="00467EB1">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The school has</w:t>
      </w:r>
      <w:r w:rsidR="00467EB1" w:rsidRPr="00C934A4">
        <w:rPr>
          <w:rFonts w:ascii="NTPreCursivef" w:hAnsi="NTPreCursivef" w:cstheme="majorHAnsi"/>
          <w:sz w:val="24"/>
          <w:szCs w:val="24"/>
        </w:rPr>
        <w:t xml:space="preserve"> used the Operation Encompass Key Adult Responsibilities checklist to ensure that all appropriate actions have been taken.</w:t>
      </w:r>
    </w:p>
    <w:p w14:paraId="42F5A84C" w14:textId="65464F0A" w:rsidR="00467EB1" w:rsidRPr="00C934A4" w:rsidRDefault="00467EB1" w:rsidP="00467EB1">
      <w:pPr>
        <w:spacing w:after="0" w:line="240" w:lineRule="auto"/>
        <w:jc w:val="both"/>
        <w:rPr>
          <w:rFonts w:ascii="NTPreCursivef" w:hAnsi="NTPreCursivef" w:cstheme="majorHAnsi"/>
          <w:sz w:val="24"/>
          <w:szCs w:val="24"/>
        </w:rPr>
      </w:pPr>
    </w:p>
    <w:p w14:paraId="07BECD1E" w14:textId="31C1B67C" w:rsidR="00AF1197" w:rsidRPr="00C934A4" w:rsidRDefault="00AF1197" w:rsidP="00AF1197">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From March 2024 </w:t>
      </w:r>
      <w:r w:rsidR="00CB6017" w:rsidRPr="00C934A4">
        <w:rPr>
          <w:rFonts w:ascii="NTPreCursivef" w:hAnsi="NTPreCursivef" w:cstheme="majorHAnsi"/>
          <w:sz w:val="24"/>
          <w:szCs w:val="24"/>
        </w:rPr>
        <w:t>using</w:t>
      </w:r>
      <w:r w:rsidRPr="00C934A4">
        <w:rPr>
          <w:rFonts w:ascii="NTPreCursivef" w:hAnsi="NTPreCursivef" w:cstheme="majorHAnsi"/>
          <w:sz w:val="24"/>
          <w:szCs w:val="24"/>
        </w:rPr>
        <w:t xml:space="preserve"> Operation Encompass</w:t>
      </w:r>
      <w:r w:rsidR="00CB6017" w:rsidRPr="00C934A4">
        <w:rPr>
          <w:rFonts w:ascii="NTPreCursivef" w:hAnsi="NTPreCursivef" w:cstheme="majorHAnsi"/>
          <w:sz w:val="24"/>
          <w:szCs w:val="24"/>
        </w:rPr>
        <w:t>,</w:t>
      </w:r>
      <w:r w:rsidRPr="00C934A4">
        <w:rPr>
          <w:rFonts w:ascii="NTPreCursivef" w:hAnsi="NTPreCursivef" w:cstheme="majorHAnsi"/>
          <w:sz w:val="24"/>
          <w:szCs w:val="24"/>
        </w:rPr>
        <w:t xml:space="preserve"> </w:t>
      </w:r>
      <w:r w:rsidR="00CB6017" w:rsidRPr="00C934A4">
        <w:rPr>
          <w:rFonts w:ascii="NTPreCursivef" w:hAnsi="NTPreCursivef" w:cstheme="majorHAnsi"/>
          <w:sz w:val="24"/>
          <w:szCs w:val="24"/>
        </w:rPr>
        <w:t>Merseyside</w:t>
      </w:r>
      <w:r w:rsidRPr="00C934A4">
        <w:rPr>
          <w:rFonts w:ascii="NTPreCursivef" w:hAnsi="NTPreCursivef" w:cstheme="majorHAnsi"/>
          <w:sz w:val="24"/>
          <w:szCs w:val="24"/>
        </w:rPr>
        <w:t xml:space="preserve"> </w:t>
      </w:r>
      <w:r w:rsidR="00CB6017" w:rsidRPr="00C934A4">
        <w:rPr>
          <w:rFonts w:ascii="NTPreCursivef" w:hAnsi="NTPreCursivef" w:cstheme="majorHAnsi"/>
          <w:sz w:val="24"/>
          <w:szCs w:val="24"/>
        </w:rPr>
        <w:t>P</w:t>
      </w:r>
      <w:r w:rsidRPr="00C934A4">
        <w:rPr>
          <w:rFonts w:ascii="NTPreCursivef" w:hAnsi="NTPreCursivef" w:cstheme="majorHAnsi"/>
          <w:sz w:val="24"/>
          <w:szCs w:val="24"/>
        </w:rPr>
        <w:t xml:space="preserve">olice share information with our school about all children who are or </w:t>
      </w:r>
      <w:r w:rsidR="00CB6017" w:rsidRPr="00C934A4">
        <w:rPr>
          <w:rFonts w:ascii="NTPreCursivef" w:hAnsi="NTPreCursivef" w:cstheme="majorHAnsi"/>
          <w:sz w:val="24"/>
          <w:szCs w:val="24"/>
        </w:rPr>
        <w:t xml:space="preserve">who </w:t>
      </w:r>
      <w:r w:rsidRPr="00C934A4">
        <w:rPr>
          <w:rFonts w:ascii="NTPreCursivef" w:hAnsi="NTPreCursivef" w:cstheme="majorHAnsi"/>
          <w:sz w:val="24"/>
          <w:szCs w:val="24"/>
        </w:rPr>
        <w:t>have been missing from home or care (MfH).</w:t>
      </w:r>
      <w:r w:rsidR="00CB6017" w:rsidRPr="00C934A4">
        <w:rPr>
          <w:rFonts w:ascii="NTPreCursivef" w:hAnsi="NTPreCursivef" w:cstheme="majorHAnsi"/>
          <w:sz w:val="24"/>
          <w:szCs w:val="24"/>
        </w:rPr>
        <w:t xml:space="preserve"> </w:t>
      </w:r>
      <w:r w:rsidRPr="00C934A4">
        <w:rPr>
          <w:rFonts w:ascii="NTPreCursivef" w:hAnsi="NTPreCursivef" w:cstheme="majorHAnsi"/>
          <w:sz w:val="24"/>
          <w:szCs w:val="24"/>
        </w:rPr>
        <w:t>The Key Adult (DSL) and their deputy/s (DDSLs) have completed the online Operation Encompass Key Adult training which contains a module about MfH.</w:t>
      </w:r>
      <w:r w:rsidR="00CB6017" w:rsidRPr="00C934A4">
        <w:rPr>
          <w:rFonts w:ascii="NTPreCursivef" w:hAnsi="NTPreCursivef" w:cstheme="majorHAnsi"/>
          <w:sz w:val="24"/>
          <w:szCs w:val="24"/>
        </w:rPr>
        <w:t xml:space="preserve"> </w:t>
      </w:r>
      <w:r w:rsidRPr="00C934A4">
        <w:rPr>
          <w:rFonts w:ascii="NTPreCursivef" w:hAnsi="NTPreCursivef" w:cstheme="majorHAnsi"/>
          <w:sz w:val="24"/>
          <w:szCs w:val="24"/>
        </w:rPr>
        <w:t>Information about MfH notifications have been shared with all other school staff and Governors.</w:t>
      </w:r>
      <w:r w:rsidR="00CB6017" w:rsidRPr="00C934A4">
        <w:rPr>
          <w:rFonts w:ascii="NTPreCursivef" w:hAnsi="NTPreCursivef" w:cstheme="majorHAnsi"/>
          <w:sz w:val="24"/>
          <w:szCs w:val="24"/>
        </w:rPr>
        <w:t xml:space="preserve"> </w:t>
      </w:r>
      <w:r w:rsidRPr="00C934A4">
        <w:rPr>
          <w:rFonts w:ascii="NTPreCursivef" w:hAnsi="NTPreCursivef" w:cstheme="majorHAnsi"/>
          <w:sz w:val="24"/>
          <w:szCs w:val="24"/>
        </w:rPr>
        <w:t>Our parents are fully aware that this information is being shared with our school.</w:t>
      </w:r>
    </w:p>
    <w:p w14:paraId="3DCFB138" w14:textId="77777777" w:rsidR="00AF1197" w:rsidRPr="00C934A4" w:rsidRDefault="00AF1197" w:rsidP="00AF1197">
      <w:pPr>
        <w:spacing w:after="0" w:line="240" w:lineRule="auto"/>
        <w:jc w:val="both"/>
        <w:rPr>
          <w:rFonts w:ascii="NTPreCursivef" w:hAnsi="NTPreCursivef" w:cstheme="majorHAnsi"/>
          <w:sz w:val="24"/>
          <w:szCs w:val="24"/>
        </w:rPr>
      </w:pPr>
    </w:p>
    <w:p w14:paraId="63CE8975" w14:textId="77777777" w:rsidR="00AF1197" w:rsidRPr="00C934A4" w:rsidRDefault="00AF1197" w:rsidP="00AF1197">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The Operation Encompass MfH information is stored in line with all other confidential safeguarding and child protection information.</w:t>
      </w:r>
    </w:p>
    <w:p w14:paraId="057C3EB9" w14:textId="77777777" w:rsidR="00AF1197" w:rsidRPr="00C934A4" w:rsidRDefault="00AF1197" w:rsidP="00AF1197">
      <w:pPr>
        <w:spacing w:after="0" w:line="240" w:lineRule="auto"/>
        <w:jc w:val="both"/>
        <w:rPr>
          <w:rFonts w:ascii="NTPreCursivef" w:hAnsi="NTPreCursivef" w:cstheme="majorHAnsi"/>
          <w:sz w:val="24"/>
          <w:szCs w:val="24"/>
        </w:rPr>
      </w:pPr>
    </w:p>
    <w:p w14:paraId="70A28C48" w14:textId="7D86CD43" w:rsidR="00AF1197" w:rsidRPr="00C934A4" w:rsidRDefault="00CB6017" w:rsidP="00AF1197">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Our school has</w:t>
      </w:r>
      <w:r w:rsidR="00AF1197" w:rsidRPr="00C934A4">
        <w:rPr>
          <w:rFonts w:ascii="NTPreCursivef" w:hAnsi="NTPreCursivef" w:cstheme="majorHAnsi"/>
          <w:sz w:val="24"/>
          <w:szCs w:val="24"/>
        </w:rPr>
        <w:t xml:space="preserve"> discussed how we can support our children who have gone missing and how we will act following an Operation Encompass MfH notification. Our curriculum includes work in this area. We have used the</w:t>
      </w:r>
      <w:r w:rsidRPr="00C934A4">
        <w:rPr>
          <w:rFonts w:ascii="NTPreCursivef" w:hAnsi="NTPreCursivef" w:cstheme="majorHAnsi"/>
          <w:sz w:val="24"/>
          <w:szCs w:val="24"/>
        </w:rPr>
        <w:t xml:space="preserve"> </w:t>
      </w:r>
      <w:r w:rsidR="00AF1197" w:rsidRPr="00C934A4">
        <w:rPr>
          <w:rFonts w:ascii="NTPreCursivef" w:hAnsi="NTPreCursivef" w:cstheme="majorHAnsi"/>
          <w:sz w:val="24"/>
          <w:szCs w:val="24"/>
        </w:rPr>
        <w:t>Operation Encompass Handbook on MfH to inform our thinking.</w:t>
      </w:r>
      <w:r w:rsidRPr="00C934A4">
        <w:rPr>
          <w:rFonts w:ascii="NTPreCursivef" w:hAnsi="NTPreCursivef" w:cstheme="majorHAnsi"/>
          <w:sz w:val="24"/>
          <w:szCs w:val="24"/>
        </w:rPr>
        <w:t xml:space="preserve"> </w:t>
      </w:r>
      <w:r w:rsidR="00AF1197" w:rsidRPr="00C934A4">
        <w:rPr>
          <w:rFonts w:ascii="NTPreCursivef" w:hAnsi="NTPreCursivef" w:cstheme="majorHAnsi"/>
          <w:sz w:val="24"/>
          <w:szCs w:val="24"/>
        </w:rPr>
        <w:t>We are aware that we must do nothing that puts the child/ren at risk.</w:t>
      </w:r>
    </w:p>
    <w:p w14:paraId="795EBF2C" w14:textId="77777777" w:rsidR="00592C53" w:rsidRPr="00C934A4" w:rsidRDefault="00592C53" w:rsidP="00592C53">
      <w:pPr>
        <w:spacing w:after="0" w:line="240" w:lineRule="auto"/>
        <w:jc w:val="both"/>
        <w:rPr>
          <w:rFonts w:ascii="NTPreCursivef" w:hAnsi="NTPreCursivef" w:cstheme="majorHAnsi"/>
          <w:sz w:val="24"/>
          <w:szCs w:val="24"/>
        </w:rPr>
      </w:pPr>
    </w:p>
    <w:p w14:paraId="622CBFB2" w14:textId="43252F27" w:rsidR="00592C53" w:rsidRPr="00C934A4" w:rsidRDefault="00592C53" w:rsidP="00592C53">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Should the </w:t>
      </w:r>
      <w:r w:rsidR="00151F9B" w:rsidRPr="00C934A4">
        <w:rPr>
          <w:rFonts w:ascii="NTPreCursivef" w:hAnsi="NTPreCursivef" w:cstheme="majorHAnsi"/>
          <w:sz w:val="24"/>
          <w:szCs w:val="24"/>
        </w:rPr>
        <w:t>Headteacher</w:t>
      </w:r>
      <w:r w:rsidRPr="00C934A4">
        <w:rPr>
          <w:rFonts w:ascii="NTPreCursivef" w:hAnsi="NTPreCursivef" w:cstheme="majorHAnsi"/>
          <w:sz w:val="24"/>
          <w:szCs w:val="24"/>
        </w:rPr>
        <w:t>, DSL or DDSLs leave the school and other staff are appointed</w:t>
      </w:r>
      <w:r w:rsidRPr="00C934A4">
        <w:rPr>
          <w:rFonts w:ascii="NTPreCursivef" w:hAnsi="NTPreCursivef" w:cstheme="majorHAnsi"/>
          <w:color w:val="000000" w:themeColor="text1"/>
          <w:sz w:val="24"/>
          <w:szCs w:val="24"/>
        </w:rPr>
        <w:t xml:space="preserve">, </w:t>
      </w:r>
      <w:r w:rsidR="008D55D2" w:rsidRPr="00C934A4">
        <w:rPr>
          <w:rFonts w:ascii="NTPreCursivef" w:hAnsi="NTPreCursivef" w:cstheme="majorHAnsi"/>
          <w:color w:val="000000" w:themeColor="text1"/>
          <w:sz w:val="24"/>
          <w:szCs w:val="24"/>
        </w:rPr>
        <w:t>Kirkdale St Lawrence</w:t>
      </w:r>
      <w:r w:rsidRPr="00C934A4">
        <w:rPr>
          <w:rFonts w:ascii="NTPreCursivef" w:hAnsi="NTPreCursivef" w:cstheme="majorHAnsi"/>
          <w:color w:val="000000" w:themeColor="text1"/>
          <w:sz w:val="24"/>
          <w:szCs w:val="24"/>
        </w:rPr>
        <w:t xml:space="preserve"> will ensure that all key information shared with the new </w:t>
      </w:r>
      <w:r w:rsidR="00151F9B" w:rsidRPr="00C934A4">
        <w:rPr>
          <w:rFonts w:ascii="NTPreCursivef" w:hAnsi="NTPreCursivef" w:cstheme="majorHAnsi"/>
          <w:color w:val="000000" w:themeColor="text1"/>
          <w:sz w:val="24"/>
          <w:szCs w:val="24"/>
        </w:rPr>
        <w:t>Headteacher</w:t>
      </w:r>
      <w:r w:rsidRPr="00C934A4">
        <w:rPr>
          <w:rFonts w:ascii="NTPreCursivef" w:hAnsi="NTPreCursivef" w:cstheme="majorHAnsi"/>
          <w:color w:val="000000" w:themeColor="text1"/>
          <w:sz w:val="24"/>
          <w:szCs w:val="24"/>
        </w:rPr>
        <w:t>/Key Adults an</w:t>
      </w:r>
      <w:r w:rsidRPr="00C934A4">
        <w:rPr>
          <w:rFonts w:ascii="NTPreCursivef" w:hAnsi="NTPreCursivef" w:cstheme="majorHAnsi"/>
          <w:sz w:val="24"/>
          <w:szCs w:val="24"/>
        </w:rPr>
        <w:t>d that the new member of staff will undertake the Operation Encompass online training.</w:t>
      </w:r>
    </w:p>
    <w:p w14:paraId="04E150AA" w14:textId="77777777" w:rsidR="00176A36" w:rsidRPr="00C934A4" w:rsidRDefault="00176A36" w:rsidP="00176A36">
      <w:pPr>
        <w:spacing w:after="0" w:line="240" w:lineRule="auto"/>
        <w:jc w:val="both"/>
        <w:rPr>
          <w:rFonts w:ascii="NTPreCursivef" w:hAnsi="NTPreCursivef" w:cstheme="majorHAnsi"/>
          <w:sz w:val="24"/>
          <w:szCs w:val="24"/>
          <w:highlight w:val="yellow"/>
        </w:rPr>
      </w:pPr>
    </w:p>
    <w:p w14:paraId="4048B870" w14:textId="20EF0165" w:rsidR="00824D7C" w:rsidRPr="00C934A4" w:rsidRDefault="00824D7C" w:rsidP="00163F31">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Online safety, data protection and the use of mobile phones and digital photographic equipment</w:t>
      </w:r>
    </w:p>
    <w:p w14:paraId="40D874AF" w14:textId="77777777" w:rsidR="00824D7C" w:rsidRPr="00C934A4" w:rsidRDefault="00824D7C" w:rsidP="00824D7C">
      <w:pPr>
        <w:spacing w:after="0" w:line="240" w:lineRule="auto"/>
        <w:jc w:val="both"/>
        <w:rPr>
          <w:rFonts w:ascii="NTPreCursivef" w:hAnsi="NTPreCursivef" w:cstheme="majorHAnsi"/>
          <w:b/>
          <w:sz w:val="24"/>
          <w:szCs w:val="24"/>
          <w:highlight w:val="yellow"/>
        </w:rPr>
      </w:pPr>
    </w:p>
    <w:p w14:paraId="5FF3F915" w14:textId="77777777" w:rsidR="008D55D2" w:rsidRPr="00C934A4" w:rsidRDefault="008D55D2" w:rsidP="008D55D2">
      <w:pPr>
        <w:spacing w:after="0" w:line="240" w:lineRule="auto"/>
        <w:jc w:val="both"/>
        <w:rPr>
          <w:rFonts w:ascii="NTPreCursivef" w:hAnsi="NTPreCursivef" w:cstheme="majorHAnsi"/>
          <w:sz w:val="24"/>
          <w:szCs w:val="24"/>
        </w:rPr>
      </w:pPr>
    </w:p>
    <w:p w14:paraId="2DA775F8" w14:textId="77777777" w:rsidR="008D55D2" w:rsidRPr="00C934A4" w:rsidRDefault="008D55D2" w:rsidP="008D55D2">
      <w:pPr>
        <w:spacing w:after="0" w:line="240" w:lineRule="auto"/>
        <w:jc w:val="both"/>
        <w:rPr>
          <w:rFonts w:ascii="NTPreCursivef" w:hAnsi="NTPreCursivef" w:cstheme="majorHAnsi"/>
          <w:sz w:val="24"/>
          <w:szCs w:val="24"/>
        </w:rPr>
      </w:pPr>
      <w:r w:rsidRPr="00C934A4">
        <w:rPr>
          <w:rFonts w:ascii="NTPreCursivef" w:hAnsi="NTPreCursivef" w:cstheme="majorHAnsi"/>
          <w:noProof/>
          <w:sz w:val="24"/>
          <w:szCs w:val="24"/>
          <w:lang w:eastAsia="en-GB"/>
        </w:rPr>
        <mc:AlternateContent>
          <mc:Choice Requires="wps">
            <w:drawing>
              <wp:inline distT="0" distB="0" distL="0" distR="0" wp14:anchorId="13D68944" wp14:editId="285CA80F">
                <wp:extent cx="1349695" cy="5732161"/>
                <wp:effectExtent l="0" t="635" r="2540" b="2540"/>
                <wp:docPr id="187682795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49695" cy="5732161"/>
                        </a:xfrm>
                        <a:prstGeom prst="roundRect">
                          <a:avLst>
                            <a:gd name="adj" fmla="val 13032"/>
                          </a:avLst>
                        </a:prstGeom>
                        <a:solidFill>
                          <a:sysClr val="window" lastClr="FFFFFF">
                            <a:lumMod val="95000"/>
                          </a:sysClr>
                        </a:solidFill>
                      </wps:spPr>
                      <wps:txbx>
                        <w:txbxContent>
                          <w:p w14:paraId="1D0AB4E1" w14:textId="77777777" w:rsidR="008D55D2" w:rsidRPr="006B03E7" w:rsidRDefault="008D55D2" w:rsidP="008D55D2">
                            <w:pPr>
                              <w:spacing w:after="0" w:line="240" w:lineRule="auto"/>
                              <w:jc w:val="both"/>
                              <w:rPr>
                                <w:rFonts w:asciiTheme="majorHAnsi" w:hAnsiTheme="majorHAnsi" w:cstheme="majorHAnsi"/>
                              </w:rPr>
                            </w:pPr>
                            <w:r w:rsidRPr="006B03E7">
                              <w:rPr>
                                <w:rFonts w:asciiTheme="majorHAnsi" w:hAnsiTheme="majorHAnsi" w:cstheme="majorHAnsi"/>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3EC9D4C2" w14:textId="77777777" w:rsidR="008D55D2" w:rsidRPr="006B03E7" w:rsidRDefault="008D55D2" w:rsidP="008D55D2">
                            <w:pPr>
                              <w:spacing w:after="0" w:line="240" w:lineRule="auto"/>
                              <w:ind w:left="142" w:right="144"/>
                              <w:jc w:val="both"/>
                              <w:rPr>
                                <w:rFonts w:asciiTheme="majorHAnsi" w:hAnsiTheme="majorHAnsi" w:cstheme="majorHAnsi"/>
                              </w:rPr>
                            </w:pPr>
                          </w:p>
                        </w:txbxContent>
                      </wps:txbx>
                      <wps:bodyPr rot="0" vert="horz" wrap="square" lIns="91440" tIns="45720" rIns="91440" bIns="45720" anchor="ctr" anchorCtr="0" upright="1">
                        <a:noAutofit/>
                      </wps:bodyPr>
                    </wps:wsp>
                  </a:graphicData>
                </a:graphic>
              </wp:inline>
            </w:drawing>
          </mc:Choice>
          <mc:Fallback>
            <w:pict>
              <v:roundrect w14:anchorId="13D68944" id="_x0000_s1040" style="width:106.3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" fillcolor="#f2f2f2" stroked="f">
                <v:textbox>
                  <w:txbxContent>
                    <w:p w14:paraId="1D0AB4E1" w14:textId="77777777" w:rsidR="008D55D2" w:rsidRPr="006B03E7" w:rsidRDefault="008D55D2" w:rsidP="008D55D2">
                      <w:pPr>
                        <w:spacing w:after="0" w:line="240" w:lineRule="auto"/>
                        <w:jc w:val="both"/>
                        <w:rPr>
                          <w:rFonts w:asciiTheme="majorHAnsi" w:hAnsiTheme="majorHAnsi" w:cstheme="majorHAnsi"/>
                        </w:rPr>
                      </w:pPr>
                      <w:r w:rsidRPr="006B03E7">
                        <w:rPr>
                          <w:rFonts w:asciiTheme="majorHAnsi" w:hAnsiTheme="majorHAnsi" w:cstheme="majorHAnsi"/>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3EC9D4C2" w14:textId="77777777" w:rsidR="008D55D2" w:rsidRPr="006B03E7" w:rsidRDefault="008D55D2" w:rsidP="008D55D2">
                      <w:pPr>
                        <w:spacing w:after="0" w:line="240" w:lineRule="auto"/>
                        <w:ind w:left="142" w:right="144"/>
                        <w:jc w:val="both"/>
                        <w:rPr>
                          <w:rFonts w:asciiTheme="majorHAnsi" w:hAnsiTheme="majorHAnsi" w:cstheme="majorHAnsi"/>
                        </w:rPr>
                      </w:pPr>
                    </w:p>
                  </w:txbxContent>
                </v:textbox>
                <w10:anchorlock/>
              </v:roundrect>
            </w:pict>
          </mc:Fallback>
        </mc:AlternateContent>
      </w:r>
    </w:p>
    <w:p w14:paraId="0C656EAF" w14:textId="77777777" w:rsidR="008D55D2" w:rsidRPr="00C934A4" w:rsidRDefault="008D55D2" w:rsidP="008D55D2">
      <w:pPr>
        <w:spacing w:after="0" w:line="240" w:lineRule="auto"/>
        <w:jc w:val="both"/>
        <w:rPr>
          <w:rFonts w:ascii="NTPreCursivef" w:hAnsi="NTPreCursivef" w:cstheme="majorHAnsi"/>
          <w:sz w:val="24"/>
          <w:szCs w:val="24"/>
        </w:rPr>
      </w:pPr>
    </w:p>
    <w:p w14:paraId="2A53DCE8" w14:textId="77777777" w:rsidR="008D55D2" w:rsidRPr="00C934A4" w:rsidRDefault="008D55D2" w:rsidP="008D55D2">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Staff should also report any concerns about sexting (youth produced sexual imagery or ‘nudes’) to the Designated Safeguarding Lead, Deputy Designated Safeguarding Lead or senior member of staff who will follow the guidance in </w:t>
      </w:r>
      <w:hyperlink r:id="rId98" w:history="1">
        <w:r w:rsidRPr="00C934A4">
          <w:rPr>
            <w:rStyle w:val="Hyperlink"/>
            <w:rFonts w:ascii="NTPreCursivef" w:hAnsi="NTPreCursivef" w:cstheme="majorHAnsi"/>
            <w:b/>
            <w:sz w:val="24"/>
            <w:szCs w:val="24"/>
          </w:rPr>
          <w:t>Sharing nudes and semi-nudes: advice for education settings working with children and young people</w:t>
        </w:r>
      </w:hyperlink>
      <w:r w:rsidRPr="00C934A4">
        <w:rPr>
          <w:rFonts w:ascii="NTPreCursivef" w:hAnsi="NTPreCursivef" w:cstheme="majorHAnsi"/>
          <w:sz w:val="24"/>
          <w:szCs w:val="24"/>
        </w:rPr>
        <w:t xml:space="preserve"> (UK Council for Child Internet Safety, December 2020). This document provides clarity as to how staff should respond to these incidents.</w:t>
      </w:r>
    </w:p>
    <w:p w14:paraId="6E4E85FF" w14:textId="77777777" w:rsidR="008D55D2" w:rsidRPr="00C934A4" w:rsidRDefault="008D55D2" w:rsidP="008D55D2">
      <w:pPr>
        <w:spacing w:after="0" w:line="240" w:lineRule="auto"/>
        <w:jc w:val="both"/>
        <w:rPr>
          <w:rFonts w:ascii="NTPreCursivef" w:hAnsi="NTPreCursivef" w:cstheme="majorHAnsi"/>
          <w:b/>
          <w:sz w:val="24"/>
          <w:szCs w:val="24"/>
        </w:rPr>
      </w:pPr>
    </w:p>
    <w:p w14:paraId="5577800C" w14:textId="77777777" w:rsidR="008D55D2" w:rsidRPr="00C934A4" w:rsidRDefault="008D55D2" w:rsidP="008D55D2">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school’s Acceptable Use policy clearly outlines the way in which the school uses digital technologies and there are measures in place to ensure safe, responsible and respectful use by all. This policy also includes appropriate filtering and monitoring on school devices and school networks. There is a clear code of conduct for staff and volunteers which sets out the use of digital technologies, mobile phones and personal photographic equipment around children. The school will consider, in particular, </w:t>
      </w:r>
      <w:proofErr w:type="gramStart"/>
      <w:r w:rsidRPr="00C934A4">
        <w:rPr>
          <w:rFonts w:ascii="NTPreCursivef" w:hAnsi="NTPreCursivef" w:cstheme="majorHAnsi"/>
          <w:sz w:val="24"/>
          <w:szCs w:val="24"/>
        </w:rPr>
        <w:t>Looked</w:t>
      </w:r>
      <w:proofErr w:type="gramEnd"/>
      <w:r w:rsidRPr="00C934A4">
        <w:rPr>
          <w:rFonts w:ascii="NTPreCursivef" w:hAnsi="NTPreCursivef" w:cstheme="majorHAnsi"/>
          <w:sz w:val="24"/>
          <w:szCs w:val="24"/>
        </w:rPr>
        <w:t xml:space="preserve"> after Children (Children in Care) who might be put at risk by being included in publicity materials or school photographs.</w:t>
      </w:r>
    </w:p>
    <w:p w14:paraId="6478224D" w14:textId="77777777" w:rsidR="008D55D2" w:rsidRPr="00C934A4" w:rsidRDefault="008D55D2" w:rsidP="008D55D2">
      <w:pPr>
        <w:spacing w:after="0" w:line="240" w:lineRule="auto"/>
        <w:jc w:val="both"/>
        <w:rPr>
          <w:rFonts w:ascii="NTPreCursivef" w:hAnsi="NTPreCursivef" w:cstheme="majorHAnsi"/>
          <w:sz w:val="24"/>
          <w:szCs w:val="24"/>
        </w:rPr>
      </w:pPr>
    </w:p>
    <w:p w14:paraId="6FC8CAEC" w14:textId="77777777" w:rsidR="008D55D2" w:rsidRPr="00C934A4" w:rsidRDefault="008D55D2" w:rsidP="008D55D2">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The DfE highlights the risks of new technologies:</w:t>
      </w:r>
    </w:p>
    <w:p w14:paraId="051DAF9B" w14:textId="77777777" w:rsidR="008D55D2" w:rsidRPr="00C934A4" w:rsidRDefault="008D55D2" w:rsidP="008D55D2">
      <w:pPr>
        <w:spacing w:after="0" w:line="240" w:lineRule="auto"/>
        <w:jc w:val="both"/>
        <w:rPr>
          <w:rFonts w:ascii="NTPreCursivef" w:hAnsi="NTPreCursivef" w:cstheme="majorHAnsi"/>
          <w:sz w:val="24"/>
          <w:szCs w:val="24"/>
        </w:rPr>
      </w:pPr>
    </w:p>
    <w:p w14:paraId="5EE68820" w14:textId="77777777" w:rsidR="008D55D2" w:rsidRPr="00C934A4" w:rsidRDefault="008D55D2" w:rsidP="008D55D2">
      <w:pPr>
        <w:spacing w:after="0" w:line="240" w:lineRule="auto"/>
        <w:jc w:val="both"/>
        <w:rPr>
          <w:rFonts w:ascii="NTPreCursivef" w:hAnsi="NTPreCursivef" w:cstheme="majorHAnsi"/>
          <w:i/>
          <w:sz w:val="24"/>
          <w:szCs w:val="24"/>
        </w:rPr>
      </w:pPr>
      <w:r w:rsidRPr="00C934A4">
        <w:rPr>
          <w:rFonts w:ascii="NTPreCursivef" w:hAnsi="NTPreCursivef" w:cstheme="majorHAnsi"/>
          <w:sz w:val="24"/>
          <w:szCs w:val="24"/>
        </w:rPr>
        <w:t>‘</w:t>
      </w:r>
      <w:r w:rsidRPr="00C934A4">
        <w:rPr>
          <w:rFonts w:ascii="NTPreCursivef" w:hAnsi="NTPreCursivef" w:cstheme="majorHAnsi"/>
          <w:i/>
          <w:sz w:val="24"/>
          <w:szCs w:val="24"/>
        </w:rPr>
        <w:t>An effective approach to online safety empowers a school or college to protect and educate pupils, students, and staff in their use of technology and establishes mechanisms to identify, intervene in, and escalate any concerns where appropriate. The breadth of issues classified within online safety is considerable and ever evolving, but can be categorised into four areas of risk:</w:t>
      </w:r>
    </w:p>
    <w:p w14:paraId="4D012404" w14:textId="77777777" w:rsidR="008D55D2" w:rsidRPr="00C934A4" w:rsidRDefault="008D55D2" w:rsidP="008D55D2">
      <w:pPr>
        <w:spacing w:after="0" w:line="240" w:lineRule="auto"/>
        <w:jc w:val="both"/>
        <w:rPr>
          <w:rFonts w:ascii="NTPreCursivef" w:hAnsi="NTPreCursivef" w:cstheme="majorHAnsi"/>
          <w:i/>
          <w:sz w:val="24"/>
          <w:szCs w:val="24"/>
        </w:rPr>
      </w:pPr>
    </w:p>
    <w:p w14:paraId="3FCF98FA" w14:textId="77777777" w:rsidR="008D55D2" w:rsidRPr="00C934A4" w:rsidRDefault="008D55D2" w:rsidP="008D55D2">
      <w:pPr>
        <w:numPr>
          <w:ilvl w:val="1"/>
          <w:numId w:val="15"/>
        </w:numPr>
        <w:spacing w:after="0" w:line="240" w:lineRule="auto"/>
        <w:ind w:left="284" w:hanging="284"/>
        <w:jc w:val="both"/>
        <w:rPr>
          <w:rFonts w:ascii="NTPreCursivef" w:hAnsi="NTPreCursivef" w:cstheme="majorHAnsi"/>
          <w:i/>
          <w:sz w:val="24"/>
          <w:szCs w:val="24"/>
        </w:rPr>
      </w:pPr>
      <w:r w:rsidRPr="00C934A4">
        <w:rPr>
          <w:rFonts w:ascii="NTPreCursivef" w:hAnsi="NTPreCursivef" w:cstheme="majorHAnsi"/>
          <w:b/>
          <w:i/>
          <w:sz w:val="24"/>
          <w:szCs w:val="24"/>
        </w:rPr>
        <w:t>content</w:t>
      </w:r>
      <w:r w:rsidRPr="00C934A4">
        <w:rPr>
          <w:rFonts w:ascii="NTPreCursivef" w:hAnsi="NTPreCursivef" w:cstheme="majorHAnsi"/>
          <w:i/>
          <w:sz w:val="24"/>
          <w:szCs w:val="24"/>
        </w:rPr>
        <w:t>: being exposed to illegal, inappropriate or harmful content, for example: pornography, fake news, racism, misogyny, self-harm, suicide, anti-Semitism, radicalisation, and extremism</w:t>
      </w:r>
    </w:p>
    <w:p w14:paraId="1A2C7B66" w14:textId="77777777" w:rsidR="008D55D2" w:rsidRPr="00C934A4" w:rsidRDefault="008D55D2" w:rsidP="008D55D2">
      <w:pPr>
        <w:numPr>
          <w:ilvl w:val="1"/>
          <w:numId w:val="15"/>
        </w:numPr>
        <w:spacing w:after="0" w:line="240" w:lineRule="auto"/>
        <w:ind w:left="284" w:hanging="284"/>
        <w:jc w:val="both"/>
        <w:rPr>
          <w:rFonts w:ascii="NTPreCursivef" w:hAnsi="NTPreCursivef" w:cstheme="majorHAnsi"/>
          <w:i/>
          <w:sz w:val="24"/>
          <w:szCs w:val="24"/>
        </w:rPr>
      </w:pPr>
      <w:r w:rsidRPr="00C934A4">
        <w:rPr>
          <w:rFonts w:ascii="NTPreCursivef" w:hAnsi="NTPreCursivef" w:cstheme="majorHAnsi"/>
          <w:b/>
          <w:i/>
          <w:sz w:val="24"/>
          <w:szCs w:val="24"/>
        </w:rPr>
        <w:t>contact</w:t>
      </w:r>
      <w:r w:rsidRPr="00C934A4">
        <w:rPr>
          <w:rFonts w:ascii="NTPreCursivef" w:hAnsi="NTPreCursivef" w:cstheme="majorHAnsi"/>
          <w:i/>
          <w:sz w:val="24"/>
          <w:szCs w:val="24"/>
        </w:rPr>
        <w:t>: being subjected to harmful online interaction with other users; for example: peer to peer pressure, commercial advertising and adults posing as children or young adults with the intention to groom or exploit them for sexual, criminal, financial or other purposes</w:t>
      </w:r>
    </w:p>
    <w:p w14:paraId="3786C3F5" w14:textId="77777777" w:rsidR="008D55D2" w:rsidRPr="00C934A4" w:rsidRDefault="008D55D2" w:rsidP="008D55D2">
      <w:pPr>
        <w:numPr>
          <w:ilvl w:val="1"/>
          <w:numId w:val="15"/>
        </w:numPr>
        <w:spacing w:after="0" w:line="240" w:lineRule="auto"/>
        <w:ind w:left="284" w:hanging="284"/>
        <w:jc w:val="both"/>
        <w:rPr>
          <w:rFonts w:ascii="NTPreCursivef" w:hAnsi="NTPreCursivef" w:cstheme="majorHAnsi"/>
          <w:i/>
          <w:sz w:val="24"/>
          <w:szCs w:val="24"/>
        </w:rPr>
      </w:pPr>
      <w:r w:rsidRPr="00C934A4">
        <w:rPr>
          <w:rFonts w:ascii="NTPreCursivef" w:hAnsi="NTPreCursivef" w:cstheme="majorHAnsi"/>
          <w:b/>
          <w:i/>
          <w:sz w:val="24"/>
          <w:szCs w:val="24"/>
        </w:rPr>
        <w:t>conduct</w:t>
      </w:r>
      <w:r w:rsidRPr="00C934A4">
        <w:rPr>
          <w:rFonts w:ascii="NTPreCursivef" w:hAnsi="NTPreCursivef" w:cstheme="majorHAnsi"/>
          <w:i/>
          <w:sz w:val="24"/>
          <w:szCs w:val="24"/>
        </w:rPr>
        <w:t>: personal online behaviour that increases the likelihood of, or causes, harm; for example, making, sending and receiving explicit images (e.g. consensual and non-consensual sharing of nudes and semi-nudes and/or pornography, sharing other explicit images and online bullying, and</w:t>
      </w:r>
    </w:p>
    <w:p w14:paraId="481867EB" w14:textId="77777777" w:rsidR="008D55D2" w:rsidRPr="00C934A4" w:rsidRDefault="008D55D2" w:rsidP="008D55D2">
      <w:pPr>
        <w:numPr>
          <w:ilvl w:val="1"/>
          <w:numId w:val="15"/>
        </w:numPr>
        <w:spacing w:after="0" w:line="240" w:lineRule="auto"/>
        <w:ind w:left="284" w:hanging="284"/>
        <w:jc w:val="both"/>
        <w:rPr>
          <w:rFonts w:ascii="NTPreCursivef" w:hAnsi="NTPreCursivef" w:cstheme="majorHAnsi"/>
          <w:i/>
          <w:sz w:val="24"/>
          <w:szCs w:val="24"/>
        </w:rPr>
      </w:pPr>
      <w:r w:rsidRPr="00C934A4">
        <w:rPr>
          <w:rFonts w:ascii="NTPreCursivef" w:hAnsi="NTPreCursivef" w:cstheme="majorHAnsi"/>
          <w:b/>
          <w:i/>
          <w:sz w:val="24"/>
          <w:szCs w:val="24"/>
        </w:rPr>
        <w:t>commerce</w:t>
      </w:r>
      <w:r w:rsidRPr="00C934A4">
        <w:rPr>
          <w:rFonts w:ascii="NTPreCursivef" w:hAnsi="NTPreCursivef" w:cstheme="majorHAnsi"/>
          <w:i/>
          <w:sz w:val="24"/>
          <w:szCs w:val="24"/>
        </w:rPr>
        <w:t>: risks such as online gambling, inappropriate advertising, phishing and or financial scams’</w:t>
      </w:r>
    </w:p>
    <w:p w14:paraId="6B577B02" w14:textId="77777777" w:rsidR="008D55D2" w:rsidRPr="00C934A4" w:rsidRDefault="008D55D2" w:rsidP="008D55D2">
      <w:pPr>
        <w:spacing w:after="0" w:line="240" w:lineRule="auto"/>
        <w:jc w:val="both"/>
        <w:rPr>
          <w:rFonts w:ascii="NTPreCursivef" w:hAnsi="NTPreCursivef" w:cstheme="majorHAnsi"/>
          <w:sz w:val="24"/>
          <w:szCs w:val="24"/>
        </w:rPr>
      </w:pPr>
    </w:p>
    <w:p w14:paraId="1616F75C" w14:textId="77777777" w:rsidR="008D55D2" w:rsidRPr="00C934A4" w:rsidRDefault="008D55D2" w:rsidP="008D55D2">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use of technology has become a significant component of many safeguarding issues such as child sexual exploitation, criminal exploitation, radicalisation and sexual abuse. Technology often provides the platform that facilitates harm. </w:t>
      </w:r>
    </w:p>
    <w:p w14:paraId="0A1C532D" w14:textId="77777777" w:rsidR="008D55D2" w:rsidRPr="00C934A4" w:rsidRDefault="008D55D2" w:rsidP="008D55D2">
      <w:pPr>
        <w:spacing w:after="0" w:line="240" w:lineRule="auto"/>
        <w:jc w:val="both"/>
        <w:rPr>
          <w:rFonts w:ascii="NTPreCursivef" w:hAnsi="NTPreCursivef" w:cstheme="majorHAnsi"/>
          <w:sz w:val="24"/>
          <w:szCs w:val="24"/>
        </w:rPr>
      </w:pPr>
    </w:p>
    <w:p w14:paraId="7BAF9526" w14:textId="77777777" w:rsidR="008D55D2" w:rsidRPr="00C934A4" w:rsidRDefault="008D55D2" w:rsidP="008D55D2">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Schools and colleges should ensure online safety is a running and interrelated theme whilst devising and implementing policies and procedures. This will include considering how online safety is reflected as required in </w:t>
      </w:r>
      <w:r w:rsidRPr="00C934A4">
        <w:rPr>
          <w:rFonts w:ascii="NTPreCursivef" w:hAnsi="NTPreCursivef" w:cstheme="majorHAnsi"/>
          <w:sz w:val="24"/>
          <w:szCs w:val="24"/>
        </w:rPr>
        <w:lastRenderedPageBreak/>
        <w:t>all relevant policies and considering online safety whilst planning the curriculum, any teacher training, the role and responsibilities of the designated safeguarding lead and any parental engagement.</w:t>
      </w:r>
    </w:p>
    <w:p w14:paraId="19F9CEAA" w14:textId="77777777" w:rsidR="008D55D2" w:rsidRPr="00C934A4" w:rsidRDefault="008D55D2" w:rsidP="008D55D2">
      <w:pPr>
        <w:spacing w:after="0" w:line="240" w:lineRule="auto"/>
        <w:jc w:val="both"/>
        <w:rPr>
          <w:rFonts w:ascii="NTPreCursivef" w:hAnsi="NTPreCursivef" w:cstheme="majorHAnsi"/>
          <w:sz w:val="24"/>
          <w:szCs w:val="24"/>
        </w:rPr>
      </w:pPr>
    </w:p>
    <w:p w14:paraId="1F7A0CFA" w14:textId="77777777" w:rsidR="008D55D2" w:rsidRPr="00C934A4" w:rsidRDefault="008D55D2" w:rsidP="008D55D2">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Staff should bring immediately to the attention of the Headteacher, Designated Safeguarding Lead or senior leadership team any behaviours by adults or children themselves that may be risky or harmful. </w:t>
      </w:r>
    </w:p>
    <w:p w14:paraId="285095A8" w14:textId="77777777" w:rsidR="008D55D2" w:rsidRPr="00C934A4" w:rsidRDefault="008D55D2" w:rsidP="008D55D2">
      <w:pPr>
        <w:spacing w:after="0" w:line="240" w:lineRule="auto"/>
        <w:jc w:val="both"/>
        <w:rPr>
          <w:rFonts w:ascii="NTPreCursivef" w:hAnsi="NTPreCursivef" w:cstheme="majorHAnsi"/>
          <w:sz w:val="24"/>
          <w:szCs w:val="24"/>
        </w:rPr>
      </w:pPr>
    </w:p>
    <w:p w14:paraId="368A28C5" w14:textId="77777777" w:rsidR="008D55D2" w:rsidRPr="00C934A4" w:rsidRDefault="008D55D2" w:rsidP="008D55D2">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Our Governing Body will ensure that our school has appropriate filters and monitoring systems in place and will regularly review their effectiveness. (KCSIE paragraph 141, September 2023). The school will adhere to the DFE </w:t>
      </w:r>
      <w:hyperlink r:id="rId99" w:history="1">
        <w:r w:rsidRPr="00C934A4">
          <w:rPr>
            <w:rStyle w:val="Hyperlink"/>
            <w:rFonts w:ascii="NTPreCursivef" w:hAnsi="NTPreCursivef" w:cstheme="majorHAnsi"/>
            <w:b/>
            <w:sz w:val="24"/>
            <w:szCs w:val="24"/>
          </w:rPr>
          <w:t>Meeting digital and technology standards in schools and colleges</w:t>
        </w:r>
      </w:hyperlink>
      <w:r w:rsidRPr="00C934A4">
        <w:rPr>
          <w:rFonts w:ascii="NTPreCursivef" w:hAnsi="NTPreCursivef" w:cstheme="majorHAnsi"/>
          <w:sz w:val="24"/>
          <w:szCs w:val="24"/>
        </w:rPr>
        <w:t xml:space="preserve"> which sets out that schools should:</w:t>
      </w:r>
    </w:p>
    <w:p w14:paraId="6D4AE621" w14:textId="77777777" w:rsidR="008D55D2" w:rsidRPr="00C934A4" w:rsidRDefault="008D55D2" w:rsidP="008D55D2">
      <w:pPr>
        <w:spacing w:after="0" w:line="240" w:lineRule="auto"/>
        <w:jc w:val="both"/>
        <w:rPr>
          <w:rFonts w:ascii="NTPreCursivef" w:hAnsi="NTPreCursivef" w:cstheme="majorHAnsi"/>
          <w:sz w:val="24"/>
          <w:szCs w:val="24"/>
        </w:rPr>
      </w:pPr>
    </w:p>
    <w:p w14:paraId="6D6B74A6" w14:textId="77777777" w:rsidR="008D55D2" w:rsidRPr="00C934A4" w:rsidRDefault="008D55D2" w:rsidP="008D55D2">
      <w:pPr>
        <w:pStyle w:val="ListParagraph"/>
        <w:numPr>
          <w:ilvl w:val="0"/>
          <w:numId w:val="38"/>
        </w:numPr>
        <w:spacing w:after="0" w:line="240" w:lineRule="auto"/>
        <w:ind w:left="426" w:hanging="426"/>
        <w:jc w:val="both"/>
        <w:rPr>
          <w:rFonts w:ascii="NTPreCursivef" w:hAnsi="NTPreCursivef" w:cstheme="majorHAnsi"/>
          <w:sz w:val="24"/>
          <w:szCs w:val="24"/>
        </w:rPr>
      </w:pPr>
      <w:r w:rsidRPr="00C934A4">
        <w:rPr>
          <w:rFonts w:ascii="NTPreCursivef" w:hAnsi="NTPreCursivef" w:cstheme="majorHAnsi"/>
          <w:sz w:val="24"/>
          <w:szCs w:val="24"/>
        </w:rPr>
        <w:t>identify and assign roles and responsibilities to manage filtering and monitoring systems.</w:t>
      </w:r>
    </w:p>
    <w:p w14:paraId="4E66FD77" w14:textId="77777777" w:rsidR="008D55D2" w:rsidRPr="00C934A4" w:rsidRDefault="008D55D2" w:rsidP="008D55D2">
      <w:pPr>
        <w:pStyle w:val="ListParagraph"/>
        <w:numPr>
          <w:ilvl w:val="0"/>
          <w:numId w:val="38"/>
        </w:numPr>
        <w:spacing w:after="0" w:line="240" w:lineRule="auto"/>
        <w:ind w:left="426" w:hanging="426"/>
        <w:jc w:val="both"/>
        <w:rPr>
          <w:rFonts w:ascii="NTPreCursivef" w:hAnsi="NTPreCursivef" w:cstheme="majorHAnsi"/>
          <w:sz w:val="24"/>
          <w:szCs w:val="24"/>
        </w:rPr>
      </w:pPr>
      <w:r w:rsidRPr="00C934A4">
        <w:rPr>
          <w:rFonts w:ascii="NTPreCursivef" w:hAnsi="NTPreCursivef" w:cstheme="majorHAnsi"/>
          <w:sz w:val="24"/>
          <w:szCs w:val="24"/>
        </w:rPr>
        <w:t>review filtering and monitoring provision at least annually.</w:t>
      </w:r>
    </w:p>
    <w:p w14:paraId="60168D21" w14:textId="77777777" w:rsidR="008D55D2" w:rsidRPr="00C934A4" w:rsidRDefault="008D55D2" w:rsidP="008D55D2">
      <w:pPr>
        <w:pStyle w:val="ListParagraph"/>
        <w:numPr>
          <w:ilvl w:val="0"/>
          <w:numId w:val="38"/>
        </w:numPr>
        <w:spacing w:after="0" w:line="240" w:lineRule="auto"/>
        <w:ind w:left="426" w:hanging="426"/>
        <w:jc w:val="both"/>
        <w:rPr>
          <w:rFonts w:ascii="NTPreCursivef" w:hAnsi="NTPreCursivef" w:cstheme="majorHAnsi"/>
          <w:sz w:val="24"/>
          <w:szCs w:val="24"/>
        </w:rPr>
      </w:pPr>
      <w:r w:rsidRPr="00C934A4">
        <w:rPr>
          <w:rFonts w:ascii="NTPreCursivef" w:hAnsi="NTPreCursivef" w:cstheme="majorHAnsi"/>
          <w:sz w:val="24"/>
          <w:szCs w:val="24"/>
        </w:rPr>
        <w:t>block harmful and inappropriate content without unreasonably impacting teaching and learning.</w:t>
      </w:r>
    </w:p>
    <w:p w14:paraId="5C310F17" w14:textId="77777777" w:rsidR="008D55D2" w:rsidRPr="00C934A4" w:rsidRDefault="008D55D2" w:rsidP="008D55D2">
      <w:pPr>
        <w:pStyle w:val="ListParagraph"/>
        <w:numPr>
          <w:ilvl w:val="0"/>
          <w:numId w:val="38"/>
        </w:numPr>
        <w:spacing w:after="0" w:line="240" w:lineRule="auto"/>
        <w:ind w:left="426" w:hanging="426"/>
        <w:jc w:val="both"/>
        <w:rPr>
          <w:rFonts w:ascii="NTPreCursivef" w:hAnsi="NTPreCursivef" w:cstheme="majorHAnsi"/>
          <w:sz w:val="24"/>
          <w:szCs w:val="24"/>
        </w:rPr>
      </w:pPr>
      <w:r w:rsidRPr="00C934A4">
        <w:rPr>
          <w:rFonts w:ascii="NTPreCursivef" w:hAnsi="NTPreCursivef" w:cstheme="majorHAnsi"/>
          <w:sz w:val="24"/>
          <w:szCs w:val="24"/>
        </w:rPr>
        <w:t xml:space="preserve">have effective monitoring strategies in place that meet their safeguarding needs  </w:t>
      </w:r>
    </w:p>
    <w:p w14:paraId="611CD8F8" w14:textId="77777777" w:rsidR="008D55D2" w:rsidRPr="00C934A4" w:rsidRDefault="008D55D2" w:rsidP="008D55D2">
      <w:pPr>
        <w:spacing w:after="0" w:line="240" w:lineRule="auto"/>
        <w:ind w:left="426" w:hanging="426"/>
        <w:jc w:val="both"/>
        <w:rPr>
          <w:rFonts w:ascii="NTPreCursivef" w:hAnsi="NTPreCursivef" w:cstheme="majorHAnsi"/>
          <w:sz w:val="24"/>
          <w:szCs w:val="24"/>
        </w:rPr>
      </w:pPr>
    </w:p>
    <w:p w14:paraId="2ABC8659" w14:textId="77777777" w:rsidR="008D55D2" w:rsidRPr="00C934A4" w:rsidRDefault="008D55D2" w:rsidP="008D55D2">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Our school recognises that technology, and risks and harms related to it, evolve and change rapidly. The school will carry out an annual review of our approach to online safety and will conduct a risk assessment which considers and reflects the risks our children face. The self-review tool used for this purpose is the LGfL online safety audit.</w:t>
      </w:r>
    </w:p>
    <w:p w14:paraId="1D7ADF86" w14:textId="77777777" w:rsidR="008D55D2" w:rsidRPr="00C934A4" w:rsidRDefault="008D55D2" w:rsidP="008D55D2">
      <w:pPr>
        <w:spacing w:after="0" w:line="240" w:lineRule="auto"/>
        <w:jc w:val="both"/>
        <w:rPr>
          <w:rFonts w:ascii="NTPreCursivef" w:hAnsi="NTPreCursivef" w:cstheme="majorHAnsi"/>
          <w:sz w:val="24"/>
          <w:szCs w:val="24"/>
        </w:rPr>
      </w:pPr>
    </w:p>
    <w:p w14:paraId="650CBDEC" w14:textId="34DEE0B9" w:rsidR="00D12C8D" w:rsidRPr="00C934A4" w:rsidRDefault="00D12C8D" w:rsidP="00824D7C">
      <w:pPr>
        <w:spacing w:after="0" w:line="240" w:lineRule="auto"/>
        <w:jc w:val="both"/>
        <w:rPr>
          <w:rFonts w:ascii="NTPreCursivef" w:hAnsi="NTPreCursivef" w:cstheme="majorHAnsi"/>
          <w:sz w:val="24"/>
          <w:szCs w:val="24"/>
        </w:rPr>
      </w:pPr>
    </w:p>
    <w:p w14:paraId="0574442F" w14:textId="70623F9A" w:rsidR="009B5014" w:rsidRPr="00C934A4" w:rsidRDefault="009B5014" w:rsidP="00393056">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Our school recognises the significant operational and financial impacts that cyber incidents and attacks can have on schools. Our Governing Body will ensure that the school meets the DfE </w:t>
      </w:r>
      <w:hyperlink r:id="rId100" w:history="1">
        <w:r w:rsidRPr="00C934A4">
          <w:rPr>
            <w:rStyle w:val="Hyperlink"/>
            <w:rFonts w:ascii="NTPreCursivef" w:hAnsi="NTPreCursivef" w:cstheme="majorHAnsi"/>
            <w:b/>
            <w:sz w:val="24"/>
            <w:szCs w:val="24"/>
          </w:rPr>
          <w:t>Meeting digital and technology standards in schools and colleges</w:t>
        </w:r>
      </w:hyperlink>
      <w:r w:rsidRPr="00C934A4">
        <w:rPr>
          <w:rFonts w:ascii="NTPreCursivef" w:hAnsi="NTPreCursivef" w:cstheme="majorHAnsi"/>
          <w:sz w:val="24"/>
          <w:szCs w:val="24"/>
        </w:rPr>
        <w:t xml:space="preserve"> “Cyber security standards”, which includes:</w:t>
      </w:r>
    </w:p>
    <w:p w14:paraId="26A18CDC" w14:textId="77777777" w:rsidR="009B5014" w:rsidRPr="00C934A4" w:rsidRDefault="009B5014" w:rsidP="00393056">
      <w:pPr>
        <w:spacing w:after="0" w:line="240" w:lineRule="auto"/>
        <w:jc w:val="both"/>
        <w:rPr>
          <w:rFonts w:ascii="NTPreCursivef" w:hAnsi="NTPreCursivef" w:cstheme="majorHAnsi"/>
          <w:sz w:val="24"/>
          <w:szCs w:val="24"/>
        </w:rPr>
      </w:pPr>
    </w:p>
    <w:p w14:paraId="5078D804" w14:textId="54F13184" w:rsidR="009B5014" w:rsidRPr="00C934A4" w:rsidRDefault="009B5014" w:rsidP="009B5014">
      <w:pPr>
        <w:pStyle w:val="ListParagraph"/>
        <w:numPr>
          <w:ilvl w:val="0"/>
          <w:numId w:val="41"/>
        </w:numPr>
        <w:spacing w:after="0" w:line="240" w:lineRule="auto"/>
        <w:ind w:left="426" w:hanging="426"/>
        <w:jc w:val="both"/>
        <w:rPr>
          <w:rFonts w:ascii="NTPreCursivef" w:hAnsi="NTPreCursivef" w:cstheme="majorHAnsi"/>
          <w:sz w:val="24"/>
          <w:szCs w:val="24"/>
        </w:rPr>
      </w:pPr>
      <w:r w:rsidRPr="00C934A4">
        <w:rPr>
          <w:rFonts w:ascii="NTPreCursivef" w:hAnsi="NTPreCursivef" w:cstheme="majorHAnsi"/>
          <w:sz w:val="24"/>
          <w:szCs w:val="24"/>
        </w:rPr>
        <w:t>conducting an annual cyber risk assessment which is reviewed every term</w:t>
      </w:r>
    </w:p>
    <w:p w14:paraId="79F0BF6C" w14:textId="2163BD4E" w:rsidR="009B5014" w:rsidRPr="00C934A4" w:rsidRDefault="009B5014" w:rsidP="009B5014">
      <w:pPr>
        <w:pStyle w:val="ListParagraph"/>
        <w:numPr>
          <w:ilvl w:val="0"/>
          <w:numId w:val="41"/>
        </w:numPr>
        <w:spacing w:after="0" w:line="240" w:lineRule="auto"/>
        <w:ind w:left="426" w:hanging="426"/>
        <w:jc w:val="both"/>
        <w:rPr>
          <w:rFonts w:ascii="NTPreCursivef" w:hAnsi="NTPreCursivef" w:cstheme="majorHAnsi"/>
          <w:sz w:val="24"/>
          <w:szCs w:val="24"/>
        </w:rPr>
      </w:pPr>
      <w:r w:rsidRPr="00C934A4">
        <w:rPr>
          <w:rFonts w:ascii="NTPreCursivef" w:hAnsi="NTPreCursivef" w:cstheme="majorHAnsi"/>
          <w:sz w:val="24"/>
          <w:szCs w:val="24"/>
        </w:rPr>
        <w:t>creating and implementing a cyber awareness plan for staff and students</w:t>
      </w:r>
    </w:p>
    <w:p w14:paraId="291389D5" w14:textId="2B5EB4DF" w:rsidR="009B5014" w:rsidRPr="00C934A4" w:rsidRDefault="009B5014" w:rsidP="009B5014">
      <w:pPr>
        <w:pStyle w:val="ListParagraph"/>
        <w:numPr>
          <w:ilvl w:val="0"/>
          <w:numId w:val="41"/>
        </w:numPr>
        <w:spacing w:after="0" w:line="240" w:lineRule="auto"/>
        <w:ind w:left="426" w:hanging="426"/>
        <w:jc w:val="both"/>
        <w:rPr>
          <w:rFonts w:ascii="NTPreCursivef" w:hAnsi="NTPreCursivef" w:cstheme="majorHAnsi"/>
          <w:sz w:val="24"/>
          <w:szCs w:val="24"/>
        </w:rPr>
      </w:pPr>
      <w:r w:rsidRPr="00C934A4">
        <w:rPr>
          <w:rFonts w:ascii="NTPreCursivef" w:hAnsi="NTPreCursivef" w:cstheme="majorHAnsi"/>
          <w:sz w:val="24"/>
          <w:szCs w:val="24"/>
        </w:rPr>
        <w:t>ensuring that digital technology and data is secured with anti-malware and a firewall</w:t>
      </w:r>
    </w:p>
    <w:p w14:paraId="03907844" w14:textId="7AC3172E" w:rsidR="009B5014" w:rsidRPr="00C934A4" w:rsidRDefault="009B5014" w:rsidP="009B5014">
      <w:pPr>
        <w:pStyle w:val="ListParagraph"/>
        <w:numPr>
          <w:ilvl w:val="0"/>
          <w:numId w:val="41"/>
        </w:numPr>
        <w:spacing w:after="0" w:line="240" w:lineRule="auto"/>
        <w:ind w:left="426" w:hanging="426"/>
        <w:jc w:val="both"/>
        <w:rPr>
          <w:rFonts w:ascii="NTPreCursivef" w:hAnsi="NTPreCursivef" w:cstheme="majorHAnsi"/>
          <w:sz w:val="24"/>
          <w:szCs w:val="24"/>
        </w:rPr>
      </w:pPr>
      <w:r w:rsidRPr="00C934A4">
        <w:rPr>
          <w:rFonts w:ascii="NTPreCursivef" w:hAnsi="NTPreCursivef" w:cstheme="majorHAnsi"/>
          <w:sz w:val="24"/>
          <w:szCs w:val="24"/>
        </w:rPr>
        <w:t>ensuring that user accounts and access privileges are controlled and secure</w:t>
      </w:r>
    </w:p>
    <w:p w14:paraId="19D2DEE3" w14:textId="04183EB2" w:rsidR="009B5014" w:rsidRPr="00C934A4" w:rsidRDefault="009B5014" w:rsidP="009B5014">
      <w:pPr>
        <w:pStyle w:val="ListParagraph"/>
        <w:numPr>
          <w:ilvl w:val="0"/>
          <w:numId w:val="41"/>
        </w:numPr>
        <w:spacing w:after="0" w:line="240" w:lineRule="auto"/>
        <w:ind w:left="426" w:hanging="426"/>
        <w:jc w:val="both"/>
        <w:rPr>
          <w:rFonts w:ascii="NTPreCursivef" w:hAnsi="NTPreCursivef" w:cstheme="majorHAnsi"/>
          <w:sz w:val="24"/>
          <w:szCs w:val="24"/>
        </w:rPr>
      </w:pPr>
      <w:r w:rsidRPr="00C934A4">
        <w:rPr>
          <w:rFonts w:ascii="NTPreCursivef" w:hAnsi="NTPreCursivef" w:cstheme="majorHAnsi"/>
          <w:sz w:val="24"/>
          <w:szCs w:val="24"/>
        </w:rPr>
        <w:t>licensing digital technology and keeping this up to date</w:t>
      </w:r>
    </w:p>
    <w:p w14:paraId="6AD14725" w14:textId="77777777" w:rsidR="009B5014" w:rsidRPr="00C934A4" w:rsidRDefault="009B5014" w:rsidP="009B5014">
      <w:pPr>
        <w:pStyle w:val="ListParagraph"/>
        <w:numPr>
          <w:ilvl w:val="0"/>
          <w:numId w:val="41"/>
        </w:numPr>
        <w:spacing w:after="0" w:line="240" w:lineRule="auto"/>
        <w:ind w:left="426" w:hanging="426"/>
        <w:jc w:val="both"/>
        <w:rPr>
          <w:rFonts w:ascii="NTPreCursivef" w:hAnsi="NTPreCursivef" w:cstheme="majorHAnsi"/>
          <w:sz w:val="24"/>
          <w:szCs w:val="24"/>
        </w:rPr>
      </w:pPr>
      <w:r w:rsidRPr="00C934A4">
        <w:rPr>
          <w:rFonts w:ascii="NTPreCursivef" w:hAnsi="NTPreCursivef" w:cstheme="majorHAnsi"/>
          <w:sz w:val="24"/>
          <w:szCs w:val="24"/>
        </w:rPr>
        <w:t>developing and implementing a plan to back up data (which is reviewed every year)</w:t>
      </w:r>
    </w:p>
    <w:p w14:paraId="296E7D7A" w14:textId="43172AC9" w:rsidR="009B5014" w:rsidRPr="00C934A4" w:rsidRDefault="009B5014" w:rsidP="009B5014">
      <w:pPr>
        <w:pStyle w:val="ListParagraph"/>
        <w:numPr>
          <w:ilvl w:val="0"/>
          <w:numId w:val="41"/>
        </w:numPr>
        <w:spacing w:after="0" w:line="240" w:lineRule="auto"/>
        <w:ind w:left="426" w:hanging="426"/>
        <w:jc w:val="both"/>
        <w:rPr>
          <w:rFonts w:ascii="NTPreCursivef" w:hAnsi="NTPreCursivef" w:cstheme="majorHAnsi"/>
          <w:sz w:val="24"/>
          <w:szCs w:val="24"/>
        </w:rPr>
      </w:pPr>
      <w:r w:rsidRPr="00C934A4">
        <w:rPr>
          <w:rFonts w:ascii="NTPreCursivef" w:hAnsi="NTPreCursivef" w:cstheme="majorHAnsi"/>
          <w:sz w:val="24"/>
          <w:szCs w:val="24"/>
        </w:rPr>
        <w:t>reporting cyber attacks</w:t>
      </w:r>
    </w:p>
    <w:p w14:paraId="126A88D7" w14:textId="77777777" w:rsidR="009B5014" w:rsidRPr="00C934A4" w:rsidRDefault="009B5014" w:rsidP="00393056">
      <w:pPr>
        <w:spacing w:after="0" w:line="240" w:lineRule="auto"/>
        <w:jc w:val="both"/>
        <w:rPr>
          <w:rFonts w:ascii="NTPreCursivef" w:hAnsi="NTPreCursivef" w:cstheme="majorHAnsi"/>
          <w:sz w:val="24"/>
          <w:szCs w:val="24"/>
        </w:rPr>
      </w:pPr>
    </w:p>
    <w:p w14:paraId="64E4D19B" w14:textId="4D4AB5CF" w:rsidR="00D34ADB" w:rsidRPr="00C934A4" w:rsidRDefault="00D34ADB"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w:t>
      </w:r>
      <w:r w:rsidR="00E059CE" w:rsidRPr="00C934A4">
        <w:rPr>
          <w:rFonts w:ascii="NTPreCursivef" w:hAnsi="NTPreCursivef" w:cstheme="majorHAnsi"/>
          <w:sz w:val="24"/>
          <w:szCs w:val="24"/>
        </w:rPr>
        <w:t>DfE</w:t>
      </w:r>
      <w:r w:rsidRPr="00C934A4">
        <w:rPr>
          <w:rFonts w:ascii="NTPreCursivef" w:hAnsi="NTPreCursivef" w:cstheme="majorHAnsi"/>
          <w:sz w:val="24"/>
          <w:szCs w:val="24"/>
        </w:rPr>
        <w:t xml:space="preserve"> guidance </w:t>
      </w:r>
      <w:hyperlink r:id="rId101" w:history="1">
        <w:r w:rsidRPr="00C934A4">
          <w:rPr>
            <w:rStyle w:val="Hyperlink"/>
            <w:rFonts w:ascii="NTPreCursivef" w:hAnsi="NTPreCursivef" w:cstheme="majorHAnsi"/>
            <w:b/>
            <w:sz w:val="24"/>
            <w:szCs w:val="24"/>
          </w:rPr>
          <w:t>Teaching Online Safety in Schools</w:t>
        </w:r>
      </w:hyperlink>
      <w:r w:rsidRPr="00C934A4">
        <w:rPr>
          <w:rFonts w:ascii="NTPreCursivef" w:hAnsi="NTPreCursivef" w:cstheme="majorHAnsi"/>
          <w:sz w:val="24"/>
          <w:szCs w:val="24"/>
        </w:rPr>
        <w:t xml:space="preserve"> (20</w:t>
      </w:r>
      <w:r w:rsidR="000B2B86" w:rsidRPr="00C934A4">
        <w:rPr>
          <w:rFonts w:ascii="NTPreCursivef" w:hAnsi="NTPreCursivef" w:cstheme="majorHAnsi"/>
          <w:sz w:val="24"/>
          <w:szCs w:val="24"/>
        </w:rPr>
        <w:t>23</w:t>
      </w:r>
      <w:r w:rsidRPr="00C934A4">
        <w:rPr>
          <w:rFonts w:ascii="NTPreCursivef" w:hAnsi="NTPreCursivef" w:cstheme="majorHAnsi"/>
          <w:sz w:val="24"/>
          <w:szCs w:val="24"/>
        </w:rPr>
        <w:t xml:space="preserve">) also outlines how schools can ensure their pupils understand how to stay safe and behave online as part of forthcoming and existing curriculum requirements. </w:t>
      </w:r>
    </w:p>
    <w:p w14:paraId="7606FAB1" w14:textId="77777777" w:rsidR="0031365C" w:rsidRPr="00C934A4" w:rsidRDefault="0031365C" w:rsidP="00824D7C">
      <w:pPr>
        <w:spacing w:after="0" w:line="240" w:lineRule="auto"/>
        <w:jc w:val="both"/>
        <w:rPr>
          <w:rFonts w:ascii="NTPreCursivef" w:hAnsi="NTPreCursivef" w:cstheme="majorHAnsi"/>
          <w:sz w:val="24"/>
          <w:szCs w:val="24"/>
        </w:rPr>
      </w:pPr>
    </w:p>
    <w:p w14:paraId="6A86397A" w14:textId="2279B0D1" w:rsidR="0031365C" w:rsidRPr="00C934A4" w:rsidRDefault="0031365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Our school recognises that generative AI platforms are becoming more widespread and commonly used, for example, ChatGPT, Microsoft Co-Pilot</w:t>
      </w:r>
      <w:r w:rsidR="00B329CF" w:rsidRPr="00C934A4">
        <w:rPr>
          <w:rFonts w:ascii="NTPreCursivef" w:hAnsi="NTPreCursivef" w:cstheme="majorHAnsi"/>
          <w:sz w:val="24"/>
          <w:szCs w:val="24"/>
        </w:rPr>
        <w:t>, Google Gemini</w:t>
      </w:r>
      <w:r w:rsidRPr="00C934A4">
        <w:rPr>
          <w:rFonts w:ascii="NTPreCursivef" w:hAnsi="NTPreCursivef" w:cstheme="majorHAnsi"/>
          <w:sz w:val="24"/>
          <w:szCs w:val="24"/>
        </w:rPr>
        <w:t xml:space="preserve"> or Adobe Firefly. Our school follows the DfE policy paper </w:t>
      </w:r>
      <w:hyperlink r:id="rId102" w:history="1">
        <w:r w:rsidRPr="00C934A4">
          <w:rPr>
            <w:rStyle w:val="Hyperlink"/>
            <w:rFonts w:ascii="NTPreCursivef" w:hAnsi="NTPreCursivef" w:cstheme="majorHAnsi"/>
            <w:sz w:val="24"/>
            <w:szCs w:val="24"/>
          </w:rPr>
          <w:t>Generative artificial intelligence (AI) in education</w:t>
        </w:r>
      </w:hyperlink>
      <w:r w:rsidRPr="00C934A4">
        <w:rPr>
          <w:rFonts w:ascii="NTPreCursivef" w:hAnsi="NTPreCursivef" w:cstheme="majorHAnsi"/>
          <w:sz w:val="24"/>
          <w:szCs w:val="24"/>
        </w:rPr>
        <w:t>, in particular:</w:t>
      </w:r>
    </w:p>
    <w:p w14:paraId="5B24A0AE" w14:textId="77777777" w:rsidR="0031365C" w:rsidRPr="00C934A4" w:rsidRDefault="0031365C" w:rsidP="00824D7C">
      <w:pPr>
        <w:spacing w:after="0" w:line="240" w:lineRule="auto"/>
        <w:jc w:val="both"/>
        <w:rPr>
          <w:rFonts w:ascii="NTPreCursivef" w:hAnsi="NTPreCursivef" w:cstheme="majorHAnsi"/>
          <w:sz w:val="24"/>
          <w:szCs w:val="24"/>
        </w:rPr>
      </w:pPr>
    </w:p>
    <w:p w14:paraId="2C893457" w14:textId="6FBE1343" w:rsidR="0031365C" w:rsidRPr="00C934A4" w:rsidRDefault="0031365C" w:rsidP="00B329CF">
      <w:pPr>
        <w:pStyle w:val="ListParagraph"/>
        <w:numPr>
          <w:ilvl w:val="0"/>
          <w:numId w:val="42"/>
        </w:numPr>
        <w:spacing w:after="0" w:line="240" w:lineRule="auto"/>
        <w:ind w:left="426" w:hanging="426"/>
        <w:jc w:val="both"/>
        <w:rPr>
          <w:rFonts w:ascii="NTPreCursivef" w:hAnsi="NTPreCursivef" w:cstheme="majorHAnsi"/>
          <w:sz w:val="24"/>
          <w:szCs w:val="24"/>
        </w:rPr>
      </w:pPr>
      <w:r w:rsidRPr="00C934A4">
        <w:rPr>
          <w:rFonts w:ascii="NTPreCursivef" w:hAnsi="NTPreCursivef" w:cstheme="majorHAnsi"/>
          <w:sz w:val="24"/>
          <w:szCs w:val="24"/>
        </w:rPr>
        <w:t xml:space="preserve">we will talk about the use of these tools with staff, parents and children including their practical use </w:t>
      </w:r>
      <w:r w:rsidR="00151F9B" w:rsidRPr="00C934A4">
        <w:rPr>
          <w:rFonts w:ascii="NTPreCursivef" w:hAnsi="NTPreCursivef" w:cstheme="majorHAnsi"/>
          <w:sz w:val="24"/>
          <w:szCs w:val="24"/>
        </w:rPr>
        <w:t>alongside</w:t>
      </w:r>
      <w:r w:rsidRPr="00C934A4">
        <w:rPr>
          <w:rFonts w:ascii="NTPreCursivef" w:hAnsi="NTPreCursivef" w:cstheme="majorHAnsi"/>
          <w:sz w:val="24"/>
          <w:szCs w:val="24"/>
        </w:rPr>
        <w:t xml:space="preserve"> the </w:t>
      </w:r>
      <w:r w:rsidR="00151F9B" w:rsidRPr="00C934A4">
        <w:rPr>
          <w:rFonts w:ascii="NTPreCursivef" w:hAnsi="NTPreCursivef" w:cstheme="majorHAnsi"/>
          <w:sz w:val="24"/>
          <w:szCs w:val="24"/>
        </w:rPr>
        <w:t xml:space="preserve">potential </w:t>
      </w:r>
      <w:r w:rsidRPr="00C934A4">
        <w:rPr>
          <w:rFonts w:ascii="NTPreCursivef" w:hAnsi="NTPreCursivef" w:cstheme="majorHAnsi"/>
          <w:sz w:val="24"/>
          <w:szCs w:val="24"/>
        </w:rPr>
        <w:t>risks</w:t>
      </w:r>
      <w:r w:rsidR="00B329CF" w:rsidRPr="00C934A4">
        <w:rPr>
          <w:rFonts w:ascii="NTPreCursivef" w:hAnsi="NTPreCursivef" w:cstheme="majorHAnsi"/>
          <w:sz w:val="24"/>
          <w:szCs w:val="24"/>
        </w:rPr>
        <w:t xml:space="preserve"> (particularly with reference to the risks associated with accuracy of information and the creation of sexualised images and deepfakes using self-generative AI)</w:t>
      </w:r>
    </w:p>
    <w:p w14:paraId="01F34456" w14:textId="32AA7836" w:rsidR="0031365C" w:rsidRPr="00C934A4" w:rsidRDefault="0031365C" w:rsidP="00B329CF">
      <w:pPr>
        <w:pStyle w:val="ListParagraph"/>
        <w:numPr>
          <w:ilvl w:val="0"/>
          <w:numId w:val="42"/>
        </w:numPr>
        <w:spacing w:after="0" w:line="240" w:lineRule="auto"/>
        <w:ind w:left="426" w:hanging="426"/>
        <w:jc w:val="both"/>
        <w:rPr>
          <w:rFonts w:ascii="NTPreCursivef" w:hAnsi="NTPreCursivef" w:cstheme="majorHAnsi"/>
          <w:sz w:val="24"/>
          <w:szCs w:val="24"/>
        </w:rPr>
      </w:pPr>
      <w:r w:rsidRPr="00C934A4">
        <w:rPr>
          <w:rFonts w:ascii="NTPreCursivef" w:hAnsi="NTPreCursivef" w:cstheme="majorHAnsi"/>
          <w:sz w:val="24"/>
          <w:szCs w:val="24"/>
        </w:rPr>
        <w:t xml:space="preserve">we are aware that the use of any generative AI in examinations is prohibited and </w:t>
      </w:r>
      <w:r w:rsidR="00C80D53" w:rsidRPr="00C934A4">
        <w:rPr>
          <w:rFonts w:ascii="NTPreCursivef" w:hAnsi="NTPreCursivef" w:cstheme="majorHAnsi"/>
          <w:sz w:val="24"/>
          <w:szCs w:val="24"/>
        </w:rPr>
        <w:t xml:space="preserve">will refer to </w:t>
      </w:r>
      <w:r w:rsidRPr="00C934A4">
        <w:rPr>
          <w:rFonts w:ascii="NTPreCursivef" w:hAnsi="NTPreCursivef" w:cstheme="majorHAnsi"/>
          <w:sz w:val="24"/>
          <w:szCs w:val="24"/>
        </w:rPr>
        <w:t xml:space="preserve">our Behaviour Policy for any </w:t>
      </w:r>
      <w:r w:rsidR="00C80D53" w:rsidRPr="00C934A4">
        <w:rPr>
          <w:rFonts w:ascii="NTPreCursivef" w:hAnsi="NTPreCursivef" w:cstheme="majorHAnsi"/>
          <w:sz w:val="24"/>
          <w:szCs w:val="24"/>
        </w:rPr>
        <w:t>incidents</w:t>
      </w:r>
      <w:r w:rsidRPr="00C934A4">
        <w:rPr>
          <w:rFonts w:ascii="NTPreCursivef" w:hAnsi="NTPreCursivef" w:cstheme="majorHAnsi"/>
          <w:sz w:val="24"/>
          <w:szCs w:val="24"/>
        </w:rPr>
        <w:t xml:space="preserve"> of this</w:t>
      </w:r>
      <w:r w:rsidR="00C80D53" w:rsidRPr="00C934A4">
        <w:rPr>
          <w:rFonts w:ascii="NTPreCursivef" w:hAnsi="NTPreCursivef" w:cstheme="majorHAnsi"/>
          <w:sz w:val="24"/>
          <w:szCs w:val="24"/>
        </w:rPr>
        <w:t xml:space="preserve"> nature</w:t>
      </w:r>
    </w:p>
    <w:p w14:paraId="498753B6" w14:textId="125BED8B" w:rsidR="0031365C" w:rsidRPr="00C934A4" w:rsidRDefault="00C80D53" w:rsidP="00B329CF">
      <w:pPr>
        <w:pStyle w:val="ListParagraph"/>
        <w:numPr>
          <w:ilvl w:val="0"/>
          <w:numId w:val="42"/>
        </w:numPr>
        <w:spacing w:after="0" w:line="240" w:lineRule="auto"/>
        <w:ind w:left="426" w:hanging="426"/>
        <w:jc w:val="both"/>
        <w:rPr>
          <w:rFonts w:ascii="NTPreCursivef" w:hAnsi="NTPreCursivef" w:cstheme="majorHAnsi"/>
          <w:sz w:val="24"/>
          <w:szCs w:val="24"/>
        </w:rPr>
      </w:pPr>
      <w:r w:rsidRPr="00C934A4">
        <w:rPr>
          <w:rFonts w:ascii="NTPreCursivef" w:hAnsi="NTPreCursivef" w:cstheme="majorHAnsi"/>
          <w:sz w:val="24"/>
          <w:szCs w:val="24"/>
        </w:rPr>
        <w:t>we are conscious that children may have access to apps and exposure to AI creations on devices at home and these experiences may be both positive and negative</w:t>
      </w:r>
    </w:p>
    <w:p w14:paraId="0B25E6EB" w14:textId="77777777" w:rsidR="00C80D53" w:rsidRPr="00C934A4" w:rsidRDefault="00C80D53" w:rsidP="00C80D53">
      <w:pPr>
        <w:spacing w:after="0" w:line="240" w:lineRule="auto"/>
        <w:jc w:val="both"/>
        <w:rPr>
          <w:rFonts w:ascii="NTPreCursivef" w:hAnsi="NTPreCursivef" w:cstheme="majorHAnsi"/>
          <w:sz w:val="24"/>
          <w:szCs w:val="24"/>
        </w:rPr>
      </w:pPr>
    </w:p>
    <w:p w14:paraId="3E43BCF6" w14:textId="0CB6F900" w:rsidR="00C80D53" w:rsidRPr="00C934A4" w:rsidRDefault="00F77724" w:rsidP="003728FF">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lastRenderedPageBreak/>
        <w:t xml:space="preserve">We also recognise that under UK law, AI generated child sexual abuse material (AI-CSAM) is illegal, regardless of how it is created or its photorealism. Should it be required, we will refer to the Internet Watch Foundation, National Crime Agency and CEOP’s </w:t>
      </w:r>
      <w:hyperlink r:id="rId103" w:anchor="guides" w:history="1">
        <w:r w:rsidRPr="00C934A4">
          <w:rPr>
            <w:rStyle w:val="Hyperlink"/>
            <w:rFonts w:ascii="NTPreCursivef" w:hAnsi="NTPreCursivef" w:cstheme="majorHAnsi"/>
            <w:sz w:val="24"/>
            <w:szCs w:val="24"/>
          </w:rPr>
          <w:t>AI CSAM Guide for Professionals</w:t>
        </w:r>
      </w:hyperlink>
      <w:r w:rsidRPr="00C934A4">
        <w:rPr>
          <w:rFonts w:ascii="NTPreCursivef" w:hAnsi="NTPreCursivef" w:cstheme="majorHAnsi"/>
          <w:sz w:val="24"/>
          <w:szCs w:val="24"/>
        </w:rPr>
        <w:t xml:space="preserve"> for further guidance.</w:t>
      </w:r>
      <w:r w:rsidR="003728FF" w:rsidRPr="00C934A4">
        <w:rPr>
          <w:rFonts w:ascii="NTPreCursivef" w:hAnsi="NTPreCursivef" w:cstheme="majorHAnsi"/>
          <w:sz w:val="24"/>
          <w:szCs w:val="24"/>
        </w:rPr>
        <w:t xml:space="preserve"> </w:t>
      </w:r>
      <w:r w:rsidR="00C80D53" w:rsidRPr="00C934A4">
        <w:rPr>
          <w:rFonts w:ascii="NTPreCursivef" w:hAnsi="NTPreCursivef" w:cstheme="majorHAnsi"/>
          <w:sz w:val="24"/>
          <w:szCs w:val="24"/>
        </w:rPr>
        <w:t xml:space="preserve">We share more detail </w:t>
      </w:r>
      <w:r w:rsidR="00DE77E3" w:rsidRPr="00C934A4">
        <w:rPr>
          <w:rFonts w:ascii="NTPreCursivef" w:hAnsi="NTPreCursivef" w:cstheme="majorHAnsi"/>
          <w:sz w:val="24"/>
          <w:szCs w:val="24"/>
        </w:rPr>
        <w:t xml:space="preserve">and clarity </w:t>
      </w:r>
      <w:r w:rsidR="00C80D53" w:rsidRPr="00C934A4">
        <w:rPr>
          <w:rFonts w:ascii="NTPreCursivef" w:hAnsi="NTPreCursivef" w:cstheme="majorHAnsi"/>
          <w:sz w:val="24"/>
          <w:szCs w:val="24"/>
        </w:rPr>
        <w:t xml:space="preserve">about generative AI in our Online </w:t>
      </w:r>
      <w:r w:rsidR="00B329CF" w:rsidRPr="00C934A4">
        <w:rPr>
          <w:rFonts w:ascii="NTPreCursivef" w:hAnsi="NTPreCursivef" w:cstheme="majorHAnsi"/>
          <w:sz w:val="24"/>
          <w:szCs w:val="24"/>
        </w:rPr>
        <w:t>S</w:t>
      </w:r>
      <w:r w:rsidR="00C80D53" w:rsidRPr="00C934A4">
        <w:rPr>
          <w:rFonts w:ascii="NTPreCursivef" w:hAnsi="NTPreCursivef" w:cstheme="majorHAnsi"/>
          <w:sz w:val="24"/>
          <w:szCs w:val="24"/>
        </w:rPr>
        <w:t>afety policy</w:t>
      </w:r>
      <w:r w:rsidR="00B329CF" w:rsidRPr="00C934A4">
        <w:rPr>
          <w:rFonts w:ascii="NTPreCursivef" w:hAnsi="NTPreCursivef" w:cstheme="majorHAnsi"/>
          <w:sz w:val="24"/>
          <w:szCs w:val="24"/>
        </w:rPr>
        <w:t>, including the approach to the use of generative AI in our school</w:t>
      </w:r>
      <w:r w:rsidR="00C80D53" w:rsidRPr="00C934A4">
        <w:rPr>
          <w:rFonts w:ascii="NTPreCursivef" w:hAnsi="NTPreCursivef" w:cstheme="majorHAnsi"/>
          <w:sz w:val="24"/>
          <w:szCs w:val="24"/>
        </w:rPr>
        <w:t>.</w:t>
      </w:r>
    </w:p>
    <w:p w14:paraId="29360E76" w14:textId="19D58DC6" w:rsidR="0075526A" w:rsidRPr="00C934A4" w:rsidRDefault="0075526A" w:rsidP="00824D7C">
      <w:pPr>
        <w:spacing w:after="0" w:line="240" w:lineRule="auto"/>
        <w:jc w:val="both"/>
        <w:rPr>
          <w:rFonts w:ascii="NTPreCursivef" w:hAnsi="NTPreCursivef" w:cstheme="majorHAnsi"/>
          <w:sz w:val="24"/>
          <w:szCs w:val="24"/>
        </w:rPr>
      </w:pPr>
    </w:p>
    <w:p w14:paraId="30ACB4A8" w14:textId="261E039B" w:rsidR="0075526A" w:rsidRPr="00C934A4" w:rsidRDefault="0075526A"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Where children are asked to learn online at home, our school ensures this is done safely </w:t>
      </w:r>
      <w:r w:rsidR="00420097" w:rsidRPr="00C934A4">
        <w:rPr>
          <w:rFonts w:ascii="NTPreCursivef" w:hAnsi="NTPreCursivef" w:cstheme="majorHAnsi"/>
          <w:sz w:val="24"/>
          <w:szCs w:val="24"/>
        </w:rPr>
        <w:t xml:space="preserve">by referencing key guidance such as </w:t>
      </w:r>
      <w:hyperlink r:id="rId104" w:history="1">
        <w:r w:rsidR="000B2B86" w:rsidRPr="00C934A4">
          <w:rPr>
            <w:rStyle w:val="Hyperlink"/>
            <w:rFonts w:ascii="NTPreCursivef" w:eastAsia="Times New Roman" w:hAnsi="NTPreCursivef" w:cstheme="majorHAnsi"/>
            <w:b/>
            <w:sz w:val="24"/>
            <w:szCs w:val="24"/>
            <w:lang w:eastAsia="en-GB"/>
          </w:rPr>
          <w:t>Providing remote education: guidance for schools</w:t>
        </w:r>
      </w:hyperlink>
      <w:r w:rsidR="00420097" w:rsidRPr="00C934A4">
        <w:rPr>
          <w:rFonts w:ascii="NTPreCursivef" w:eastAsia="Times New Roman" w:hAnsi="NTPreCursivef" w:cstheme="majorHAnsi"/>
          <w:b/>
          <w:sz w:val="24"/>
          <w:szCs w:val="24"/>
          <w:lang w:eastAsia="en-GB"/>
        </w:rPr>
        <w:t xml:space="preserve">, </w:t>
      </w:r>
      <w:hyperlink r:id="rId105" w:history="1">
        <w:r w:rsidR="000B2B86" w:rsidRPr="00C934A4">
          <w:rPr>
            <w:rStyle w:val="Hyperlink"/>
            <w:rFonts w:ascii="NTPreCursivef" w:eastAsia="Times New Roman" w:hAnsi="NTPreCursivef" w:cstheme="majorHAnsi"/>
            <w:b/>
            <w:sz w:val="24"/>
            <w:szCs w:val="24"/>
            <w:lang w:eastAsia="en-GB"/>
          </w:rPr>
          <w:t>Safeguarding and remote education</w:t>
        </w:r>
      </w:hyperlink>
      <w:r w:rsidR="00420097" w:rsidRPr="00C934A4">
        <w:rPr>
          <w:rFonts w:ascii="NTPreCursivef" w:eastAsia="Times New Roman" w:hAnsi="NTPreCursivef" w:cstheme="majorHAnsi"/>
          <w:color w:val="0000FF"/>
          <w:sz w:val="24"/>
          <w:szCs w:val="24"/>
          <w:lang w:eastAsia="en-GB"/>
        </w:rPr>
        <w:t xml:space="preserve"> </w:t>
      </w:r>
      <w:r w:rsidR="00420097" w:rsidRPr="00C934A4">
        <w:rPr>
          <w:rFonts w:ascii="NTPreCursivef" w:eastAsia="Times New Roman" w:hAnsi="NTPreCursivef" w:cstheme="majorHAnsi"/>
          <w:sz w:val="24"/>
          <w:szCs w:val="24"/>
          <w:lang w:eastAsia="en-GB"/>
        </w:rPr>
        <w:t xml:space="preserve">and advice from </w:t>
      </w:r>
      <w:hyperlink r:id="rId106" w:history="1">
        <w:r w:rsidR="00151F9B" w:rsidRPr="00C934A4">
          <w:rPr>
            <w:rStyle w:val="Hyperlink"/>
            <w:rFonts w:ascii="NTPreCursivef" w:eastAsia="Times New Roman" w:hAnsi="NTPreCursivef" w:cstheme="majorHAnsi"/>
            <w:b/>
            <w:sz w:val="24"/>
            <w:szCs w:val="24"/>
            <w:lang w:eastAsia="en-GB"/>
          </w:rPr>
          <w:t>LGfL</w:t>
        </w:r>
      </w:hyperlink>
      <w:r w:rsidR="00420097" w:rsidRPr="00C934A4">
        <w:rPr>
          <w:rFonts w:ascii="NTPreCursivef" w:eastAsia="Times New Roman" w:hAnsi="NTPreCursivef" w:cstheme="majorHAnsi"/>
          <w:sz w:val="24"/>
          <w:szCs w:val="24"/>
          <w:lang w:eastAsia="en-GB"/>
        </w:rPr>
        <w:t>.</w:t>
      </w:r>
    </w:p>
    <w:bookmarkEnd w:id="8"/>
    <w:p w14:paraId="48FDBCE2" w14:textId="77777777" w:rsidR="00824D7C" w:rsidRPr="00C934A4" w:rsidRDefault="00824D7C" w:rsidP="00824D7C">
      <w:pPr>
        <w:spacing w:after="0" w:line="240" w:lineRule="auto"/>
        <w:jc w:val="both"/>
        <w:rPr>
          <w:rFonts w:ascii="NTPreCursivef" w:hAnsi="NTPreCursivef" w:cstheme="majorHAnsi"/>
          <w:sz w:val="24"/>
          <w:szCs w:val="24"/>
        </w:rPr>
      </w:pPr>
    </w:p>
    <w:p w14:paraId="47F59BB6" w14:textId="2ECAE843" w:rsidR="0033684E" w:rsidRPr="00C934A4" w:rsidRDefault="0033684E" w:rsidP="00163F31">
      <w:pPr>
        <w:numPr>
          <w:ilvl w:val="0"/>
          <w:numId w:val="9"/>
        </w:numPr>
        <w:spacing w:after="0" w:line="240" w:lineRule="auto"/>
        <w:ind w:hanging="502"/>
        <w:jc w:val="both"/>
        <w:rPr>
          <w:rFonts w:ascii="NTPreCursivef" w:hAnsi="NTPreCursivef" w:cstheme="majorHAnsi"/>
          <w:bCs/>
          <w:iCs/>
          <w:sz w:val="24"/>
          <w:szCs w:val="24"/>
        </w:rPr>
      </w:pPr>
      <w:bookmarkStart w:id="9" w:name="_Toc390025975"/>
      <w:r w:rsidRPr="00C934A4">
        <w:rPr>
          <w:rFonts w:ascii="NTPreCursivef" w:hAnsi="NTPreCursivef" w:cstheme="majorHAnsi"/>
          <w:bCs/>
          <w:iCs/>
          <w:sz w:val="24"/>
          <w:szCs w:val="24"/>
        </w:rPr>
        <w:t>Children requiring mental health support</w:t>
      </w:r>
    </w:p>
    <w:p w14:paraId="393D11F4" w14:textId="484DA7B2" w:rsidR="0033684E" w:rsidRPr="00C934A4" w:rsidRDefault="0033684E" w:rsidP="0033684E">
      <w:pPr>
        <w:spacing w:after="0" w:line="240" w:lineRule="auto"/>
        <w:jc w:val="both"/>
        <w:rPr>
          <w:rFonts w:ascii="NTPreCursivef" w:hAnsi="NTPreCursivef" w:cstheme="majorHAnsi"/>
          <w:bCs/>
          <w:iCs/>
          <w:sz w:val="24"/>
          <w:szCs w:val="24"/>
        </w:rPr>
      </w:pPr>
    </w:p>
    <w:p w14:paraId="37104219" w14:textId="06001B52" w:rsidR="008D55D2" w:rsidRPr="00C934A4" w:rsidRDefault="008D55D2" w:rsidP="008D55D2">
      <w:pPr>
        <w:spacing w:after="0" w:line="240" w:lineRule="auto"/>
        <w:jc w:val="both"/>
        <w:rPr>
          <w:rFonts w:ascii="NTPreCursivef" w:hAnsi="NTPreCursivef" w:cstheme="majorHAnsi"/>
          <w:bCs/>
          <w:iCs/>
          <w:sz w:val="24"/>
          <w:szCs w:val="24"/>
        </w:rPr>
      </w:pPr>
      <w:r w:rsidRPr="00C934A4">
        <w:rPr>
          <w:rFonts w:ascii="NTPreCursivef" w:hAnsi="NTPreCursivef" w:cstheme="majorHAnsi"/>
          <w:bCs/>
          <w:iCs/>
          <w:sz w:val="24"/>
          <w:szCs w:val="24"/>
        </w:rPr>
        <w:t xml:space="preserve">Our school recognises that it has an important role to play in supporting the mental health and wellbeing of our students. We also recognise that in some cases, mental health problems can be an indicator that a child has suffered, or is at risk of suffering abuse, neglect or exploitation. The designated safeguarding lead will regularly liaise with the senior mental health lead where safeguarding concerns are linked to mental health to ensure there is an effective and appropriate response by school. Within our school we adopt a whole school approach to mental health and wellbeing, which includes promoting positive mental health, wellbeing and resilience across the whole school community School works closely with CAHMS, MHST, the ADHD Foundation to proactively seek out support for pupils in need. Early identification is done by class teachers noticing changes in behaviour, reports from parents or concerns raised by outside agencies. The mental health lead is Mrs </w:t>
      </w:r>
      <w:r w:rsidR="005A37DA" w:rsidRPr="00C934A4">
        <w:rPr>
          <w:rFonts w:ascii="NTPreCursivef" w:hAnsi="NTPreCursivef" w:cstheme="majorHAnsi"/>
          <w:bCs/>
          <w:iCs/>
          <w:sz w:val="24"/>
          <w:szCs w:val="24"/>
        </w:rPr>
        <w:t>F. McArdle</w:t>
      </w:r>
      <w:r w:rsidRPr="00C934A4">
        <w:rPr>
          <w:rFonts w:ascii="NTPreCursivef" w:hAnsi="NTPreCursivef" w:cstheme="majorHAnsi"/>
          <w:bCs/>
          <w:iCs/>
          <w:sz w:val="24"/>
          <w:szCs w:val="24"/>
        </w:rPr>
        <w:t xml:space="preserve"> Any referrals that are not accepted are escalated or proceed through a different route. </w:t>
      </w:r>
    </w:p>
    <w:p w14:paraId="1BA5F4EE" w14:textId="77777777" w:rsidR="005030DE" w:rsidRPr="00C934A4" w:rsidRDefault="005030DE" w:rsidP="0033684E">
      <w:pPr>
        <w:spacing w:after="0" w:line="240" w:lineRule="auto"/>
        <w:jc w:val="both"/>
        <w:rPr>
          <w:rFonts w:ascii="NTPreCursivef" w:hAnsi="NTPreCursivef" w:cstheme="majorHAnsi"/>
          <w:bCs/>
          <w:iCs/>
          <w:sz w:val="24"/>
          <w:szCs w:val="24"/>
        </w:rPr>
      </w:pPr>
    </w:p>
    <w:p w14:paraId="22FFE722" w14:textId="4E52CAC2" w:rsidR="001D03BF" w:rsidRPr="00C934A4" w:rsidRDefault="001D03BF" w:rsidP="0033684E">
      <w:pPr>
        <w:spacing w:after="0" w:line="240" w:lineRule="auto"/>
        <w:jc w:val="both"/>
        <w:rPr>
          <w:rFonts w:ascii="NTPreCursivef" w:hAnsi="NTPreCursivef" w:cstheme="majorHAnsi"/>
          <w:bCs/>
          <w:iCs/>
          <w:sz w:val="24"/>
          <w:szCs w:val="24"/>
        </w:rPr>
      </w:pPr>
    </w:p>
    <w:p w14:paraId="59395249" w14:textId="133FDCE1" w:rsidR="001D03BF" w:rsidRPr="00C934A4" w:rsidRDefault="001D03BF" w:rsidP="0033684E">
      <w:pPr>
        <w:spacing w:after="0" w:line="240" w:lineRule="auto"/>
        <w:jc w:val="both"/>
        <w:rPr>
          <w:rFonts w:ascii="NTPreCursivef" w:hAnsi="NTPreCursivef" w:cstheme="majorHAnsi"/>
          <w:bCs/>
          <w:iCs/>
          <w:sz w:val="24"/>
          <w:szCs w:val="24"/>
        </w:rPr>
      </w:pPr>
      <w:r w:rsidRPr="00C934A4">
        <w:rPr>
          <w:rFonts w:ascii="NTPreCursivef" w:hAnsi="NTPreCursivef" w:cstheme="majorHAnsi"/>
          <w:bCs/>
          <w:iCs/>
          <w:sz w:val="24"/>
          <w:szCs w:val="24"/>
        </w:rPr>
        <w:t xml:space="preserve">Our Senior Mental Health Lead </w:t>
      </w:r>
      <w:proofErr w:type="gramStart"/>
      <w:r w:rsidRPr="00C934A4">
        <w:rPr>
          <w:rFonts w:ascii="NTPreCursivef" w:hAnsi="NTPreCursivef" w:cstheme="majorHAnsi"/>
          <w:bCs/>
          <w:iCs/>
          <w:sz w:val="24"/>
          <w:szCs w:val="24"/>
        </w:rPr>
        <w:t>is:</w:t>
      </w:r>
      <w:proofErr w:type="gramEnd"/>
      <w:r w:rsidRPr="00C934A4">
        <w:rPr>
          <w:rFonts w:ascii="NTPreCursivef" w:hAnsi="NTPreCursivef" w:cstheme="majorHAnsi"/>
          <w:bCs/>
          <w:iCs/>
          <w:sz w:val="24"/>
          <w:szCs w:val="24"/>
        </w:rPr>
        <w:t xml:space="preserve"> </w:t>
      </w:r>
      <w:r w:rsidR="008D55D2" w:rsidRPr="00C934A4">
        <w:rPr>
          <w:rFonts w:ascii="NTPreCursivef" w:hAnsi="NTPreCursivef" w:cstheme="majorHAnsi"/>
          <w:bCs/>
          <w:iCs/>
          <w:color w:val="000000" w:themeColor="text1"/>
          <w:sz w:val="24"/>
          <w:szCs w:val="24"/>
        </w:rPr>
        <w:t>F. McArdle</w:t>
      </w:r>
    </w:p>
    <w:p w14:paraId="2AEFC088" w14:textId="77777777" w:rsidR="0033684E" w:rsidRPr="00C934A4" w:rsidRDefault="0033684E" w:rsidP="0033684E">
      <w:pPr>
        <w:spacing w:after="0" w:line="240" w:lineRule="auto"/>
        <w:jc w:val="both"/>
        <w:rPr>
          <w:rFonts w:ascii="NTPreCursivef" w:hAnsi="NTPreCursivef" w:cstheme="majorHAnsi"/>
          <w:bCs/>
          <w:iCs/>
          <w:sz w:val="24"/>
          <w:szCs w:val="24"/>
        </w:rPr>
      </w:pPr>
    </w:p>
    <w:p w14:paraId="4944189F" w14:textId="4769FC01" w:rsidR="00824D7C" w:rsidRPr="00C934A4" w:rsidRDefault="00824D7C" w:rsidP="00163F31">
      <w:pPr>
        <w:numPr>
          <w:ilvl w:val="0"/>
          <w:numId w:val="9"/>
        </w:numPr>
        <w:spacing w:after="0" w:line="240" w:lineRule="auto"/>
        <w:ind w:hanging="502"/>
        <w:jc w:val="both"/>
        <w:rPr>
          <w:rFonts w:ascii="NTPreCursivef" w:hAnsi="NTPreCursivef" w:cstheme="majorHAnsi"/>
          <w:bCs/>
          <w:iCs/>
          <w:sz w:val="24"/>
          <w:szCs w:val="24"/>
        </w:rPr>
      </w:pPr>
      <w:r w:rsidRPr="00C934A4">
        <w:rPr>
          <w:rFonts w:ascii="NTPreCursivef" w:hAnsi="NTPreCursivef" w:cstheme="majorHAnsi"/>
          <w:bCs/>
          <w:iCs/>
          <w:sz w:val="24"/>
          <w:szCs w:val="24"/>
        </w:rPr>
        <w:t>Monitoring attendance</w:t>
      </w:r>
      <w:bookmarkEnd w:id="9"/>
    </w:p>
    <w:p w14:paraId="54716287" w14:textId="77777777" w:rsidR="00824D7C" w:rsidRPr="00C934A4" w:rsidRDefault="00824D7C" w:rsidP="00824D7C">
      <w:pPr>
        <w:spacing w:after="0" w:line="240" w:lineRule="auto"/>
        <w:ind w:left="502"/>
        <w:jc w:val="both"/>
        <w:rPr>
          <w:rFonts w:ascii="NTPreCursivef" w:hAnsi="NTPreCursivef" w:cstheme="majorHAnsi"/>
          <w:b/>
          <w:bCs/>
          <w:iCs/>
          <w:sz w:val="24"/>
          <w:szCs w:val="24"/>
        </w:rPr>
      </w:pPr>
    </w:p>
    <w:p w14:paraId="0FF6D4EB" w14:textId="3BB3B40B" w:rsidR="001D03BF" w:rsidRPr="00C934A4" w:rsidRDefault="001D03BF"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All our staff are aware of their school or college’s unauthorised absence procedures and children missing education procedures.</w:t>
      </w:r>
    </w:p>
    <w:p w14:paraId="4E6C2359" w14:textId="77777777" w:rsidR="00FD4C60" w:rsidRPr="00C934A4" w:rsidRDefault="00FD4C60" w:rsidP="00824D7C">
      <w:pPr>
        <w:spacing w:after="0" w:line="240" w:lineRule="auto"/>
        <w:jc w:val="both"/>
        <w:rPr>
          <w:rFonts w:ascii="NTPreCursivef" w:hAnsi="NTPreCursivef" w:cstheme="majorHAnsi"/>
          <w:sz w:val="24"/>
          <w:szCs w:val="24"/>
        </w:rPr>
      </w:pPr>
    </w:p>
    <w:p w14:paraId="321CF9AE" w14:textId="14095831" w:rsidR="00CE1555"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Local Authority guidance and procedures will be followed for dealing with a child who is missing from education, particularly on repeated occasions</w:t>
      </w:r>
      <w:r w:rsidR="00AE7683" w:rsidRPr="00C934A4">
        <w:rPr>
          <w:rFonts w:ascii="NTPreCursivef" w:hAnsi="NTPreCursivef" w:cstheme="majorHAnsi"/>
          <w:sz w:val="24"/>
          <w:szCs w:val="24"/>
        </w:rPr>
        <w:t xml:space="preserve"> or if a child suddenly stops attending</w:t>
      </w:r>
      <w:r w:rsidRPr="00C934A4">
        <w:rPr>
          <w:rFonts w:ascii="NTPreCursivef" w:hAnsi="NTPreCursivef" w:cstheme="majorHAnsi"/>
          <w:sz w:val="24"/>
          <w:szCs w:val="24"/>
        </w:rPr>
        <w:t xml:space="preserve">. The school will follow the </w:t>
      </w:r>
      <w:r w:rsidRPr="00C934A4">
        <w:rPr>
          <w:rFonts w:ascii="NTPreCursivef" w:hAnsi="NTPreCursivef" w:cstheme="majorHAnsi"/>
          <w:color w:val="000000" w:themeColor="text1"/>
          <w:sz w:val="24"/>
          <w:szCs w:val="24"/>
        </w:rPr>
        <w:t xml:space="preserve">pan-Merseyside </w:t>
      </w:r>
      <w:r w:rsidRPr="00C934A4">
        <w:rPr>
          <w:rFonts w:ascii="NTPreCursivef" w:hAnsi="NTPreCursivef" w:cstheme="majorHAnsi"/>
          <w:sz w:val="24"/>
          <w:szCs w:val="24"/>
        </w:rPr>
        <w:t xml:space="preserve">missing children protocol. </w:t>
      </w:r>
      <w:r w:rsidR="00CE1555" w:rsidRPr="00C934A4">
        <w:rPr>
          <w:rFonts w:ascii="NTPreCursivef" w:hAnsi="NTPreCursivef" w:cstheme="majorHAnsi"/>
          <w:sz w:val="24"/>
          <w:szCs w:val="24"/>
        </w:rPr>
        <w:t xml:space="preserve">For those children </w:t>
      </w:r>
      <w:r w:rsidR="00C914F0" w:rsidRPr="00C934A4">
        <w:rPr>
          <w:rFonts w:ascii="NTPreCursivef" w:hAnsi="NTPreCursivef" w:cstheme="majorHAnsi"/>
          <w:sz w:val="24"/>
          <w:szCs w:val="24"/>
        </w:rPr>
        <w:t xml:space="preserve">and families </w:t>
      </w:r>
      <w:r w:rsidR="00CE1555" w:rsidRPr="00C934A4">
        <w:rPr>
          <w:rFonts w:ascii="NTPreCursivef" w:hAnsi="NTPreCursivef" w:cstheme="majorHAnsi"/>
          <w:sz w:val="24"/>
          <w:szCs w:val="24"/>
        </w:rPr>
        <w:t xml:space="preserve">who have chronic poor attendance or </w:t>
      </w:r>
      <w:r w:rsidR="006B03E7" w:rsidRPr="00C934A4">
        <w:rPr>
          <w:rFonts w:ascii="NTPreCursivef" w:hAnsi="NTPreCursivef" w:cstheme="majorHAnsi"/>
          <w:sz w:val="24"/>
          <w:szCs w:val="24"/>
        </w:rPr>
        <w:t xml:space="preserve">severe or </w:t>
      </w:r>
      <w:r w:rsidR="00CE1555" w:rsidRPr="00C934A4">
        <w:rPr>
          <w:rFonts w:ascii="NTPreCursivef" w:hAnsi="NTPreCursivef" w:cstheme="majorHAnsi"/>
          <w:sz w:val="24"/>
          <w:szCs w:val="24"/>
        </w:rPr>
        <w:t xml:space="preserve">persistent absenteeism, school will consider </w:t>
      </w:r>
      <w:r w:rsidR="00C914F0" w:rsidRPr="00C934A4">
        <w:rPr>
          <w:rFonts w:ascii="NTPreCursivef" w:hAnsi="NTPreCursivef" w:cstheme="majorHAnsi"/>
          <w:sz w:val="24"/>
          <w:szCs w:val="24"/>
        </w:rPr>
        <w:t>whether educational neglect is present and whether a referral to children’s services is required</w:t>
      </w:r>
      <w:r w:rsidR="006A3F28" w:rsidRPr="00C934A4">
        <w:rPr>
          <w:rFonts w:ascii="NTPreCursivef" w:hAnsi="NTPreCursivef" w:cstheme="majorHAnsi"/>
          <w:sz w:val="24"/>
          <w:szCs w:val="24"/>
        </w:rPr>
        <w:t>, or whether the school should seek consent to begin an</w:t>
      </w:r>
      <w:r w:rsidR="00E059CE" w:rsidRPr="00C934A4">
        <w:rPr>
          <w:rFonts w:ascii="NTPreCursivef" w:hAnsi="NTPreCursivef" w:cstheme="majorHAnsi"/>
          <w:sz w:val="24"/>
          <w:szCs w:val="24"/>
        </w:rPr>
        <w:t xml:space="preserve"> </w:t>
      </w:r>
      <w:r w:rsidR="006A3F28" w:rsidRPr="00C934A4">
        <w:rPr>
          <w:rFonts w:ascii="NTPreCursivef" w:hAnsi="NTPreCursivef" w:cstheme="majorHAnsi"/>
          <w:sz w:val="24"/>
          <w:szCs w:val="24"/>
        </w:rPr>
        <w:t>Early Help</w:t>
      </w:r>
      <w:r w:rsidR="00151BF4" w:rsidRPr="00C934A4">
        <w:rPr>
          <w:rFonts w:ascii="NTPreCursivef" w:hAnsi="NTPreCursivef" w:cstheme="majorHAnsi"/>
          <w:sz w:val="24"/>
          <w:szCs w:val="24"/>
        </w:rPr>
        <w:t xml:space="preserve"> / Family Help</w:t>
      </w:r>
      <w:r w:rsidR="006A3F28" w:rsidRPr="00C934A4">
        <w:rPr>
          <w:rFonts w:ascii="NTPreCursivef" w:hAnsi="NTPreCursivef" w:cstheme="majorHAnsi"/>
          <w:sz w:val="24"/>
          <w:szCs w:val="24"/>
        </w:rPr>
        <w:t xml:space="preserve"> Assessment </w:t>
      </w:r>
      <w:proofErr w:type="gramStart"/>
      <w:r w:rsidR="006A3F28" w:rsidRPr="00C934A4">
        <w:rPr>
          <w:rFonts w:ascii="NTPreCursivef" w:hAnsi="NTPreCursivef" w:cstheme="majorHAnsi"/>
          <w:sz w:val="24"/>
          <w:szCs w:val="24"/>
        </w:rPr>
        <w:t>in order to</w:t>
      </w:r>
      <w:proofErr w:type="gramEnd"/>
      <w:r w:rsidR="006A3F28" w:rsidRPr="00C934A4">
        <w:rPr>
          <w:rFonts w:ascii="NTPreCursivef" w:hAnsi="NTPreCursivef" w:cstheme="majorHAnsi"/>
          <w:sz w:val="24"/>
          <w:szCs w:val="24"/>
        </w:rPr>
        <w:t xml:space="preserve"> coordinate a multi-agency plan of support for the child and family.</w:t>
      </w:r>
      <w:r w:rsidR="002D4EB6" w:rsidRPr="00C934A4">
        <w:rPr>
          <w:rFonts w:ascii="NTPreCursivef" w:hAnsi="NTPreCursivef" w:cstheme="majorHAnsi"/>
          <w:sz w:val="24"/>
          <w:szCs w:val="24"/>
        </w:rPr>
        <w:t xml:space="preserve"> School will ensure that our response i</w:t>
      </w:r>
      <w:r w:rsidR="00F52E53" w:rsidRPr="00C934A4">
        <w:rPr>
          <w:rFonts w:ascii="NTPreCursivef" w:hAnsi="NTPreCursivef" w:cstheme="majorHAnsi"/>
          <w:sz w:val="24"/>
          <w:szCs w:val="24"/>
        </w:rPr>
        <w:t>s</w:t>
      </w:r>
      <w:r w:rsidR="002D4EB6" w:rsidRPr="00C934A4">
        <w:rPr>
          <w:rFonts w:ascii="NTPreCursivef" w:hAnsi="NTPreCursivef" w:cstheme="majorHAnsi"/>
          <w:sz w:val="24"/>
          <w:szCs w:val="24"/>
        </w:rPr>
        <w:t xml:space="preserve"> in line with </w:t>
      </w:r>
      <w:hyperlink r:id="rId107" w:history="1">
        <w:r w:rsidR="002D4EB6" w:rsidRPr="00C934A4">
          <w:rPr>
            <w:rStyle w:val="Hyperlink"/>
            <w:rFonts w:ascii="NTPreCursivef" w:hAnsi="NTPreCursivef" w:cstheme="majorHAnsi"/>
            <w:b/>
            <w:sz w:val="24"/>
            <w:szCs w:val="24"/>
          </w:rPr>
          <w:t>Working together to improve school attendance</w:t>
        </w:r>
      </w:hyperlink>
      <w:r w:rsidR="002D4EB6" w:rsidRPr="00C934A4">
        <w:rPr>
          <w:rFonts w:ascii="NTPreCursivef" w:hAnsi="NTPreCursivef" w:cstheme="majorHAnsi"/>
          <w:b/>
          <w:sz w:val="24"/>
          <w:szCs w:val="24"/>
        </w:rPr>
        <w:t xml:space="preserve"> </w:t>
      </w:r>
      <w:r w:rsidR="00E059CE" w:rsidRPr="00C934A4">
        <w:rPr>
          <w:rFonts w:ascii="NTPreCursivef" w:hAnsi="NTPreCursivef" w:cstheme="majorHAnsi"/>
          <w:sz w:val="24"/>
          <w:szCs w:val="24"/>
        </w:rPr>
        <w:t>DfE</w:t>
      </w:r>
      <w:r w:rsidR="002D4EB6" w:rsidRPr="00C934A4">
        <w:rPr>
          <w:rFonts w:ascii="NTPreCursivef" w:hAnsi="NTPreCursivef" w:cstheme="majorHAnsi"/>
          <w:sz w:val="24"/>
          <w:szCs w:val="24"/>
        </w:rPr>
        <w:t xml:space="preserve"> 2022</w:t>
      </w:r>
      <w:r w:rsidR="001D03BF" w:rsidRPr="00C934A4">
        <w:rPr>
          <w:rFonts w:ascii="NTPreCursivef" w:hAnsi="NTPreCursivef" w:cstheme="majorHAnsi"/>
          <w:sz w:val="24"/>
          <w:szCs w:val="24"/>
        </w:rPr>
        <w:t xml:space="preserve"> (updated 2024)</w:t>
      </w:r>
      <w:r w:rsidR="002D4EB6" w:rsidRPr="00C934A4">
        <w:rPr>
          <w:rFonts w:ascii="NTPreCursivef" w:hAnsi="NTPreCursivef" w:cstheme="majorHAnsi"/>
          <w:sz w:val="24"/>
          <w:szCs w:val="24"/>
        </w:rPr>
        <w:t>.</w:t>
      </w:r>
    </w:p>
    <w:p w14:paraId="3FD92238" w14:textId="77777777" w:rsidR="00CE1555" w:rsidRPr="00C934A4" w:rsidRDefault="00CE1555" w:rsidP="00824D7C">
      <w:pPr>
        <w:spacing w:after="0" w:line="240" w:lineRule="auto"/>
        <w:jc w:val="both"/>
        <w:rPr>
          <w:rFonts w:ascii="NTPreCursivef" w:hAnsi="NTPreCursivef" w:cstheme="majorHAnsi"/>
          <w:sz w:val="24"/>
          <w:szCs w:val="24"/>
        </w:rPr>
      </w:pPr>
    </w:p>
    <w:p w14:paraId="244CC956" w14:textId="458908F9" w:rsidR="006A3F28" w:rsidRPr="00C934A4" w:rsidRDefault="00EE0709" w:rsidP="00824D7C">
      <w:pPr>
        <w:spacing w:after="0" w:line="240" w:lineRule="auto"/>
        <w:jc w:val="both"/>
        <w:rPr>
          <w:rFonts w:ascii="NTPreCursivef" w:hAnsi="NTPreCursivef" w:cstheme="majorHAnsi"/>
          <w:color w:val="EE0000"/>
          <w:sz w:val="24"/>
          <w:szCs w:val="24"/>
        </w:rPr>
      </w:pPr>
      <w:r w:rsidRPr="00C934A4">
        <w:rPr>
          <w:rFonts w:ascii="NTPreCursivef" w:hAnsi="NTPreCursivef" w:cstheme="majorHAnsi"/>
          <w:sz w:val="24"/>
          <w:szCs w:val="24"/>
        </w:rPr>
        <w:t>A</w:t>
      </w:r>
      <w:r w:rsidR="00824D7C" w:rsidRPr="00C934A4">
        <w:rPr>
          <w:rFonts w:ascii="NTPreCursivef" w:hAnsi="NTPreCursivef" w:cstheme="majorHAnsi"/>
          <w:sz w:val="24"/>
          <w:szCs w:val="24"/>
        </w:rPr>
        <w:t xml:space="preserve">ttendance will be closely monitored. </w:t>
      </w:r>
      <w:r w:rsidR="005555DA" w:rsidRPr="00C934A4">
        <w:rPr>
          <w:rFonts w:ascii="NTPreCursivef" w:hAnsi="NTPreCursivef" w:cstheme="majorHAnsi"/>
          <w:sz w:val="24"/>
          <w:szCs w:val="24"/>
        </w:rPr>
        <w:t>In line with the school’s attendance policy, t</w:t>
      </w:r>
      <w:r w:rsidR="00824D7C" w:rsidRPr="00C934A4">
        <w:rPr>
          <w:rFonts w:ascii="NTPreCursivef" w:hAnsi="NTPreCursivef" w:cstheme="majorHAnsi"/>
          <w:sz w:val="24"/>
          <w:szCs w:val="24"/>
        </w:rPr>
        <w:t>he attendance of children with known welfare and attendance concerns will be monitored closely, particularly those with</w:t>
      </w:r>
      <w:r w:rsidR="001D03BF" w:rsidRPr="00C934A4">
        <w:rPr>
          <w:rFonts w:ascii="NTPreCursivef" w:hAnsi="NTPreCursivef" w:cstheme="majorHAnsi"/>
          <w:sz w:val="24"/>
          <w:szCs w:val="24"/>
        </w:rPr>
        <w:t xml:space="preserve"> unexplainable and/or persistent and severe absences,</w:t>
      </w:r>
      <w:r w:rsidR="00824D7C" w:rsidRPr="00C934A4">
        <w:rPr>
          <w:rFonts w:ascii="NTPreCursivef" w:hAnsi="NTPreCursivef" w:cstheme="majorHAnsi"/>
          <w:sz w:val="24"/>
          <w:szCs w:val="24"/>
        </w:rPr>
        <w:t xml:space="preserve"> </w:t>
      </w:r>
      <w:r w:rsidR="00AE7683" w:rsidRPr="00C934A4">
        <w:rPr>
          <w:rFonts w:ascii="NTPreCursivef" w:hAnsi="NTPreCursivef" w:cstheme="majorHAnsi"/>
          <w:sz w:val="24"/>
          <w:szCs w:val="24"/>
        </w:rPr>
        <w:t>or if a child suddenly stops attending</w:t>
      </w:r>
      <w:r w:rsidR="00824D7C" w:rsidRPr="00C934A4">
        <w:rPr>
          <w:rFonts w:ascii="NTPreCursivef" w:hAnsi="NTPreCursivef" w:cstheme="majorHAnsi"/>
          <w:sz w:val="24"/>
          <w:szCs w:val="24"/>
        </w:rPr>
        <w:t xml:space="preserve">. Schools should also scrutinise the </w:t>
      </w:r>
      <w:r w:rsidR="00824D7C" w:rsidRPr="00C934A4">
        <w:rPr>
          <w:rFonts w:ascii="NTPreCursivef" w:hAnsi="NTPreCursivef" w:cstheme="majorHAnsi"/>
          <w:sz w:val="24"/>
          <w:szCs w:val="24"/>
        </w:rPr>
        <w:lastRenderedPageBreak/>
        <w:t xml:space="preserve">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w:t>
      </w:r>
      <w:r w:rsidR="006A3F28" w:rsidRPr="00C934A4">
        <w:rPr>
          <w:rFonts w:ascii="NTPreCursivef" w:hAnsi="NTPreCursivef" w:cstheme="majorHAnsi"/>
          <w:sz w:val="24"/>
          <w:szCs w:val="24"/>
        </w:rPr>
        <w:t xml:space="preserve">rigorously </w:t>
      </w:r>
      <w:r w:rsidR="00824D7C" w:rsidRPr="00C934A4">
        <w:rPr>
          <w:rFonts w:ascii="NTPreCursivef" w:hAnsi="NTPreCursivef" w:cstheme="majorHAnsi"/>
          <w:sz w:val="24"/>
          <w:szCs w:val="24"/>
        </w:rPr>
        <w:t xml:space="preserve">monitored on a daily and weekly basis. The child’s social worker will be informed immediately when there are unexplained absences or attendance concerns. </w:t>
      </w:r>
      <w:r w:rsidR="002365E8" w:rsidRPr="00C934A4">
        <w:rPr>
          <w:rFonts w:ascii="NTPreCursivef" w:hAnsi="NTPreCursivef" w:cstheme="majorHAnsi"/>
          <w:sz w:val="24"/>
          <w:szCs w:val="24"/>
        </w:rPr>
        <w:t xml:space="preserve">In line with the EYFS statutory framework, children that are not yet statutory school age will also be contacted on their first day of absence, and particularly if the child is absent for a prolonged </w:t>
      </w:r>
      <w:proofErr w:type="gramStart"/>
      <w:r w:rsidR="002365E8" w:rsidRPr="00C934A4">
        <w:rPr>
          <w:rFonts w:ascii="NTPreCursivef" w:hAnsi="NTPreCursivef" w:cstheme="majorHAnsi"/>
          <w:sz w:val="24"/>
          <w:szCs w:val="24"/>
        </w:rPr>
        <w:t>period of time</w:t>
      </w:r>
      <w:proofErr w:type="gramEnd"/>
      <w:r w:rsidR="0007100F" w:rsidRPr="00C934A4">
        <w:rPr>
          <w:rFonts w:ascii="NTPreCursivef" w:hAnsi="NTPreCursivef" w:cstheme="majorHAnsi"/>
          <w:sz w:val="24"/>
          <w:szCs w:val="24"/>
        </w:rPr>
        <w:t>. This is reflected within our attendance policy</w:t>
      </w:r>
      <w:r w:rsidR="002365E8" w:rsidRPr="00C934A4">
        <w:rPr>
          <w:rFonts w:ascii="NTPreCursivef" w:hAnsi="NTPreCursivef" w:cstheme="majorHAnsi"/>
          <w:sz w:val="24"/>
          <w:szCs w:val="24"/>
        </w:rPr>
        <w:t>.</w:t>
      </w:r>
    </w:p>
    <w:p w14:paraId="6C90F806" w14:textId="77777777" w:rsidR="006A3F28" w:rsidRPr="00C934A4" w:rsidRDefault="006A3F28" w:rsidP="00824D7C">
      <w:pPr>
        <w:spacing w:after="0" w:line="240" w:lineRule="auto"/>
        <w:jc w:val="both"/>
        <w:rPr>
          <w:rFonts w:ascii="NTPreCursivef" w:hAnsi="NTPreCursivef" w:cstheme="majorHAnsi"/>
          <w:sz w:val="24"/>
          <w:szCs w:val="24"/>
        </w:rPr>
      </w:pPr>
    </w:p>
    <w:p w14:paraId="0279AF4C" w14:textId="04B882A4"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w:t>
      </w:r>
      <w:r w:rsidR="006A3F28" w:rsidRPr="00C934A4">
        <w:rPr>
          <w:rFonts w:ascii="NTPreCursivef" w:hAnsi="NTPreCursivef" w:cstheme="majorHAnsi"/>
          <w:sz w:val="24"/>
          <w:szCs w:val="24"/>
        </w:rPr>
        <w:t xml:space="preserve">The timing for this home visit will be determined on a </w:t>
      </w:r>
      <w:proofErr w:type="gramStart"/>
      <w:r w:rsidR="006A3F28" w:rsidRPr="00C934A4">
        <w:rPr>
          <w:rFonts w:ascii="NTPreCursivef" w:hAnsi="NTPreCursivef" w:cstheme="majorHAnsi"/>
          <w:sz w:val="24"/>
          <w:szCs w:val="24"/>
        </w:rPr>
        <w:t>case by case</w:t>
      </w:r>
      <w:proofErr w:type="gramEnd"/>
      <w:r w:rsidR="006A3F28" w:rsidRPr="00C934A4">
        <w:rPr>
          <w:rFonts w:ascii="NTPreCursivef" w:hAnsi="NTPreCursivef" w:cstheme="majorHAnsi"/>
          <w:sz w:val="24"/>
          <w:szCs w:val="24"/>
        </w:rPr>
        <w:t xml:space="preserve"> basis. </w:t>
      </w:r>
      <w:r w:rsidRPr="00C934A4">
        <w:rPr>
          <w:rFonts w:ascii="NTPreCursivef" w:hAnsi="NTPreCursivef" w:cstheme="majorHAnsi"/>
          <w:sz w:val="24"/>
          <w:szCs w:val="24"/>
        </w:rPr>
        <w:t>The school will seek to ensure it has at least t</w:t>
      </w:r>
      <w:r w:rsidR="00CE1555" w:rsidRPr="00C934A4">
        <w:rPr>
          <w:rFonts w:ascii="NTPreCursivef" w:hAnsi="NTPreCursivef" w:cstheme="majorHAnsi"/>
          <w:sz w:val="24"/>
          <w:szCs w:val="24"/>
        </w:rPr>
        <w:t>hree</w:t>
      </w:r>
      <w:r w:rsidRPr="00C934A4">
        <w:rPr>
          <w:rFonts w:ascii="NTPreCursivef" w:hAnsi="NTPreCursivef" w:cstheme="majorHAnsi"/>
          <w:sz w:val="24"/>
          <w:szCs w:val="24"/>
        </w:rPr>
        <w:t xml:space="preserve"> emergency contacts for each family and consider what urgent action it may need to take when a vulnerable child and family are not </w:t>
      </w:r>
      <w:proofErr w:type="gramStart"/>
      <w:r w:rsidRPr="00C934A4">
        <w:rPr>
          <w:rFonts w:ascii="NTPreCursivef" w:hAnsi="NTPreCursivef" w:cstheme="majorHAnsi"/>
          <w:sz w:val="24"/>
          <w:szCs w:val="24"/>
        </w:rPr>
        <w:t>contactable</w:t>
      </w:r>
      <w:proofErr w:type="gramEnd"/>
      <w:r w:rsidRPr="00C934A4">
        <w:rPr>
          <w:rFonts w:ascii="NTPreCursivef" w:hAnsi="NTPreCursivef" w:cstheme="majorHAnsi"/>
          <w:sz w:val="24"/>
          <w:szCs w:val="24"/>
        </w:rPr>
        <w:t xml:space="preserve"> and the child has not attended school.</w:t>
      </w:r>
      <w:r w:rsidR="008C622B" w:rsidRPr="00C934A4">
        <w:rPr>
          <w:rFonts w:ascii="NTPreCursivef" w:hAnsi="NTPreCursivef" w:cstheme="majorHAnsi"/>
          <w:sz w:val="24"/>
          <w:szCs w:val="24"/>
        </w:rPr>
        <w:t xml:space="preserve"> </w:t>
      </w:r>
      <w:r w:rsidR="00CE1555" w:rsidRPr="00C934A4">
        <w:rPr>
          <w:rFonts w:ascii="NTPreCursivef" w:hAnsi="NTPreCursivef" w:cstheme="majorHAnsi"/>
          <w:sz w:val="24"/>
          <w:szCs w:val="24"/>
        </w:rPr>
        <w:t xml:space="preserve">Where necessary, this may include reporting the child missing to the police. </w:t>
      </w:r>
      <w:r w:rsidR="008C622B" w:rsidRPr="00C934A4">
        <w:rPr>
          <w:rFonts w:ascii="NTPreCursivef" w:hAnsi="NTPreCursivef" w:cstheme="majorHAnsi"/>
          <w:sz w:val="24"/>
          <w:szCs w:val="24"/>
        </w:rPr>
        <w:t>The school will ensure it is aware, in advance, of any difficulties in accessing the premises of a child’s family home.</w:t>
      </w:r>
    </w:p>
    <w:p w14:paraId="35788CF8" w14:textId="6CC4D331" w:rsidR="00372134" w:rsidRPr="00C934A4" w:rsidRDefault="00372134" w:rsidP="00824D7C">
      <w:pPr>
        <w:spacing w:after="0" w:line="240" w:lineRule="auto"/>
        <w:jc w:val="both"/>
        <w:rPr>
          <w:rFonts w:ascii="NTPreCursivef" w:hAnsi="NTPreCursivef" w:cstheme="majorHAnsi"/>
          <w:sz w:val="24"/>
          <w:szCs w:val="24"/>
        </w:rPr>
      </w:pPr>
    </w:p>
    <w:p w14:paraId="55E6FB7B" w14:textId="4C4C60DD" w:rsidR="00372134" w:rsidRPr="00C934A4" w:rsidRDefault="00372134"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Due to the clear link between attendance and safeguarding, the Designated Safeguarding Lead and Designated Attendance Lead will meet regularly </w:t>
      </w:r>
      <w:proofErr w:type="gramStart"/>
      <w:r w:rsidRPr="00C934A4">
        <w:rPr>
          <w:rFonts w:ascii="NTPreCursivef" w:hAnsi="NTPreCursivef" w:cstheme="majorHAnsi"/>
          <w:sz w:val="24"/>
          <w:szCs w:val="24"/>
        </w:rPr>
        <w:t>in order to</w:t>
      </w:r>
      <w:proofErr w:type="gramEnd"/>
      <w:r w:rsidRPr="00C934A4">
        <w:rPr>
          <w:rFonts w:ascii="NTPreCursivef" w:hAnsi="NTPreCursivef" w:cstheme="majorHAnsi"/>
          <w:sz w:val="24"/>
          <w:szCs w:val="24"/>
        </w:rPr>
        <w:t xml:space="preserve"> analyse and discuss data and agree future action in respect of vulnerable children.</w:t>
      </w:r>
    </w:p>
    <w:p w14:paraId="1146B94D" w14:textId="77777777" w:rsidR="00824D7C" w:rsidRPr="00C934A4" w:rsidRDefault="00824D7C" w:rsidP="00824D7C">
      <w:pPr>
        <w:spacing w:after="0" w:line="240" w:lineRule="auto"/>
        <w:jc w:val="both"/>
        <w:rPr>
          <w:rFonts w:ascii="NTPreCursivef" w:hAnsi="NTPreCursivef" w:cstheme="majorHAnsi"/>
          <w:sz w:val="24"/>
          <w:szCs w:val="24"/>
        </w:rPr>
      </w:pPr>
    </w:p>
    <w:p w14:paraId="613F70E9" w14:textId="1B2348D2"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It is essential that all staff are alert to signs to look out for and the individual triggers to be aware of when considering the risks of potential safeguarding concerns such as travelling to conflict zones, Female Genital Mutilation and forced marriage.</w:t>
      </w:r>
    </w:p>
    <w:p w14:paraId="33AD5DBB" w14:textId="1CF1A6AD" w:rsidR="002D4EB6" w:rsidRPr="00C934A4" w:rsidRDefault="002D4EB6" w:rsidP="00824D7C">
      <w:pPr>
        <w:spacing w:after="0" w:line="240" w:lineRule="auto"/>
        <w:jc w:val="both"/>
        <w:rPr>
          <w:rFonts w:ascii="NTPreCursivef" w:hAnsi="NTPreCursivef" w:cstheme="majorHAnsi"/>
          <w:sz w:val="24"/>
          <w:szCs w:val="24"/>
        </w:rPr>
      </w:pPr>
    </w:p>
    <w:p w14:paraId="7D940938" w14:textId="6C409D75" w:rsidR="002D4EB6" w:rsidRPr="00C934A4" w:rsidRDefault="002D4EB6"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Where children are experiencing social, emotional or mental health issues and this is impacting on their attendance, school will refer to </w:t>
      </w:r>
      <w:r w:rsidR="00E059CE" w:rsidRPr="00C934A4">
        <w:rPr>
          <w:rFonts w:ascii="NTPreCursivef" w:hAnsi="NTPreCursivef" w:cstheme="majorHAnsi"/>
          <w:sz w:val="24"/>
          <w:szCs w:val="24"/>
        </w:rPr>
        <w:t>DfE</w:t>
      </w:r>
      <w:r w:rsidRPr="00C934A4">
        <w:rPr>
          <w:rFonts w:ascii="NTPreCursivef" w:hAnsi="NTPreCursivef" w:cstheme="majorHAnsi"/>
          <w:sz w:val="24"/>
          <w:szCs w:val="24"/>
        </w:rPr>
        <w:t xml:space="preserve"> guidance </w:t>
      </w:r>
      <w:hyperlink r:id="rId108" w:history="1">
        <w:r w:rsidRPr="00C934A4">
          <w:rPr>
            <w:rStyle w:val="Hyperlink"/>
            <w:rFonts w:ascii="NTPreCursivef" w:hAnsi="NTPreCursivef" w:cstheme="majorHAnsi"/>
            <w:b/>
            <w:sz w:val="24"/>
            <w:szCs w:val="24"/>
          </w:rPr>
          <w:t>Mental health issues affecting a pupil’s attendance: guidance for schools</w:t>
        </w:r>
      </w:hyperlink>
      <w:r w:rsidRPr="00C934A4">
        <w:rPr>
          <w:rFonts w:ascii="NTPreCursivef" w:hAnsi="NTPreCursivef" w:cstheme="majorHAnsi"/>
          <w:sz w:val="24"/>
          <w:szCs w:val="24"/>
        </w:rPr>
        <w:t>.</w:t>
      </w:r>
    </w:p>
    <w:p w14:paraId="59DB7319" w14:textId="77777777" w:rsidR="00F26879" w:rsidRPr="00C934A4" w:rsidRDefault="00F26879" w:rsidP="00824D7C">
      <w:pPr>
        <w:spacing w:after="0" w:line="240" w:lineRule="auto"/>
        <w:jc w:val="both"/>
        <w:rPr>
          <w:rFonts w:ascii="NTPreCursivef" w:hAnsi="NTPreCursivef" w:cstheme="majorHAnsi"/>
          <w:sz w:val="24"/>
          <w:szCs w:val="24"/>
        </w:rPr>
      </w:pPr>
    </w:p>
    <w:p w14:paraId="52DB5D26" w14:textId="1965C643" w:rsidR="00F26879" w:rsidRPr="00C934A4" w:rsidRDefault="00F26879" w:rsidP="00F472E5">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Children Missing Education </w:t>
      </w:r>
      <w:r w:rsidR="00DF0496" w:rsidRPr="00C934A4">
        <w:rPr>
          <w:rFonts w:ascii="NTPreCursivef" w:hAnsi="NTPreCursivef" w:cstheme="majorHAnsi"/>
          <w:sz w:val="24"/>
          <w:szCs w:val="24"/>
        </w:rPr>
        <w:t xml:space="preserve">(CME) </w:t>
      </w:r>
      <w:r w:rsidRPr="00C934A4">
        <w:rPr>
          <w:rFonts w:ascii="NTPreCursivef" w:hAnsi="NTPreCursivef" w:cstheme="majorHAnsi"/>
          <w:sz w:val="24"/>
          <w:szCs w:val="24"/>
        </w:rPr>
        <w:t xml:space="preserve">are children of compulsory school age who are not registered pupils at a school and are not receiving suitable education otherwise than at a school. </w:t>
      </w:r>
      <w:r w:rsidR="00F472E5" w:rsidRPr="00C934A4">
        <w:rPr>
          <w:rFonts w:ascii="NTPreCursivef" w:hAnsi="NTPreCursivef" w:cstheme="majorHAnsi"/>
          <w:sz w:val="24"/>
          <w:szCs w:val="24"/>
        </w:rPr>
        <w:t>All staff should be aware that c</w:t>
      </w:r>
      <w:r w:rsidRPr="00C934A4">
        <w:rPr>
          <w:rFonts w:ascii="NTPreCursivef" w:hAnsi="NTPreCursivef" w:cstheme="majorHAnsi"/>
          <w:sz w:val="24"/>
          <w:szCs w:val="24"/>
        </w:rPr>
        <w:t xml:space="preserve">hildren missing education are at significant risk of underachieving, being victims of harm, exploitation or radicalisation, and becoming NEET (not in education, employment or training) later in life. </w:t>
      </w:r>
      <w:r w:rsidR="00F472E5" w:rsidRPr="00C934A4">
        <w:rPr>
          <w:rFonts w:ascii="NTPreCursivef" w:hAnsi="NTPreCursivef" w:cstheme="majorHAnsi"/>
          <w:sz w:val="24"/>
          <w:szCs w:val="24"/>
        </w:rPr>
        <w:t>Children going missing can also be an indicator</w:t>
      </w:r>
      <w:r w:rsidR="00740EB5" w:rsidRPr="00C934A4">
        <w:rPr>
          <w:rFonts w:ascii="NTPreCursivef" w:hAnsi="NTPreCursivef" w:cstheme="majorHAnsi"/>
          <w:sz w:val="24"/>
          <w:szCs w:val="24"/>
        </w:rPr>
        <w:t xml:space="preserve"> of</w:t>
      </w:r>
      <w:r w:rsidR="00F472E5" w:rsidRPr="00C934A4">
        <w:rPr>
          <w:rFonts w:ascii="NTPreCursivef" w:hAnsi="NTPreCursivef" w:cstheme="majorHAnsi"/>
          <w:sz w:val="24"/>
          <w:szCs w:val="24"/>
        </w:rPr>
        <w:t xml:space="preserve"> mental health problems, risk of substance abuse, risk of travelling to conflict zones, risk of female genital mutilation or risk of forced marriage. </w:t>
      </w:r>
      <w:r w:rsidRPr="00C934A4">
        <w:rPr>
          <w:rFonts w:ascii="NTPreCursivef" w:hAnsi="NTPreCursivef" w:cstheme="majorHAnsi"/>
          <w:sz w:val="24"/>
          <w:szCs w:val="24"/>
        </w:rPr>
        <w:t xml:space="preserve">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w:t>
      </w:r>
      <w:r w:rsidR="00DF0496" w:rsidRPr="00C934A4">
        <w:rPr>
          <w:rFonts w:ascii="NTPreCursivef" w:hAnsi="NTPreCursivef" w:cstheme="majorHAnsi"/>
          <w:sz w:val="24"/>
          <w:szCs w:val="24"/>
        </w:rPr>
        <w:t>s</w:t>
      </w:r>
      <w:r w:rsidRPr="00C934A4">
        <w:rPr>
          <w:rFonts w:ascii="NTPreCursivef" w:hAnsi="NTPreCursivef" w:cstheme="majorHAnsi"/>
          <w:sz w:val="24"/>
          <w:szCs w:val="24"/>
        </w:rPr>
        <w:t xml:space="preserve">chool </w:t>
      </w:r>
      <w:r w:rsidR="00DF0496" w:rsidRPr="00C934A4">
        <w:rPr>
          <w:rFonts w:ascii="NTPreCursivef" w:hAnsi="NTPreCursivef" w:cstheme="majorHAnsi"/>
          <w:sz w:val="24"/>
          <w:szCs w:val="24"/>
        </w:rPr>
        <w:t>will</w:t>
      </w:r>
      <w:r w:rsidRPr="00C934A4">
        <w:rPr>
          <w:rFonts w:ascii="NTPreCursivef" w:hAnsi="NTPreCursivef" w:cstheme="majorHAnsi"/>
          <w:sz w:val="24"/>
          <w:szCs w:val="24"/>
        </w:rPr>
        <w:t xml:space="preserve"> make reasonable enquiries to establish the whereabouts of the child jointly with the local authority, before deleting the pupil’s name from the register. Once these enquiries have been undertaken, </w:t>
      </w:r>
      <w:r w:rsidR="005555DA" w:rsidRPr="00C934A4">
        <w:rPr>
          <w:rFonts w:ascii="NTPreCursivef" w:hAnsi="NTPreCursivef" w:cstheme="majorHAnsi"/>
          <w:sz w:val="24"/>
          <w:szCs w:val="24"/>
        </w:rPr>
        <w:t xml:space="preserve">our school will follow </w:t>
      </w:r>
      <w:r w:rsidRPr="00C934A4">
        <w:rPr>
          <w:rFonts w:ascii="NTPreCursivef" w:hAnsi="NTPreCursivef" w:cstheme="majorHAnsi"/>
          <w:sz w:val="24"/>
          <w:szCs w:val="24"/>
        </w:rPr>
        <w:t>the local protocol for Children Missing Education</w:t>
      </w:r>
      <w:r w:rsidR="00592C15" w:rsidRPr="00C934A4">
        <w:rPr>
          <w:rFonts w:ascii="NTPreCursivef" w:hAnsi="NTPreCursivef" w:cstheme="majorHAnsi"/>
          <w:sz w:val="24"/>
          <w:szCs w:val="24"/>
        </w:rPr>
        <w:t xml:space="preserve"> and make a </w:t>
      </w:r>
      <w:r w:rsidR="008C622B" w:rsidRPr="00C934A4">
        <w:rPr>
          <w:rFonts w:ascii="NTPreCursivef" w:hAnsi="NTPreCursivef" w:cstheme="majorHAnsi"/>
          <w:sz w:val="24"/>
          <w:szCs w:val="24"/>
        </w:rPr>
        <w:t>CME referral to the Local Authority Officer for CME.</w:t>
      </w:r>
    </w:p>
    <w:p w14:paraId="78D6A9FD" w14:textId="5E4451F5" w:rsidR="00AE7683" w:rsidRPr="00C934A4" w:rsidRDefault="00AE7683" w:rsidP="00F472E5">
      <w:pPr>
        <w:spacing w:after="0" w:line="240" w:lineRule="auto"/>
        <w:jc w:val="both"/>
        <w:rPr>
          <w:rFonts w:ascii="NTPreCursivef" w:hAnsi="NTPreCursivef" w:cstheme="majorHAnsi"/>
          <w:sz w:val="24"/>
          <w:szCs w:val="24"/>
        </w:rPr>
      </w:pPr>
    </w:p>
    <w:p w14:paraId="7E09185D" w14:textId="48F5DF7B" w:rsidR="00AE7683" w:rsidRPr="00C934A4" w:rsidRDefault="00AE7683" w:rsidP="00F472E5">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Some parents will decide to remove their child from the school role </w:t>
      </w:r>
      <w:proofErr w:type="gramStart"/>
      <w:r w:rsidRPr="00C934A4">
        <w:rPr>
          <w:rFonts w:ascii="NTPreCursivef" w:hAnsi="NTPreCursivef" w:cstheme="majorHAnsi"/>
          <w:sz w:val="24"/>
          <w:szCs w:val="24"/>
        </w:rPr>
        <w:t>in order to</w:t>
      </w:r>
      <w:proofErr w:type="gramEnd"/>
      <w:r w:rsidRPr="00C934A4">
        <w:rPr>
          <w:rFonts w:ascii="NTPreCursivef" w:hAnsi="NTPreCursivef" w:cstheme="majorHAnsi"/>
          <w:sz w:val="24"/>
          <w:szCs w:val="24"/>
        </w:rPr>
        <w:t xml:space="preserve"> educate them at home. For </w:t>
      </w:r>
      <w:proofErr w:type="gramStart"/>
      <w:r w:rsidRPr="00C934A4">
        <w:rPr>
          <w:rFonts w:ascii="NTPreCursivef" w:hAnsi="NTPreCursivef" w:cstheme="majorHAnsi"/>
          <w:sz w:val="24"/>
          <w:szCs w:val="24"/>
        </w:rPr>
        <w:t>the majority of</w:t>
      </w:r>
      <w:proofErr w:type="gramEnd"/>
      <w:r w:rsidRPr="00C934A4">
        <w:rPr>
          <w:rFonts w:ascii="NTPreCursivef" w:hAnsi="NTPreCursivef" w:cstheme="majorHAnsi"/>
          <w:sz w:val="24"/>
          <w:szCs w:val="24"/>
        </w:rPr>
        <w:t xml:space="preserve"> children, this choice will be with the child’s best education at the heart of their </w:t>
      </w:r>
      <w:proofErr w:type="gramStart"/>
      <w:r w:rsidRPr="00C934A4">
        <w:rPr>
          <w:rFonts w:ascii="NTPreCursivef" w:hAnsi="NTPreCursivef" w:cstheme="majorHAnsi"/>
          <w:sz w:val="24"/>
          <w:szCs w:val="24"/>
        </w:rPr>
        <w:t>decision</w:t>
      </w:r>
      <w:proofErr w:type="gramEnd"/>
      <w:r w:rsidRPr="00C934A4">
        <w:rPr>
          <w:rFonts w:ascii="NTPreCursivef" w:hAnsi="NTPreCursivef" w:cstheme="majorHAnsi"/>
          <w:sz w:val="24"/>
          <w:szCs w:val="24"/>
        </w:rPr>
        <w:t xml:space="preserve"> and it will be a positive learning experience. However, this is not the case for all</w:t>
      </w:r>
      <w:r w:rsidR="001D03BF" w:rsidRPr="00C934A4">
        <w:rPr>
          <w:rFonts w:ascii="NTPreCursivef" w:hAnsi="NTPreCursivef" w:cstheme="majorHAnsi"/>
          <w:sz w:val="24"/>
          <w:szCs w:val="24"/>
        </w:rPr>
        <w:t>. Elective</w:t>
      </w:r>
      <w:r w:rsidRPr="00C934A4">
        <w:rPr>
          <w:rFonts w:ascii="NTPreCursivef" w:hAnsi="NTPreCursivef" w:cstheme="majorHAnsi"/>
          <w:sz w:val="24"/>
          <w:szCs w:val="24"/>
        </w:rPr>
        <w:t xml:space="preserve"> home education can mean that </w:t>
      </w:r>
      <w:r w:rsidR="001D03BF" w:rsidRPr="00C934A4">
        <w:rPr>
          <w:rFonts w:ascii="NTPreCursivef" w:hAnsi="NTPreCursivef" w:cstheme="majorHAnsi"/>
          <w:sz w:val="24"/>
          <w:szCs w:val="24"/>
        </w:rPr>
        <w:t xml:space="preserve">some children are not in receipt of suitable education and are less visible to the services that are there to </w:t>
      </w:r>
      <w:r w:rsidR="001D03BF" w:rsidRPr="00C934A4">
        <w:rPr>
          <w:rFonts w:ascii="NTPreCursivef" w:hAnsi="NTPreCursivef" w:cstheme="majorHAnsi"/>
          <w:sz w:val="24"/>
          <w:szCs w:val="24"/>
        </w:rPr>
        <w:lastRenderedPageBreak/>
        <w:t>keep them safe and supported in line with their needs</w:t>
      </w:r>
      <w:r w:rsidRPr="00C934A4">
        <w:rPr>
          <w:rFonts w:ascii="NTPreCursivef" w:hAnsi="NTPreCursivef" w:cstheme="majorHAnsi"/>
          <w:sz w:val="24"/>
          <w:szCs w:val="24"/>
        </w:rPr>
        <w:t>. Where a parent or carer has expressed their intention to remove their child from the school roll with a view to educating at home, the school will work together with other key professionals and will, where possible, attempt to facilitate a meeting</w:t>
      </w:r>
      <w:r w:rsidR="001D03BF" w:rsidRPr="00C934A4">
        <w:rPr>
          <w:rFonts w:ascii="NTPreCursivef" w:hAnsi="NTPreCursivef" w:cstheme="majorHAnsi"/>
          <w:sz w:val="24"/>
          <w:szCs w:val="24"/>
        </w:rPr>
        <w:t xml:space="preserve">.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w:t>
      </w:r>
      <w:proofErr w:type="gramStart"/>
      <w:r w:rsidR="001D03BF" w:rsidRPr="00C934A4">
        <w:rPr>
          <w:rFonts w:ascii="NTPreCursivef" w:hAnsi="NTPreCursivef" w:cstheme="majorHAnsi"/>
          <w:sz w:val="24"/>
          <w:szCs w:val="24"/>
        </w:rPr>
        <w:t>carers.</w:t>
      </w:r>
      <w:r w:rsidRPr="00C934A4">
        <w:rPr>
          <w:rFonts w:ascii="NTPreCursivef" w:hAnsi="NTPreCursivef" w:cstheme="majorHAnsi"/>
          <w:strike/>
          <w:sz w:val="24"/>
          <w:szCs w:val="24"/>
        </w:rPr>
        <w:t>.</w:t>
      </w:r>
      <w:proofErr w:type="gramEnd"/>
      <w:r w:rsidR="008F3B93" w:rsidRPr="00C934A4">
        <w:rPr>
          <w:rFonts w:ascii="NTPreCursivef" w:hAnsi="NTPreCursivef" w:cstheme="majorHAnsi"/>
          <w:sz w:val="24"/>
          <w:szCs w:val="24"/>
        </w:rPr>
        <w:t xml:space="preserve"> The school will also link with the named officer for Elective Home Education within the Local Authority.</w:t>
      </w:r>
    </w:p>
    <w:p w14:paraId="44915731" w14:textId="77777777" w:rsidR="00824D7C" w:rsidRPr="00C934A4" w:rsidRDefault="00824D7C" w:rsidP="00824D7C">
      <w:pPr>
        <w:spacing w:after="0" w:line="240" w:lineRule="auto"/>
        <w:jc w:val="both"/>
        <w:rPr>
          <w:rFonts w:ascii="NTPreCursivef" w:hAnsi="NTPreCursivef" w:cstheme="majorHAnsi"/>
          <w:b/>
          <w:sz w:val="24"/>
          <w:szCs w:val="24"/>
        </w:rPr>
      </w:pPr>
    </w:p>
    <w:p w14:paraId="16CACB38" w14:textId="77777777" w:rsidR="00824D7C" w:rsidRPr="00C934A4" w:rsidRDefault="00824D7C" w:rsidP="00163F31">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Private fostering</w:t>
      </w:r>
    </w:p>
    <w:p w14:paraId="7CE2E3B4" w14:textId="77777777" w:rsidR="00824D7C" w:rsidRPr="00C934A4" w:rsidRDefault="00824D7C" w:rsidP="00824D7C">
      <w:pPr>
        <w:spacing w:after="0" w:line="240" w:lineRule="auto"/>
        <w:jc w:val="both"/>
        <w:rPr>
          <w:rFonts w:ascii="NTPreCursivef" w:hAnsi="NTPreCursivef" w:cstheme="majorHAnsi"/>
          <w:b/>
          <w:sz w:val="24"/>
          <w:szCs w:val="24"/>
        </w:rPr>
      </w:pPr>
    </w:p>
    <w:p w14:paraId="2AA5CA17" w14:textId="4BF597F1" w:rsidR="00031D19" w:rsidRPr="00C934A4" w:rsidRDefault="00031D19" w:rsidP="007E1575">
      <w:pPr>
        <w:spacing w:after="0" w:line="240" w:lineRule="auto"/>
        <w:jc w:val="both"/>
        <w:rPr>
          <w:rFonts w:ascii="NTPreCursivef" w:hAnsi="NTPreCursivef" w:cstheme="majorHAnsi"/>
          <w:sz w:val="24"/>
          <w:szCs w:val="24"/>
        </w:rPr>
      </w:pPr>
      <w:r w:rsidRPr="00C934A4">
        <w:rPr>
          <w:rFonts w:ascii="NTPreCursivef" w:hAnsi="NTPreCursivef" w:cstheme="majorHAnsi"/>
          <w:noProof/>
          <w:sz w:val="24"/>
          <w:szCs w:val="24"/>
          <w:lang w:eastAsia="en-GB"/>
        </w:rPr>
        <mc:AlternateContent>
          <mc:Choice Requires="wps">
            <w:drawing>
              <wp:inline distT="0" distB="0" distL="0" distR="0" wp14:anchorId="27D2E067" wp14:editId="50819186">
                <wp:extent cx="1276035" cy="5732161"/>
                <wp:effectExtent l="635" t="0" r="1270" b="1270"/>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276035" cy="5732161"/>
                        </a:xfrm>
                        <a:prstGeom prst="roundRect">
                          <a:avLst>
                            <a:gd name="adj" fmla="val 13032"/>
                          </a:avLst>
                        </a:prstGeom>
                        <a:solidFill>
                          <a:srgbClr val="002060"/>
                        </a:solidFill>
                      </wps:spPr>
                      <wps:txbx>
                        <w:txbxContent>
                          <w:p w14:paraId="54B50B16" w14:textId="77777777" w:rsidR="00D25EC3" w:rsidRPr="00E059CE" w:rsidRDefault="00D25EC3" w:rsidP="00031D19">
                            <w:pPr>
                              <w:spacing w:after="0" w:line="240" w:lineRule="auto"/>
                              <w:ind w:left="142" w:right="110"/>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D25EC3" w:rsidRPr="00E059CE" w:rsidRDefault="00D25EC3" w:rsidP="00031D19">
                            <w:pPr>
                              <w:spacing w:after="0" w:line="240" w:lineRule="auto"/>
                              <w:ind w:left="142" w:right="144"/>
                              <w:jc w:val="both"/>
                              <w:rPr>
                                <w:rFonts w:ascii="Abadi Extra Light" w:hAnsi="Abadi Extra 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27D2E067" id="_x0000_s1041" style="width:100.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" fillcolor="#002060" stroked="f">
                <v:textbox>
                  <w:txbxContent>
                    <w:p w14:paraId="54B50B16" w14:textId="77777777" w:rsidR="00D25EC3" w:rsidRPr="00E059CE" w:rsidRDefault="00D25EC3" w:rsidP="00031D19">
                      <w:pPr>
                        <w:spacing w:after="0" w:line="240" w:lineRule="auto"/>
                        <w:ind w:left="142" w:right="110"/>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D25EC3" w:rsidRPr="00E059CE" w:rsidRDefault="00D25EC3" w:rsidP="00031D19">
                      <w:pPr>
                        <w:spacing w:after="0" w:line="240" w:lineRule="auto"/>
                        <w:ind w:left="142" w:right="144"/>
                        <w:jc w:val="both"/>
                        <w:rPr>
                          <w:rFonts w:ascii="Abadi Extra Light" w:hAnsi="Abadi Extra Light" w:cstheme="majorHAnsi"/>
                          <w:color w:val="FFFFFF" w:themeColor="background1"/>
                        </w:rPr>
                      </w:pPr>
                    </w:p>
                  </w:txbxContent>
                </v:textbox>
                <w10:anchorlock/>
              </v:roundrect>
            </w:pict>
          </mc:Fallback>
        </mc:AlternateContent>
      </w:r>
    </w:p>
    <w:p w14:paraId="35469E63" w14:textId="77777777" w:rsidR="00031D19" w:rsidRPr="00C934A4" w:rsidRDefault="00031D19" w:rsidP="007E1575">
      <w:pPr>
        <w:spacing w:after="0" w:line="240" w:lineRule="auto"/>
        <w:jc w:val="both"/>
        <w:rPr>
          <w:rFonts w:ascii="NTPreCursivef" w:hAnsi="NTPreCursivef" w:cstheme="majorHAnsi"/>
          <w:sz w:val="24"/>
          <w:szCs w:val="24"/>
        </w:rPr>
      </w:pPr>
    </w:p>
    <w:p w14:paraId="26C90D36" w14:textId="082FFEA1" w:rsidR="00F472E5"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Our school has a mandatory duty to report to the local authority if they believe a child is subject to a private fostering arrangement. (This does not include close family relatives e.g. grandparent, brother, sister, uncle or auntie.) </w:t>
      </w:r>
      <w:r w:rsidR="002A2EDA" w:rsidRPr="00C934A4">
        <w:rPr>
          <w:rFonts w:ascii="NTPreCursivef" w:hAnsi="NTPreCursivef" w:cstheme="majorHAnsi"/>
          <w:sz w:val="24"/>
          <w:szCs w:val="24"/>
        </w:rPr>
        <w:t>This means making a</w:t>
      </w:r>
      <w:r w:rsidR="00B0042B" w:rsidRPr="00C934A4">
        <w:rPr>
          <w:rFonts w:ascii="NTPreCursivef" w:hAnsi="NTPreCursivef" w:cstheme="majorHAnsi"/>
          <w:sz w:val="24"/>
          <w:szCs w:val="24"/>
        </w:rPr>
        <w:t xml:space="preserve"> referral to children’s services.</w:t>
      </w:r>
      <w:r w:rsidR="002A2EDA" w:rsidRPr="00C934A4">
        <w:rPr>
          <w:rFonts w:ascii="NTPreCursivef" w:hAnsi="NTPreCursivef" w:cstheme="majorHAnsi"/>
          <w:sz w:val="24"/>
          <w:szCs w:val="24"/>
        </w:rPr>
        <w:t xml:space="preserve"> </w:t>
      </w:r>
      <w:r w:rsidRPr="00C934A4">
        <w:rPr>
          <w:rFonts w:ascii="NTPreCursivef" w:hAnsi="NTPreCursivef" w:cstheme="majorHAnsi"/>
          <w:sz w:val="24"/>
          <w:szCs w:val="24"/>
        </w:rPr>
        <w:t xml:space="preserve">A private fostering arrangement is made without the knowledge of the local authority for the care of a child under the age of 16 years (under 18 for children with disabilities) whereby the child is in the care of someone other than their parent or close relative. Further guidance is available in Keeping Children Safe in Education </w:t>
      </w:r>
      <w:r w:rsidR="00316218" w:rsidRPr="00C934A4">
        <w:rPr>
          <w:rFonts w:ascii="NTPreCursivef" w:hAnsi="NTPreCursivef" w:cstheme="majorHAnsi"/>
          <w:sz w:val="24"/>
          <w:szCs w:val="24"/>
        </w:rPr>
        <w:t>202</w:t>
      </w:r>
      <w:r w:rsidR="00E059CE" w:rsidRPr="00C934A4">
        <w:rPr>
          <w:rFonts w:ascii="NTPreCursivef" w:hAnsi="NTPreCursivef" w:cstheme="majorHAnsi"/>
          <w:sz w:val="24"/>
          <w:szCs w:val="24"/>
        </w:rPr>
        <w:t>5</w:t>
      </w:r>
      <w:r w:rsidR="00F472E5" w:rsidRPr="00C934A4">
        <w:rPr>
          <w:rFonts w:ascii="NTPreCursivef" w:hAnsi="NTPreCursivef" w:cstheme="majorHAnsi"/>
          <w:sz w:val="24"/>
          <w:szCs w:val="24"/>
        </w:rPr>
        <w:t xml:space="preserve"> and in </w:t>
      </w:r>
      <w:hyperlink r:id="rId109" w:history="1">
        <w:r w:rsidR="007E1575" w:rsidRPr="00C934A4">
          <w:rPr>
            <w:rStyle w:val="Hyperlink"/>
            <w:rFonts w:ascii="NTPreCursivef" w:hAnsi="NTPreCursivef" w:cstheme="majorHAnsi"/>
            <w:b/>
            <w:sz w:val="24"/>
            <w:szCs w:val="24"/>
          </w:rPr>
          <w:t>Children Act 1989 private fostering</w:t>
        </w:r>
      </w:hyperlink>
      <w:r w:rsidR="007E1575" w:rsidRPr="00C934A4">
        <w:rPr>
          <w:rFonts w:ascii="NTPreCursivef" w:hAnsi="NTPreCursivef" w:cstheme="majorHAnsi"/>
          <w:sz w:val="24"/>
          <w:szCs w:val="24"/>
        </w:rPr>
        <w:t xml:space="preserve">. </w:t>
      </w:r>
      <w:r w:rsidRPr="00C934A4">
        <w:rPr>
          <w:rFonts w:ascii="NTPreCursivef" w:hAnsi="NTPreCursivef" w:cstheme="majorHAnsi"/>
          <w:sz w:val="24"/>
          <w:szCs w:val="24"/>
        </w:rPr>
        <w:t>When a child is privately fostered a social worker must carry out an assessment to ensure the placement is appropriate and consider any support needed.</w:t>
      </w:r>
    </w:p>
    <w:p w14:paraId="4A7BAC45" w14:textId="058CA4BE" w:rsidR="001D03BF" w:rsidRPr="00C934A4" w:rsidRDefault="001D03BF" w:rsidP="00824D7C">
      <w:pPr>
        <w:spacing w:after="0" w:line="240" w:lineRule="auto"/>
        <w:jc w:val="both"/>
        <w:rPr>
          <w:rFonts w:ascii="NTPreCursivef" w:hAnsi="NTPreCursivef" w:cstheme="majorHAnsi"/>
          <w:sz w:val="24"/>
          <w:szCs w:val="24"/>
        </w:rPr>
      </w:pPr>
    </w:p>
    <w:p w14:paraId="7F98C00C" w14:textId="12EC61D8" w:rsidR="001D03BF" w:rsidRPr="00C934A4" w:rsidRDefault="001D03BF"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Additional guidance on private fostering can be found </w:t>
      </w:r>
      <w:hyperlink r:id="rId110" w:history="1">
        <w:r w:rsidRPr="00C934A4">
          <w:rPr>
            <w:rStyle w:val="Hyperlink"/>
            <w:rFonts w:ascii="NTPreCursivef" w:hAnsi="NTPreCursivef" w:cstheme="majorHAnsi"/>
            <w:sz w:val="24"/>
            <w:szCs w:val="24"/>
          </w:rPr>
          <w:t>here</w:t>
        </w:r>
      </w:hyperlink>
      <w:r w:rsidRPr="00C934A4">
        <w:rPr>
          <w:rFonts w:ascii="NTPreCursivef" w:hAnsi="NTPreCursivef" w:cstheme="majorHAnsi"/>
          <w:sz w:val="24"/>
          <w:szCs w:val="24"/>
        </w:rPr>
        <w:t>.</w:t>
      </w:r>
    </w:p>
    <w:p w14:paraId="20A61D48" w14:textId="77777777" w:rsidR="00F472E5" w:rsidRPr="00C934A4" w:rsidRDefault="00F472E5" w:rsidP="00824D7C">
      <w:pPr>
        <w:spacing w:after="0" w:line="240" w:lineRule="auto"/>
        <w:jc w:val="both"/>
        <w:rPr>
          <w:rFonts w:ascii="NTPreCursivef" w:hAnsi="NTPreCursivef" w:cstheme="majorHAnsi"/>
          <w:sz w:val="24"/>
          <w:szCs w:val="24"/>
        </w:rPr>
      </w:pPr>
    </w:p>
    <w:p w14:paraId="1CD12052" w14:textId="77777777" w:rsidR="00824D7C" w:rsidRPr="00C934A4" w:rsidRDefault="00824D7C" w:rsidP="00163F31">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Safer recruitment</w:t>
      </w:r>
    </w:p>
    <w:p w14:paraId="1DD1B565" w14:textId="77777777" w:rsidR="00824D7C" w:rsidRPr="00C934A4" w:rsidRDefault="00824D7C" w:rsidP="00824D7C">
      <w:pPr>
        <w:spacing w:after="0" w:line="240" w:lineRule="auto"/>
        <w:jc w:val="both"/>
        <w:rPr>
          <w:rFonts w:ascii="NTPreCursivef" w:hAnsi="NTPreCursivef" w:cstheme="majorHAnsi"/>
          <w:b/>
          <w:sz w:val="24"/>
          <w:szCs w:val="24"/>
        </w:rPr>
      </w:pPr>
    </w:p>
    <w:p w14:paraId="1128A1BC" w14:textId="5CD92078" w:rsidR="00824D7C" w:rsidRPr="00C934A4" w:rsidRDefault="00824D7C"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school will ensure that all appointments follow its recruitment policy and the guidance set out in </w:t>
      </w:r>
      <w:r w:rsidR="00504D0C" w:rsidRPr="00C934A4">
        <w:rPr>
          <w:rFonts w:ascii="NTPreCursivef" w:hAnsi="NTPreCursivef" w:cstheme="majorHAnsi"/>
          <w:sz w:val="24"/>
          <w:szCs w:val="24"/>
        </w:rPr>
        <w:t>Keeping Children Safe in Education 2025</w:t>
      </w:r>
      <w:r w:rsidRPr="00C934A4">
        <w:rPr>
          <w:rFonts w:ascii="NTPreCursivef" w:hAnsi="NTPreCursivef" w:cstheme="majorHAnsi"/>
          <w:sz w:val="24"/>
          <w:szCs w:val="24"/>
        </w:rPr>
        <w:t>. At least one member of the appointments panel will have undertaken safer recruitment</w:t>
      </w:r>
      <w:r w:rsidR="00EA5C66" w:rsidRPr="00C934A4">
        <w:rPr>
          <w:rFonts w:ascii="NTPreCursivef" w:hAnsi="NTPreCursivef" w:cstheme="majorHAnsi"/>
          <w:sz w:val="24"/>
          <w:szCs w:val="24"/>
        </w:rPr>
        <w:t xml:space="preserve"> training</w:t>
      </w:r>
      <w:r w:rsidRPr="00C934A4">
        <w:rPr>
          <w:rFonts w:ascii="NTPreCursivef" w:hAnsi="NTPreCursivef" w:cstheme="majorHAnsi"/>
          <w:sz w:val="24"/>
          <w:szCs w:val="24"/>
        </w:rPr>
        <w:t xml:space="preserve">. The school will undertake </w:t>
      </w:r>
      <w:proofErr w:type="gramStart"/>
      <w:r w:rsidRPr="00C934A4">
        <w:rPr>
          <w:rFonts w:ascii="NTPreCursivef" w:hAnsi="NTPreCursivef" w:cstheme="majorHAnsi"/>
          <w:sz w:val="24"/>
          <w:szCs w:val="24"/>
        </w:rPr>
        <w:t xml:space="preserve">all </w:t>
      </w:r>
      <w:r w:rsidR="00151BF4" w:rsidRPr="00C934A4">
        <w:rPr>
          <w:rFonts w:ascii="NTPreCursivef" w:hAnsi="NTPreCursivef" w:cstheme="majorHAnsi"/>
          <w:sz w:val="24"/>
          <w:szCs w:val="24"/>
        </w:rPr>
        <w:t>of</w:t>
      </w:r>
      <w:proofErr w:type="gramEnd"/>
      <w:r w:rsidR="00151BF4" w:rsidRPr="00C934A4">
        <w:rPr>
          <w:rFonts w:ascii="NTPreCursivef" w:hAnsi="NTPreCursivef" w:cstheme="majorHAnsi"/>
          <w:sz w:val="24"/>
          <w:szCs w:val="24"/>
        </w:rPr>
        <w:t xml:space="preserve"> </w:t>
      </w:r>
      <w:r w:rsidRPr="00C934A4">
        <w:rPr>
          <w:rFonts w:ascii="NTPreCursivef" w:hAnsi="NTPreCursivef" w:cstheme="majorHAnsi"/>
          <w:sz w:val="24"/>
          <w:szCs w:val="24"/>
        </w:rPr>
        <w:t xml:space="preserve">the required </w:t>
      </w:r>
      <w:r w:rsidR="00E059CE" w:rsidRPr="00C934A4">
        <w:rPr>
          <w:rFonts w:ascii="NTPreCursivef" w:hAnsi="NTPreCursivef" w:cstheme="majorHAnsi"/>
          <w:sz w:val="24"/>
          <w:szCs w:val="24"/>
        </w:rPr>
        <w:t>DfE</w:t>
      </w:r>
      <w:r w:rsidRPr="00C934A4">
        <w:rPr>
          <w:rFonts w:ascii="NTPreCursivef" w:hAnsi="NTPreCursivef" w:cstheme="majorHAnsi"/>
          <w:sz w:val="24"/>
          <w:szCs w:val="24"/>
        </w:rPr>
        <w:t xml:space="preserve"> pre-employments checks and where appropriate </w:t>
      </w:r>
      <w:r w:rsidR="003455F5" w:rsidRPr="00C934A4">
        <w:rPr>
          <w:rFonts w:ascii="NTPreCursivef" w:hAnsi="NTPreCursivef" w:cstheme="majorHAnsi"/>
          <w:sz w:val="24"/>
          <w:szCs w:val="24"/>
        </w:rPr>
        <w:t xml:space="preserve">will </w:t>
      </w:r>
      <w:r w:rsidRPr="00C934A4">
        <w:rPr>
          <w:rFonts w:ascii="NTPreCursivef" w:hAnsi="NTPreCursivef" w:cstheme="majorHAnsi"/>
          <w:sz w:val="24"/>
          <w:szCs w:val="24"/>
        </w:rPr>
        <w:t xml:space="preserve">record these checks on the single central record and retain evidence in personnel files. The school will seek written confirmation that third-party organisations including contractor and alternative education providers have undertaken appropriate checks. </w:t>
      </w:r>
      <w:r w:rsidR="005555DA" w:rsidRPr="00C934A4">
        <w:rPr>
          <w:rFonts w:ascii="NTPreCursivef" w:hAnsi="NTPreCursivef" w:cstheme="majorHAnsi"/>
          <w:sz w:val="24"/>
          <w:szCs w:val="24"/>
        </w:rPr>
        <w:t xml:space="preserve">The school’s Safer Recruitment Policy and Procedures set out </w:t>
      </w:r>
      <w:r w:rsidR="001474E3" w:rsidRPr="00C934A4">
        <w:rPr>
          <w:rFonts w:ascii="NTPreCursivef" w:hAnsi="NTPreCursivef" w:cstheme="majorHAnsi"/>
          <w:sz w:val="24"/>
          <w:szCs w:val="24"/>
        </w:rPr>
        <w:t>the</w:t>
      </w:r>
      <w:r w:rsidR="005555DA" w:rsidRPr="00C934A4">
        <w:rPr>
          <w:rFonts w:ascii="NTPreCursivef" w:hAnsi="NTPreCursivef" w:cstheme="majorHAnsi"/>
          <w:sz w:val="24"/>
          <w:szCs w:val="24"/>
        </w:rPr>
        <w:t xml:space="preserve"> processes in more detail</w:t>
      </w:r>
      <w:r w:rsidR="00C26B6B" w:rsidRPr="00C934A4">
        <w:rPr>
          <w:rFonts w:ascii="NTPreCursivef" w:hAnsi="NTPreCursivef" w:cstheme="majorHAnsi"/>
          <w:sz w:val="24"/>
          <w:szCs w:val="24"/>
        </w:rPr>
        <w:t xml:space="preserve"> and are drawn from </w:t>
      </w:r>
      <w:r w:rsidR="008E550A" w:rsidRPr="00C934A4">
        <w:rPr>
          <w:rFonts w:ascii="NTPreCursivef" w:hAnsi="NTPreCursivef" w:cstheme="majorHAnsi"/>
          <w:sz w:val="24"/>
          <w:szCs w:val="24"/>
        </w:rPr>
        <w:t>SIL</w:t>
      </w:r>
      <w:r w:rsidR="00C26B6B" w:rsidRPr="00C934A4">
        <w:rPr>
          <w:rFonts w:ascii="NTPreCursivef" w:hAnsi="NTPreCursivef" w:cstheme="majorHAnsi"/>
          <w:sz w:val="24"/>
          <w:szCs w:val="24"/>
        </w:rPr>
        <w:t xml:space="preserve">’s Safeguarding Handbook. </w:t>
      </w:r>
    </w:p>
    <w:p w14:paraId="4F8AF408" w14:textId="2ED37491" w:rsidR="00824D7C" w:rsidRPr="00C934A4" w:rsidRDefault="00824D7C" w:rsidP="00824D7C">
      <w:pPr>
        <w:spacing w:after="0" w:line="240" w:lineRule="auto"/>
        <w:jc w:val="both"/>
        <w:rPr>
          <w:rFonts w:ascii="NTPreCursivef" w:hAnsi="NTPreCursivef" w:cstheme="majorHAnsi"/>
          <w:b/>
          <w:sz w:val="24"/>
          <w:szCs w:val="24"/>
        </w:rPr>
      </w:pPr>
    </w:p>
    <w:p w14:paraId="20C0A4D5" w14:textId="6560D5FA" w:rsidR="00824D7C" w:rsidRPr="00C934A4" w:rsidRDefault="00824D7C" w:rsidP="00163F31">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 xml:space="preserve">The </w:t>
      </w:r>
      <w:r w:rsidR="00F62654" w:rsidRPr="00C934A4">
        <w:rPr>
          <w:rFonts w:ascii="NTPreCursivef" w:hAnsi="NTPreCursivef" w:cstheme="majorHAnsi"/>
          <w:sz w:val="24"/>
          <w:szCs w:val="24"/>
        </w:rPr>
        <w:t>S</w:t>
      </w:r>
      <w:r w:rsidRPr="00C934A4">
        <w:rPr>
          <w:rFonts w:ascii="NTPreCursivef" w:hAnsi="NTPreCursivef" w:cstheme="majorHAnsi"/>
          <w:sz w:val="24"/>
          <w:szCs w:val="24"/>
        </w:rPr>
        <w:t xml:space="preserve">afeguarding </w:t>
      </w:r>
      <w:r w:rsidR="00F62654" w:rsidRPr="00C934A4">
        <w:rPr>
          <w:rFonts w:ascii="NTPreCursivef" w:hAnsi="NTPreCursivef" w:cstheme="majorHAnsi"/>
          <w:sz w:val="24"/>
          <w:szCs w:val="24"/>
        </w:rPr>
        <w:t>C</w:t>
      </w:r>
      <w:r w:rsidRPr="00C934A4">
        <w:rPr>
          <w:rFonts w:ascii="NTPreCursivef" w:hAnsi="NTPreCursivef" w:cstheme="majorHAnsi"/>
          <w:sz w:val="24"/>
          <w:szCs w:val="24"/>
        </w:rPr>
        <w:t>urriculum</w:t>
      </w:r>
    </w:p>
    <w:p w14:paraId="198055A0" w14:textId="70B7EFAA" w:rsidR="00824D7C" w:rsidRPr="00C934A4" w:rsidRDefault="00824D7C" w:rsidP="00824D7C">
      <w:pPr>
        <w:spacing w:after="0" w:line="240" w:lineRule="auto"/>
        <w:jc w:val="both"/>
        <w:rPr>
          <w:rFonts w:ascii="NTPreCursivef" w:hAnsi="NTPreCursivef" w:cstheme="majorHAnsi"/>
          <w:b/>
          <w:sz w:val="24"/>
          <w:szCs w:val="24"/>
        </w:rPr>
      </w:pPr>
    </w:p>
    <w:p w14:paraId="47B43AB9" w14:textId="77777777" w:rsidR="006C300E" w:rsidRPr="00C934A4" w:rsidRDefault="006C300E" w:rsidP="006C300E">
      <w:pPr>
        <w:spacing w:after="0" w:line="240" w:lineRule="auto"/>
        <w:jc w:val="both"/>
        <w:rPr>
          <w:rFonts w:ascii="NTPreCursivef" w:hAnsi="NTPreCursivef" w:cstheme="majorHAnsi"/>
          <w:sz w:val="24"/>
          <w:szCs w:val="24"/>
        </w:rPr>
      </w:pPr>
    </w:p>
    <w:p w14:paraId="683DA977" w14:textId="18C800B1" w:rsidR="006C300E" w:rsidRPr="00C934A4" w:rsidRDefault="006C300E" w:rsidP="006C300E">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school will ensure it has a curriculum map which sets out how to help children keep themselves safe from harm. This will include messages which are taught through the </w:t>
      </w:r>
      <w:hyperlink r:id="rId111" w:history="1">
        <w:r w:rsidRPr="00C934A4">
          <w:rPr>
            <w:rStyle w:val="Hyperlink"/>
            <w:rFonts w:ascii="NTPreCursivef" w:hAnsi="NTPreCursivef" w:cstheme="majorHAnsi"/>
            <w:b/>
            <w:color w:val="0000FF"/>
            <w:sz w:val="24"/>
            <w:szCs w:val="24"/>
          </w:rPr>
          <w:t>Relationships education, relationships and sex education (RSE) and health education</w:t>
        </w:r>
      </w:hyperlink>
      <w:r w:rsidRPr="00C934A4">
        <w:rPr>
          <w:rFonts w:ascii="NTPreCursivef" w:hAnsi="NTPreCursivef" w:cstheme="majorHAnsi"/>
          <w:sz w:val="24"/>
          <w:szCs w:val="24"/>
        </w:rPr>
        <w:t xml:space="preserve"> and PSHE curriculums, this is completed using the Jigsaw PHSE Scheme from Nursery to Y6, alongside standalone pieces of work and messages delivered through other curriculum areas, as part of a broad and balanced curriculum. Children will be provided with </w:t>
      </w:r>
      <w:proofErr w:type="gramStart"/>
      <w:r w:rsidRPr="00C934A4">
        <w:rPr>
          <w:rFonts w:ascii="NTPreCursivef" w:hAnsi="NTPreCursivef" w:cstheme="majorHAnsi"/>
          <w:sz w:val="24"/>
          <w:szCs w:val="24"/>
        </w:rPr>
        <w:t>age</w:t>
      </w:r>
      <w:r w:rsidR="00C934A4" w:rsidRPr="00C934A4">
        <w:rPr>
          <w:rFonts w:ascii="NTPreCursivef" w:hAnsi="NTPreCursivef" w:cstheme="majorHAnsi"/>
          <w:sz w:val="24"/>
          <w:szCs w:val="24"/>
        </w:rPr>
        <w:t xml:space="preserve"> </w:t>
      </w:r>
      <w:r w:rsidRPr="00C934A4">
        <w:rPr>
          <w:rFonts w:ascii="NTPreCursivef" w:hAnsi="NTPreCursivef" w:cstheme="majorHAnsi"/>
          <w:sz w:val="24"/>
          <w:szCs w:val="24"/>
        </w:rPr>
        <w:t>appropriate</w:t>
      </w:r>
      <w:proofErr w:type="gramEnd"/>
      <w:r w:rsidRPr="00C934A4">
        <w:rPr>
          <w:rFonts w:ascii="NTPreCursivef" w:hAnsi="NTPreCursivef" w:cstheme="majorHAnsi"/>
          <w:sz w:val="24"/>
          <w:szCs w:val="24"/>
        </w:rPr>
        <w:t xml:space="preserve"> skills, knowledge and understanding to help them recognise and respond to issues such as consent and healthy </w:t>
      </w:r>
      <w:r w:rsidRPr="00C934A4">
        <w:rPr>
          <w:rFonts w:ascii="NTPreCursivef" w:hAnsi="NTPreCursivef" w:cstheme="majorHAnsi"/>
          <w:sz w:val="24"/>
          <w:szCs w:val="24"/>
        </w:rPr>
        <w:lastRenderedPageBreak/>
        <w:t xml:space="preserve">relationships. Children will be supported to develop their understanding, at the appropriate age, of risks </w:t>
      </w:r>
      <w:proofErr w:type="gramStart"/>
      <w:r w:rsidRPr="00C934A4">
        <w:rPr>
          <w:rFonts w:ascii="NTPreCursivef" w:hAnsi="NTPreCursivef" w:cstheme="majorHAnsi"/>
          <w:sz w:val="24"/>
          <w:szCs w:val="24"/>
        </w:rPr>
        <w:t>including:</w:t>
      </w:r>
      <w:proofErr w:type="gramEnd"/>
      <w:r w:rsidRPr="00C934A4">
        <w:rPr>
          <w:rFonts w:ascii="NTPreCursivef" w:hAnsi="NTPreCursivef" w:cstheme="majorHAnsi"/>
          <w:sz w:val="24"/>
          <w:szCs w:val="24"/>
        </w:rPr>
        <w:t xml:space="preserve"> when using technology, the internet, and risks associated with grooming and radicalisation, gang and criminal exploitation and misusing drugs and alcohol. The curriculum will include specific sequenced lessons to address sexual harassment, online abuse, sexual violence and issues of consent in an age and stage appropriate way. Our school recognises that a one size fits all approach may not be appropriate for all children, and a more personalised approach for more vulnerable children, victims of abuse and some SEND children may be necessary. Children will also learn about the wider safeguarding curriculum which for children would include road safety,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w:t>
      </w:r>
    </w:p>
    <w:p w14:paraId="30D00EF7" w14:textId="38DAE1BD" w:rsidR="00F51816" w:rsidRPr="00C934A4" w:rsidRDefault="00F51816" w:rsidP="00824D7C">
      <w:pPr>
        <w:spacing w:after="0" w:line="240" w:lineRule="auto"/>
        <w:jc w:val="both"/>
        <w:rPr>
          <w:rFonts w:ascii="NTPreCursivef" w:hAnsi="NTPreCursivef" w:cstheme="majorHAnsi"/>
          <w:sz w:val="24"/>
          <w:szCs w:val="24"/>
        </w:rPr>
      </w:pPr>
    </w:p>
    <w:p w14:paraId="4012D87E" w14:textId="47DEEC92" w:rsidR="00F51816" w:rsidRPr="00C934A4" w:rsidRDefault="00F51816" w:rsidP="00824D7C">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The Designated Safeguarding Lead will work closely with the PSHE/RSHE/RSE lead to ensure </w:t>
      </w:r>
      <w:r w:rsidR="008E550A" w:rsidRPr="00C934A4">
        <w:rPr>
          <w:rFonts w:ascii="NTPreCursivef" w:hAnsi="NTPreCursivef" w:cstheme="majorHAnsi"/>
          <w:sz w:val="24"/>
          <w:szCs w:val="24"/>
        </w:rPr>
        <w:t xml:space="preserve">a consistent approach to delivering key safeguarding messages throughout the curriculum, and that the curriculum appropriately reflects </w:t>
      </w:r>
      <w:r w:rsidR="00151F9B" w:rsidRPr="00C934A4">
        <w:rPr>
          <w:rFonts w:ascii="NTPreCursivef" w:hAnsi="NTPreCursivef" w:cstheme="majorHAnsi"/>
          <w:sz w:val="24"/>
          <w:szCs w:val="24"/>
        </w:rPr>
        <w:t xml:space="preserve">and responds to </w:t>
      </w:r>
      <w:r w:rsidR="008E550A" w:rsidRPr="00C934A4">
        <w:rPr>
          <w:rFonts w:ascii="NTPreCursivef" w:hAnsi="NTPreCursivef" w:cstheme="majorHAnsi"/>
          <w:sz w:val="24"/>
          <w:szCs w:val="24"/>
        </w:rPr>
        <w:t>the needs of the school community.</w:t>
      </w:r>
    </w:p>
    <w:p w14:paraId="78D92AD7" w14:textId="34863D14" w:rsidR="00824D7C" w:rsidRPr="00C934A4" w:rsidRDefault="00824D7C" w:rsidP="00824D7C">
      <w:pPr>
        <w:spacing w:after="0" w:line="240" w:lineRule="auto"/>
        <w:jc w:val="both"/>
        <w:rPr>
          <w:rFonts w:ascii="NTPreCursivef" w:hAnsi="NTPreCursivef" w:cstheme="majorHAnsi"/>
          <w:sz w:val="24"/>
          <w:szCs w:val="24"/>
        </w:rPr>
      </w:pPr>
    </w:p>
    <w:p w14:paraId="42E2E918" w14:textId="765A2EC2" w:rsidR="003B193B" w:rsidRPr="00C934A4" w:rsidRDefault="003B193B" w:rsidP="003B193B">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Safeguarding children who attend off-site alternative provision</w:t>
      </w:r>
    </w:p>
    <w:p w14:paraId="410F3BA7" w14:textId="284660B8" w:rsidR="003B193B" w:rsidRPr="00C934A4" w:rsidRDefault="003B193B" w:rsidP="003B193B">
      <w:pPr>
        <w:spacing w:after="0" w:line="240" w:lineRule="auto"/>
        <w:ind w:left="142"/>
        <w:jc w:val="both"/>
        <w:rPr>
          <w:rFonts w:ascii="NTPreCursivef" w:hAnsi="NTPreCursivef" w:cstheme="majorHAnsi"/>
          <w:sz w:val="24"/>
          <w:szCs w:val="24"/>
          <w:highlight w:val="yellow"/>
        </w:rPr>
      </w:pPr>
    </w:p>
    <w:p w14:paraId="03D865E0" w14:textId="28AB20E9" w:rsidR="0012749E" w:rsidRPr="00C934A4" w:rsidRDefault="0012749E" w:rsidP="003B193B">
      <w:pPr>
        <w:spacing w:after="0" w:line="240" w:lineRule="auto"/>
        <w:jc w:val="both"/>
        <w:rPr>
          <w:rFonts w:ascii="NTPreCursivef" w:hAnsi="NTPreCursivef" w:cstheme="majorHAnsi"/>
          <w:sz w:val="24"/>
          <w:szCs w:val="24"/>
          <w:highlight w:val="yellow"/>
        </w:rPr>
      </w:pPr>
    </w:p>
    <w:p w14:paraId="10632241" w14:textId="77777777" w:rsidR="006C300E" w:rsidRPr="00C934A4" w:rsidRDefault="006C300E" w:rsidP="006C300E">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When identifying that a child would benefit from attending off site provision, our school will undertake an assessment to determine that this placement is in the best interests of the child. We will ensure that the provision identified is suitable to meet the needs of that child. The school will retain responsibility for the safeguarding of any pupils we place in off-site provision. The school will undertake appropriate quality assurance checks to ensure that it is a safe place for the child to attend and will draw upon the specific guidance in the Schools’ Safeguarding Handbook relating to this. The school will obtain written confirmation from the provider that the appropriate safeguarding checks have been carried out in respect of individuals working at the establishment. The school will have a formal agreement with the alternative provision and parent/carer regarding when the pupil should attend and what procedures that will be followed should the child not attend the placement. The school will ensure it seeks the views of the young people at off-site provision to ensure they feel happy and safe. When commissioning places at alternative provision, the school will pay due regard to </w:t>
      </w:r>
      <w:hyperlink r:id="rId112" w:history="1">
        <w:r w:rsidRPr="00C934A4">
          <w:rPr>
            <w:rStyle w:val="Hyperlink"/>
            <w:rFonts w:ascii="NTPreCursivef" w:hAnsi="NTPreCursivef" w:cstheme="majorHAnsi"/>
            <w:b/>
            <w:sz w:val="24"/>
            <w:szCs w:val="24"/>
          </w:rPr>
          <w:t>Working together to improve school attendance</w:t>
        </w:r>
      </w:hyperlink>
      <w:r w:rsidRPr="00C934A4">
        <w:rPr>
          <w:rFonts w:ascii="NTPreCursivef" w:hAnsi="NTPreCursivef" w:cstheme="majorHAnsi"/>
          <w:sz w:val="24"/>
          <w:szCs w:val="24"/>
        </w:rPr>
        <w:t xml:space="preserve">, </w:t>
      </w:r>
      <w:hyperlink r:id="rId113" w:history="1">
        <w:r w:rsidRPr="00C934A4">
          <w:rPr>
            <w:rStyle w:val="Hyperlink"/>
            <w:rFonts w:ascii="NTPreCursivef" w:hAnsi="NTPreCursivef" w:cstheme="majorHAnsi"/>
            <w:b/>
            <w:sz w:val="24"/>
            <w:szCs w:val="24"/>
          </w:rPr>
          <w:t>Alternative provision – DfE Statutory Guidance</w:t>
        </w:r>
      </w:hyperlink>
      <w:r w:rsidRPr="00C934A4">
        <w:rPr>
          <w:rFonts w:ascii="NTPreCursivef" w:hAnsi="NTPreCursivef" w:cstheme="majorHAnsi"/>
          <w:sz w:val="24"/>
          <w:szCs w:val="24"/>
        </w:rPr>
        <w:t xml:space="preserve"> and </w:t>
      </w:r>
      <w:hyperlink r:id="rId114" w:history="1">
        <w:r w:rsidRPr="00C934A4">
          <w:rPr>
            <w:rStyle w:val="Hyperlink"/>
            <w:rFonts w:ascii="NTPreCursivef" w:hAnsi="NTPreCursivef" w:cstheme="majorHAnsi"/>
            <w:b/>
            <w:sz w:val="24"/>
            <w:szCs w:val="24"/>
          </w:rPr>
          <w:t>Education for children with health needs who cannot attend school – DfE Statutory Guidance</w:t>
        </w:r>
      </w:hyperlink>
      <w:r w:rsidRPr="00C934A4">
        <w:rPr>
          <w:rFonts w:ascii="NTPreCursivef" w:hAnsi="NTPreCursivef" w:cstheme="majorHAnsi"/>
          <w:sz w:val="24"/>
          <w:szCs w:val="24"/>
        </w:rPr>
        <w:t>.</w:t>
      </w:r>
    </w:p>
    <w:p w14:paraId="4625E145" w14:textId="77777777" w:rsidR="006C300E" w:rsidRPr="00C934A4" w:rsidRDefault="006C300E" w:rsidP="006C300E">
      <w:pPr>
        <w:spacing w:after="0" w:line="240" w:lineRule="auto"/>
        <w:jc w:val="both"/>
        <w:rPr>
          <w:rFonts w:ascii="NTPreCursivef" w:hAnsi="NTPreCursivef" w:cstheme="majorHAnsi"/>
          <w:sz w:val="24"/>
          <w:szCs w:val="24"/>
        </w:rPr>
      </w:pPr>
    </w:p>
    <w:p w14:paraId="363FDCBF" w14:textId="77777777" w:rsidR="006C300E" w:rsidRPr="00C934A4" w:rsidRDefault="006C300E" w:rsidP="006C300E">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Our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w:t>
      </w:r>
    </w:p>
    <w:p w14:paraId="758F2AA0" w14:textId="77777777" w:rsidR="006C300E" w:rsidRPr="00C934A4" w:rsidRDefault="006C300E" w:rsidP="003B193B">
      <w:pPr>
        <w:spacing w:after="0" w:line="240" w:lineRule="auto"/>
        <w:jc w:val="both"/>
        <w:rPr>
          <w:rFonts w:ascii="NTPreCursivef" w:hAnsi="NTPreCursivef" w:cstheme="majorHAnsi"/>
          <w:sz w:val="24"/>
          <w:szCs w:val="24"/>
          <w:highlight w:val="yellow"/>
        </w:rPr>
      </w:pPr>
    </w:p>
    <w:p w14:paraId="4A69610F" w14:textId="427603BE" w:rsidR="003B193B" w:rsidRPr="00C934A4" w:rsidRDefault="00824D7C" w:rsidP="003B193B">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Complaints</w:t>
      </w:r>
      <w:r w:rsidR="003B193B" w:rsidRPr="00C934A4">
        <w:rPr>
          <w:rFonts w:ascii="NTPreCursivef" w:hAnsi="NTPreCursivef" w:cstheme="majorHAnsi"/>
          <w:sz w:val="24"/>
          <w:szCs w:val="24"/>
        </w:rPr>
        <w:t xml:space="preserve"> and Whistleblowing</w:t>
      </w:r>
    </w:p>
    <w:p w14:paraId="47E043D2" w14:textId="1A40FBC7" w:rsidR="003B193B" w:rsidRPr="00C934A4" w:rsidRDefault="003B193B" w:rsidP="003B193B">
      <w:pPr>
        <w:spacing w:after="0" w:line="240" w:lineRule="auto"/>
        <w:ind w:left="502"/>
        <w:jc w:val="both"/>
        <w:rPr>
          <w:rFonts w:ascii="NTPreCursivef" w:hAnsi="NTPreCursivef" w:cstheme="majorHAnsi"/>
          <w:sz w:val="24"/>
          <w:szCs w:val="24"/>
        </w:rPr>
      </w:pPr>
    </w:p>
    <w:p w14:paraId="47BA6F66" w14:textId="23B420E0" w:rsidR="003B193B" w:rsidRPr="00C934A4" w:rsidRDefault="003B193B" w:rsidP="003B193B">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Complaints about safeguarding should follow the school’s complaints policy.</w:t>
      </w:r>
    </w:p>
    <w:p w14:paraId="0574BFFB" w14:textId="77777777" w:rsidR="002B3866" w:rsidRPr="00C934A4" w:rsidRDefault="002B3866" w:rsidP="003B193B">
      <w:pPr>
        <w:spacing w:after="0" w:line="240" w:lineRule="auto"/>
        <w:jc w:val="both"/>
        <w:rPr>
          <w:rFonts w:ascii="NTPreCursivef" w:hAnsi="NTPreCursivef" w:cstheme="majorHAnsi"/>
          <w:sz w:val="24"/>
          <w:szCs w:val="24"/>
        </w:rPr>
      </w:pPr>
    </w:p>
    <w:p w14:paraId="682C3F56" w14:textId="58D8B078" w:rsidR="003B193B" w:rsidRPr="00C934A4" w:rsidRDefault="003B193B" w:rsidP="003B193B">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The school recognises that children cannot be expected to raise concerns in an environment where staff fail to do so.</w:t>
      </w:r>
    </w:p>
    <w:p w14:paraId="0D5D679B" w14:textId="77777777" w:rsidR="003455F5" w:rsidRPr="00C934A4" w:rsidRDefault="003455F5" w:rsidP="003B193B">
      <w:pPr>
        <w:spacing w:after="0" w:line="240" w:lineRule="auto"/>
        <w:jc w:val="both"/>
        <w:rPr>
          <w:rFonts w:ascii="NTPreCursivef" w:hAnsi="NTPreCursivef" w:cstheme="majorHAnsi"/>
          <w:sz w:val="24"/>
          <w:szCs w:val="24"/>
        </w:rPr>
      </w:pPr>
    </w:p>
    <w:p w14:paraId="535C5749" w14:textId="0F54E3B5" w:rsidR="003455F5" w:rsidRPr="00C934A4" w:rsidRDefault="003455F5" w:rsidP="003B193B">
      <w:pPr>
        <w:spacing w:after="0" w:line="240" w:lineRule="auto"/>
        <w:jc w:val="both"/>
        <w:rPr>
          <w:rFonts w:ascii="NTPreCursivef" w:hAnsi="NTPreCursivef" w:cstheme="majorHAnsi"/>
          <w:sz w:val="24"/>
          <w:szCs w:val="24"/>
        </w:rPr>
      </w:pPr>
      <w:r w:rsidRPr="00C934A4">
        <w:rPr>
          <w:rFonts w:ascii="NTPreCursivef" w:hAnsi="NTPreCursivef" w:cstheme="majorHAnsi"/>
          <w:noProof/>
          <w:sz w:val="24"/>
          <w:szCs w:val="24"/>
          <w:lang w:eastAsia="en-GB"/>
        </w:rPr>
        <w:lastRenderedPageBreak/>
        <mc:AlternateContent>
          <mc:Choice Requires="wps">
            <w:drawing>
              <wp:inline distT="0" distB="0" distL="0" distR="0" wp14:anchorId="46B047FB" wp14:editId="6111D708">
                <wp:extent cx="775970" cy="5733415"/>
                <wp:effectExtent l="0" t="2223" r="2858" b="2857"/>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75970" cy="5733415"/>
                        </a:xfrm>
                        <a:prstGeom prst="roundRect">
                          <a:avLst>
                            <a:gd name="adj" fmla="val 13032"/>
                          </a:avLst>
                        </a:prstGeom>
                        <a:solidFill>
                          <a:srgbClr val="002060"/>
                        </a:solidFill>
                      </wps:spPr>
                      <wps:txbx>
                        <w:txbxContent>
                          <w:p w14:paraId="03D88CF0" w14:textId="1874363E" w:rsidR="00D25EC3" w:rsidRPr="00E059CE" w:rsidRDefault="00D25EC3" w:rsidP="003455F5">
                            <w:pPr>
                              <w:spacing w:after="0" w:line="240" w:lineRule="auto"/>
                              <w:ind w:left="142" w:right="144"/>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25A39341" w14:textId="77777777" w:rsidR="00D25EC3" w:rsidRPr="00E059CE" w:rsidRDefault="00D25EC3" w:rsidP="003455F5">
                            <w:pPr>
                              <w:ind w:left="142" w:right="144"/>
                              <w:jc w:val="center"/>
                              <w:rPr>
                                <w:rFonts w:ascii="Abadi Extra Light" w:eastAsiaTheme="majorEastAsia" w:hAnsi="Abadi Extra 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6B047FB" id="_x0000_s1042" style="width:61.1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" fillcolor="#002060" stroked="f">
                <v:textbox>
                  <w:txbxContent>
                    <w:p w14:paraId="03D88CF0" w14:textId="1874363E" w:rsidR="00D25EC3" w:rsidRPr="00E059CE" w:rsidRDefault="00D25EC3" w:rsidP="003455F5">
                      <w:pPr>
                        <w:spacing w:after="0" w:line="240" w:lineRule="auto"/>
                        <w:ind w:left="142" w:right="144"/>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25A39341" w14:textId="77777777" w:rsidR="00D25EC3" w:rsidRPr="00E059CE" w:rsidRDefault="00D25EC3" w:rsidP="003455F5">
                      <w:pPr>
                        <w:ind w:left="142" w:right="144"/>
                        <w:jc w:val="center"/>
                        <w:rPr>
                          <w:rFonts w:ascii="Abadi Extra Light" w:eastAsiaTheme="majorEastAsia" w:hAnsi="Abadi Extra Light" w:cstheme="majorHAnsi"/>
                          <w:i/>
                          <w:iCs/>
                          <w:color w:val="FFFFFF" w:themeColor="background1"/>
                          <w:sz w:val="28"/>
                          <w:szCs w:val="28"/>
                        </w:rPr>
                      </w:pPr>
                    </w:p>
                  </w:txbxContent>
                </v:textbox>
                <w10:anchorlock/>
              </v:roundrect>
            </w:pict>
          </mc:Fallback>
        </mc:AlternateContent>
      </w:r>
    </w:p>
    <w:p w14:paraId="188D6B48" w14:textId="77777777" w:rsidR="003455F5" w:rsidRPr="00C934A4" w:rsidRDefault="003455F5" w:rsidP="003B193B">
      <w:pPr>
        <w:spacing w:after="0" w:line="240" w:lineRule="auto"/>
        <w:jc w:val="both"/>
        <w:rPr>
          <w:rFonts w:ascii="NTPreCursivef" w:hAnsi="NTPreCursivef" w:cstheme="majorHAnsi"/>
          <w:sz w:val="24"/>
          <w:szCs w:val="24"/>
        </w:rPr>
      </w:pPr>
    </w:p>
    <w:p w14:paraId="090E6BBD" w14:textId="1ED29F58" w:rsidR="003B193B" w:rsidRPr="00C934A4" w:rsidRDefault="00547B9D" w:rsidP="003B193B">
      <w:pPr>
        <w:spacing w:after="0" w:line="240" w:lineRule="auto"/>
        <w:jc w:val="both"/>
        <w:rPr>
          <w:rFonts w:ascii="NTPreCursivef" w:hAnsi="NTPreCursivef" w:cstheme="majorHAnsi"/>
          <w:sz w:val="24"/>
          <w:szCs w:val="24"/>
        </w:rPr>
      </w:pPr>
      <w:r w:rsidRPr="00C934A4">
        <w:rPr>
          <w:rFonts w:ascii="NTPreCursivef" w:hAnsi="NTPreCursivef" w:cstheme="majorHAnsi"/>
          <w:noProof/>
          <w:sz w:val="24"/>
          <w:szCs w:val="24"/>
          <w:lang w:eastAsia="en-GB"/>
        </w:rPr>
        <mc:AlternateContent>
          <mc:Choice Requires="wps">
            <w:drawing>
              <wp:anchor distT="91440" distB="91440" distL="137160" distR="137160" simplePos="0" relativeHeight="251681792" behindDoc="1" locked="0" layoutInCell="0" allowOverlap="1" wp14:anchorId="517FA721" wp14:editId="293B8045">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22AECCCD" w14:textId="77777777" w:rsidR="00D25EC3" w:rsidRPr="00547B9D" w:rsidRDefault="00D25EC3" w:rsidP="00547B9D">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Professionals should not dismiss abusive behaviour as normal between young people and should not develop high thresholds before </w:t>
                            </w:r>
                            <w:proofErr w:type="gramStart"/>
                            <w:r w:rsidRPr="00824D7C">
                              <w:rPr>
                                <w:i/>
                              </w:rPr>
                              <w:t>taking action</w:t>
                            </w:r>
                            <w:proofErr w:type="gramEnd"/>
                            <w:r w:rsidRPr="00824D7C">
                              <w:rPr>
                                <w:i/>
                              </w:rPr>
                              <w:t>.’</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17FA721" id="_x0000_s1043" style="position:absolute;left:0;text-align:left;margin-left:0;margin-top:616.3pt;width:66.95pt;height:449.55pt;rotation:90;z-index:-25163468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" o:allowincell="f" fillcolor="#f2f2f2" stroked="f">
                <v:textbox>
                  <w:txbxContent>
                    <w:p w14:paraId="22AECCCD" w14:textId="77777777" w:rsidR="00D25EC3" w:rsidRPr="00547B9D" w:rsidRDefault="00D25EC3" w:rsidP="00547B9D">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Professionals should not dismiss abusive behaviour as normal between young people and should not develop high thresholds before </w:t>
                      </w:r>
                      <w:proofErr w:type="gramStart"/>
                      <w:r w:rsidRPr="00824D7C">
                        <w:rPr>
                          <w:i/>
                        </w:rPr>
                        <w:t>taking action</w:t>
                      </w:r>
                      <w:proofErr w:type="gramEnd"/>
                      <w:r w:rsidRPr="00824D7C">
                        <w:rPr>
                          <w:i/>
                        </w:rPr>
                        <w:t>.’</w:t>
                      </w:r>
                      <w:r>
                        <w:t xml:space="preserve"> </w:t>
                      </w:r>
                    </w:p>
                  </w:txbxContent>
                </v:textbox>
                <w10:wrap type="tight" anchorx="margin" anchory="margin"/>
              </v:roundrect>
            </w:pict>
          </mc:Fallback>
        </mc:AlternateContent>
      </w:r>
      <w:r w:rsidR="003B193B" w:rsidRPr="00C934A4">
        <w:rPr>
          <w:rFonts w:ascii="NTPreCursivef" w:hAnsi="NTPreCursivef" w:cstheme="majorHAnsi"/>
          <w:sz w:val="24"/>
          <w:szCs w:val="24"/>
        </w:rPr>
        <w:t>Whistleblowing regarding the Headteacher should be made to the Chair of the Governing Body, whose contact details should be readily available to staff.</w:t>
      </w:r>
    </w:p>
    <w:p w14:paraId="1E459B7A" w14:textId="6F6A59B4" w:rsidR="00360229" w:rsidRPr="00C934A4" w:rsidRDefault="00360229" w:rsidP="003B193B">
      <w:pPr>
        <w:spacing w:after="0" w:line="240" w:lineRule="auto"/>
        <w:jc w:val="both"/>
        <w:rPr>
          <w:rFonts w:ascii="NTPreCursivef" w:hAnsi="NTPreCursivef" w:cstheme="majorHAnsi"/>
          <w:sz w:val="24"/>
          <w:szCs w:val="24"/>
        </w:rPr>
      </w:pPr>
    </w:p>
    <w:p w14:paraId="0D6C67F7" w14:textId="79DC0355" w:rsidR="00360229" w:rsidRPr="00C934A4" w:rsidRDefault="00360229" w:rsidP="00360229">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Where a staff member feels unable to raise an issue with their employer, or feels that their genuine concerns are not being addressed, other whistleblowing channels are open to them: </w:t>
      </w:r>
    </w:p>
    <w:p w14:paraId="0878D4D6" w14:textId="77777777" w:rsidR="00360229" w:rsidRPr="00C934A4" w:rsidRDefault="00360229" w:rsidP="00360229">
      <w:pPr>
        <w:spacing w:after="0" w:line="240" w:lineRule="auto"/>
        <w:jc w:val="both"/>
        <w:rPr>
          <w:rFonts w:ascii="NTPreCursivef" w:hAnsi="NTPreCursivef" w:cstheme="majorHAnsi"/>
          <w:sz w:val="24"/>
          <w:szCs w:val="24"/>
        </w:rPr>
      </w:pPr>
    </w:p>
    <w:p w14:paraId="4A7E6584" w14:textId="781CBADF" w:rsidR="00360229" w:rsidRPr="00C934A4" w:rsidRDefault="00360229" w:rsidP="00360229">
      <w:pPr>
        <w:pStyle w:val="ListParagraph"/>
        <w:numPr>
          <w:ilvl w:val="0"/>
          <w:numId w:val="3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general advice on whistleblowing can be found at </w:t>
      </w:r>
      <w:hyperlink r:id="rId115" w:history="1">
        <w:r w:rsidRPr="00C934A4">
          <w:rPr>
            <w:rStyle w:val="Hyperlink"/>
            <w:rFonts w:ascii="NTPreCursivef" w:hAnsi="NTPreCursivef" w:cstheme="majorHAnsi"/>
            <w:sz w:val="24"/>
            <w:szCs w:val="24"/>
          </w:rPr>
          <w:t>whistleblowing for employees</w:t>
        </w:r>
      </w:hyperlink>
      <w:r w:rsidRPr="00C934A4">
        <w:rPr>
          <w:rFonts w:ascii="NTPreCursivef" w:hAnsi="NTPreCursivef" w:cstheme="majorHAnsi"/>
          <w:sz w:val="24"/>
          <w:szCs w:val="24"/>
        </w:rPr>
        <w:t xml:space="preserve"> </w:t>
      </w:r>
    </w:p>
    <w:p w14:paraId="5E004C0B" w14:textId="0C723050" w:rsidR="00360229" w:rsidRPr="00C934A4" w:rsidRDefault="00360229" w:rsidP="00360229">
      <w:pPr>
        <w:pStyle w:val="ListParagraph"/>
        <w:numPr>
          <w:ilvl w:val="0"/>
          <w:numId w:val="3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116" w:history="1">
        <w:r w:rsidRPr="00C934A4">
          <w:rPr>
            <w:rStyle w:val="Hyperlink"/>
            <w:rFonts w:ascii="NTPreCursivef" w:hAnsi="NTPreCursivef" w:cstheme="majorHAnsi"/>
            <w:sz w:val="24"/>
            <w:szCs w:val="24"/>
          </w:rPr>
          <w:t>help@nspcc.org.uk</w:t>
        </w:r>
      </w:hyperlink>
      <w:r w:rsidRPr="00C934A4">
        <w:rPr>
          <w:rFonts w:ascii="NTPreCursivef" w:hAnsi="NTPreCursivef" w:cstheme="majorHAnsi"/>
          <w:sz w:val="24"/>
          <w:szCs w:val="24"/>
        </w:rPr>
        <w:t xml:space="preserve">. </w:t>
      </w:r>
    </w:p>
    <w:p w14:paraId="0947E105" w14:textId="06B8BA2F" w:rsidR="003B193B" w:rsidRPr="00C934A4" w:rsidRDefault="003B193B" w:rsidP="003B193B">
      <w:pPr>
        <w:spacing w:after="0" w:line="240" w:lineRule="auto"/>
        <w:jc w:val="both"/>
        <w:rPr>
          <w:rFonts w:ascii="NTPreCursivef" w:hAnsi="NTPreCursivef" w:cstheme="majorHAnsi"/>
          <w:sz w:val="24"/>
          <w:szCs w:val="24"/>
          <w:highlight w:val="magenta"/>
        </w:rPr>
      </w:pPr>
    </w:p>
    <w:p w14:paraId="0E0B0FD5" w14:textId="77777777" w:rsidR="003B193B" w:rsidRPr="00C934A4" w:rsidRDefault="003B193B" w:rsidP="003B193B">
      <w:pPr>
        <w:spacing w:after="0" w:line="240" w:lineRule="auto"/>
        <w:ind w:left="502"/>
        <w:jc w:val="both"/>
        <w:rPr>
          <w:rFonts w:ascii="NTPreCursivef" w:hAnsi="NTPreCursivef" w:cstheme="majorHAnsi"/>
          <w:sz w:val="24"/>
          <w:szCs w:val="24"/>
        </w:rPr>
      </w:pPr>
    </w:p>
    <w:p w14:paraId="25B457A9" w14:textId="03C16627" w:rsidR="003B193B" w:rsidRPr="00C934A4" w:rsidRDefault="003B193B" w:rsidP="003B193B">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Escalation</w:t>
      </w:r>
      <w:r w:rsidR="00E059CE" w:rsidRPr="00C934A4">
        <w:rPr>
          <w:rFonts w:ascii="NTPreCursivef" w:hAnsi="NTPreCursivef" w:cstheme="majorHAnsi"/>
          <w:sz w:val="24"/>
          <w:szCs w:val="24"/>
        </w:rPr>
        <w:t xml:space="preserve"> and resolution</w:t>
      </w:r>
    </w:p>
    <w:p w14:paraId="128563E9" w14:textId="77777777" w:rsidR="002B3866" w:rsidRPr="00C934A4" w:rsidRDefault="002B3866" w:rsidP="003B193B">
      <w:pPr>
        <w:spacing w:after="0" w:line="240" w:lineRule="auto"/>
        <w:jc w:val="both"/>
        <w:rPr>
          <w:rFonts w:ascii="NTPreCursivef" w:hAnsi="NTPreCursivef" w:cstheme="majorHAnsi"/>
          <w:sz w:val="24"/>
          <w:szCs w:val="24"/>
        </w:rPr>
      </w:pPr>
    </w:p>
    <w:p w14:paraId="11700936" w14:textId="77777777" w:rsidR="006C300E" w:rsidRPr="00C934A4" w:rsidRDefault="006C300E" w:rsidP="006C300E">
      <w:pPr>
        <w:spacing w:after="0" w:line="240" w:lineRule="auto"/>
        <w:jc w:val="both"/>
        <w:rPr>
          <w:rFonts w:ascii="NTPreCursivef" w:hAnsi="NTPreCursivef" w:cstheme="majorHAnsi"/>
          <w:sz w:val="24"/>
          <w:szCs w:val="24"/>
        </w:rPr>
      </w:pPr>
    </w:p>
    <w:p w14:paraId="121E230E" w14:textId="77777777" w:rsidR="006C300E" w:rsidRPr="00C934A4" w:rsidRDefault="006C300E" w:rsidP="006C300E">
      <w:pPr>
        <w:spacing w:after="0" w:line="240" w:lineRule="auto"/>
        <w:jc w:val="both"/>
        <w:rPr>
          <w:rFonts w:ascii="NTPreCursivef" w:hAnsi="NTPreCursivef" w:cstheme="majorHAnsi"/>
          <w:sz w:val="24"/>
          <w:szCs w:val="24"/>
        </w:rPr>
      </w:pPr>
      <w:r w:rsidRPr="00C934A4">
        <w:rPr>
          <w:rFonts w:ascii="NTPreCursivef" w:hAnsi="NTPreCursivef" w:cstheme="majorHAnsi"/>
          <w:noProof/>
          <w:sz w:val="24"/>
          <w:szCs w:val="24"/>
          <w:lang w:eastAsia="en-GB"/>
        </w:rPr>
        <mc:AlternateContent>
          <mc:Choice Requires="wps">
            <w:drawing>
              <wp:inline distT="0" distB="0" distL="0" distR="0" wp14:anchorId="4C629A8D" wp14:editId="7DD001AA">
                <wp:extent cx="976630" cy="5733415"/>
                <wp:effectExtent l="2857" t="0" r="0" b="0"/>
                <wp:docPr id="2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76630" cy="5733415"/>
                        </a:xfrm>
                        <a:prstGeom prst="roundRect">
                          <a:avLst>
                            <a:gd name="adj" fmla="val 13032"/>
                          </a:avLst>
                        </a:prstGeom>
                        <a:solidFill>
                          <a:sysClr val="window" lastClr="FFFFFF">
                            <a:lumMod val="95000"/>
                          </a:sysClr>
                        </a:solidFill>
                      </wps:spPr>
                      <wps:txbx>
                        <w:txbxContent>
                          <w:p w14:paraId="1567949E" w14:textId="77777777" w:rsidR="006C300E" w:rsidRPr="002D4EB6" w:rsidRDefault="006C300E" w:rsidP="006C300E">
                            <w:pPr>
                              <w:spacing w:after="0" w:line="240" w:lineRule="auto"/>
                              <w:ind w:left="142" w:right="127"/>
                              <w:jc w:val="both"/>
                              <w:rPr>
                                <w:rFonts w:asciiTheme="majorHAnsi" w:hAnsiTheme="majorHAnsi" w:cstheme="majorHAnsi"/>
                              </w:rPr>
                            </w:pPr>
                            <w:r w:rsidRPr="002D4EB6">
                              <w:rPr>
                                <w:rFonts w:asciiTheme="majorHAnsi" w:hAnsiTheme="majorHAnsi" w:cstheme="majorHAnsi"/>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41BD2CE4" w14:textId="77777777" w:rsidR="006C300E" w:rsidRPr="002D4EB6" w:rsidRDefault="006C300E" w:rsidP="006C300E">
                            <w:pPr>
                              <w:ind w:left="142" w:right="127"/>
                              <w:jc w:val="center"/>
                              <w:rPr>
                                <w:rFonts w:asciiTheme="majorHAnsi" w:eastAsiaTheme="majorEastAsia" w:hAnsiTheme="majorHAns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C629A8D" id="_x0000_s1044" style="width:76.9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" fillcolor="#f2f2f2" stroked="f">
                <v:textbox>
                  <w:txbxContent>
                    <w:p w14:paraId="1567949E" w14:textId="77777777" w:rsidR="006C300E" w:rsidRPr="002D4EB6" w:rsidRDefault="006C300E" w:rsidP="006C300E">
                      <w:pPr>
                        <w:spacing w:after="0" w:line="240" w:lineRule="auto"/>
                        <w:ind w:left="142" w:right="127"/>
                        <w:jc w:val="both"/>
                        <w:rPr>
                          <w:rFonts w:asciiTheme="majorHAnsi" w:hAnsiTheme="majorHAnsi" w:cstheme="majorHAnsi"/>
                        </w:rPr>
                      </w:pPr>
                      <w:r w:rsidRPr="002D4EB6">
                        <w:rPr>
                          <w:rFonts w:asciiTheme="majorHAnsi" w:hAnsiTheme="majorHAnsi" w:cstheme="majorHAnsi"/>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41BD2CE4" w14:textId="77777777" w:rsidR="006C300E" w:rsidRPr="002D4EB6" w:rsidRDefault="006C300E" w:rsidP="006C300E">
                      <w:pPr>
                        <w:ind w:left="142" w:right="127"/>
                        <w:jc w:val="center"/>
                        <w:rPr>
                          <w:rFonts w:asciiTheme="majorHAnsi" w:eastAsiaTheme="majorEastAsia" w:hAnsiTheme="majorHAnsi" w:cstheme="majorHAnsi"/>
                          <w:i/>
                          <w:iCs/>
                          <w:color w:val="FFFFFF" w:themeColor="background1"/>
                          <w:sz w:val="28"/>
                          <w:szCs w:val="28"/>
                        </w:rPr>
                      </w:pPr>
                    </w:p>
                  </w:txbxContent>
                </v:textbox>
                <w10:anchorlock/>
              </v:roundrect>
            </w:pict>
          </mc:Fallback>
        </mc:AlternateContent>
      </w:r>
    </w:p>
    <w:p w14:paraId="293379AC" w14:textId="77777777" w:rsidR="006C300E" w:rsidRPr="00C934A4" w:rsidRDefault="006C300E" w:rsidP="006C300E">
      <w:pPr>
        <w:spacing w:after="0" w:line="240" w:lineRule="auto"/>
        <w:jc w:val="both"/>
        <w:rPr>
          <w:rFonts w:ascii="NTPreCursivef" w:hAnsi="NTPreCursivef" w:cstheme="majorHAnsi"/>
          <w:sz w:val="24"/>
          <w:szCs w:val="24"/>
        </w:rPr>
      </w:pPr>
    </w:p>
    <w:p w14:paraId="36CF8E0E" w14:textId="77777777" w:rsidR="006C300E" w:rsidRPr="00C934A4" w:rsidRDefault="006C300E" w:rsidP="006C300E">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Where professional disagreement occurs and the Designated Safeguarding Lead and/or Deputy are unhappy with the actions or decisions of another agency, they will escalate their concern in line with the Local Safeguarding Children Partnership’s formal escalation policy to ensure a timely resolution.  </w:t>
      </w:r>
    </w:p>
    <w:p w14:paraId="53898F5E" w14:textId="77777777" w:rsidR="006C300E" w:rsidRPr="00C934A4" w:rsidRDefault="006C300E" w:rsidP="006C300E">
      <w:pPr>
        <w:spacing w:after="0" w:line="240" w:lineRule="auto"/>
        <w:jc w:val="both"/>
        <w:rPr>
          <w:rFonts w:ascii="NTPreCursivef" w:hAnsi="NTPreCursivef" w:cstheme="majorHAnsi"/>
          <w:sz w:val="24"/>
          <w:szCs w:val="24"/>
          <w:highlight w:val="yellow"/>
        </w:rPr>
      </w:pPr>
    </w:p>
    <w:p w14:paraId="5F4DF2A5" w14:textId="77777777" w:rsidR="006C300E" w:rsidRPr="00C934A4" w:rsidRDefault="006C300E" w:rsidP="006C300E">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52C73A6F" w14:textId="77777777" w:rsidR="003B193B" w:rsidRPr="00C934A4" w:rsidRDefault="003B193B" w:rsidP="003B193B">
      <w:pPr>
        <w:spacing w:after="0" w:line="240" w:lineRule="auto"/>
        <w:jc w:val="both"/>
        <w:rPr>
          <w:rFonts w:ascii="NTPreCursivef" w:hAnsi="NTPreCursivef" w:cstheme="majorHAnsi"/>
          <w:sz w:val="24"/>
          <w:szCs w:val="24"/>
          <w:highlight w:val="yellow"/>
        </w:rPr>
      </w:pPr>
    </w:p>
    <w:p w14:paraId="063EEAB6" w14:textId="1293AF36" w:rsidR="003B193B" w:rsidRPr="00C934A4" w:rsidRDefault="003B193B" w:rsidP="003B193B">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Proactive Safeguarding</w:t>
      </w:r>
    </w:p>
    <w:p w14:paraId="36BEF85F" w14:textId="77777777" w:rsidR="003B193B" w:rsidRPr="00C934A4" w:rsidRDefault="003B193B" w:rsidP="003B193B">
      <w:pPr>
        <w:spacing w:after="0" w:line="240" w:lineRule="auto"/>
        <w:jc w:val="both"/>
        <w:rPr>
          <w:rFonts w:ascii="NTPreCursivef" w:hAnsi="NTPreCursivef" w:cstheme="majorHAnsi"/>
          <w:sz w:val="24"/>
          <w:szCs w:val="24"/>
        </w:rPr>
      </w:pPr>
    </w:p>
    <w:p w14:paraId="66540321" w14:textId="77777777" w:rsidR="006C300E" w:rsidRPr="00C934A4" w:rsidRDefault="006C300E" w:rsidP="006C300E">
      <w:pPr>
        <w:spacing w:after="0" w:line="240" w:lineRule="auto"/>
        <w:jc w:val="both"/>
        <w:rPr>
          <w:rFonts w:ascii="NTPreCursivef" w:hAnsi="NTPreCursivef" w:cstheme="majorHAnsi"/>
          <w:sz w:val="24"/>
          <w:szCs w:val="24"/>
        </w:rPr>
      </w:pPr>
    </w:p>
    <w:p w14:paraId="4008FEDA" w14:textId="77777777" w:rsidR="006C300E" w:rsidRPr="00C934A4" w:rsidRDefault="006C300E" w:rsidP="006C300E">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Our school recognises that school plays a significant part in the prevention of harm to our children by providing them with opportunities to learn, good lines of communication with trusted adults, supportive peers and an ethos of protection. As a result, safeguarding and child protection is at the heart of everything and underpins all policy and procedures within our school.</w:t>
      </w:r>
    </w:p>
    <w:p w14:paraId="3425C052" w14:textId="77777777" w:rsidR="006C300E" w:rsidRPr="00C934A4" w:rsidRDefault="006C300E" w:rsidP="006C300E">
      <w:pPr>
        <w:spacing w:after="0" w:line="240" w:lineRule="auto"/>
        <w:jc w:val="both"/>
        <w:rPr>
          <w:rFonts w:ascii="NTPreCursivef" w:hAnsi="NTPreCursivef" w:cstheme="majorHAnsi"/>
          <w:sz w:val="24"/>
          <w:szCs w:val="24"/>
        </w:rPr>
      </w:pPr>
    </w:p>
    <w:p w14:paraId="274FDC70" w14:textId="77777777" w:rsidR="006C300E" w:rsidRPr="00C934A4" w:rsidRDefault="006C300E" w:rsidP="006C300E">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Our school recognises that we may provide the only stability in the lives of children who have been abused or who are at risk of harm.</w:t>
      </w:r>
    </w:p>
    <w:p w14:paraId="3DC87593" w14:textId="77777777" w:rsidR="006C300E" w:rsidRPr="00C934A4" w:rsidRDefault="006C300E" w:rsidP="006C300E">
      <w:pPr>
        <w:spacing w:after="0" w:line="240" w:lineRule="auto"/>
        <w:jc w:val="both"/>
        <w:rPr>
          <w:rFonts w:ascii="NTPreCursivef" w:hAnsi="NTPreCursivef" w:cstheme="majorHAnsi"/>
          <w:sz w:val="24"/>
          <w:szCs w:val="24"/>
        </w:rPr>
      </w:pPr>
    </w:p>
    <w:p w14:paraId="4E536DC8" w14:textId="77777777" w:rsidR="006C300E" w:rsidRPr="00C934A4" w:rsidRDefault="006C300E" w:rsidP="006C300E">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lastRenderedPageBreak/>
        <w:t xml:space="preserve">Our school recognises that safeguarding incidents and/or behaviours can be associated with factors outside the school or can occur between children outside the school. All staff, but especially the Designated Safeguarding Lead and deputy should consider the context within which such incidents or behaviours occur. This is known as contextual safeguarding, or extra-familial harm, which means assessments of children should consider whether wider environmental factors are present in a child’s life that are a threat to their safety and/or welfare. </w:t>
      </w:r>
    </w:p>
    <w:p w14:paraId="71A76247" w14:textId="77777777" w:rsidR="006C300E" w:rsidRPr="00C934A4" w:rsidRDefault="006C300E" w:rsidP="006C300E">
      <w:pPr>
        <w:spacing w:after="0" w:line="240" w:lineRule="auto"/>
        <w:jc w:val="both"/>
        <w:rPr>
          <w:rFonts w:ascii="NTPreCursivef" w:hAnsi="NTPreCursivef" w:cstheme="majorHAnsi"/>
          <w:sz w:val="24"/>
          <w:szCs w:val="24"/>
        </w:rPr>
      </w:pPr>
    </w:p>
    <w:p w14:paraId="3D7228B7" w14:textId="77777777" w:rsidR="006C300E" w:rsidRPr="00C934A4" w:rsidRDefault="006C300E" w:rsidP="006C300E">
      <w:pPr>
        <w:spacing w:after="0" w:line="240" w:lineRule="auto"/>
        <w:jc w:val="both"/>
        <w:rPr>
          <w:rFonts w:ascii="NTPreCursivef" w:hAnsi="NTPreCursivef" w:cstheme="majorHAnsi"/>
          <w:sz w:val="24"/>
          <w:szCs w:val="24"/>
        </w:rPr>
      </w:pPr>
      <w:proofErr w:type="gramStart"/>
      <w:r w:rsidRPr="00C934A4">
        <w:rPr>
          <w:rFonts w:ascii="NTPreCursivef" w:hAnsi="NTPreCursivef" w:cstheme="majorHAnsi"/>
          <w:sz w:val="24"/>
          <w:szCs w:val="24"/>
        </w:rPr>
        <w:t>In order to</w:t>
      </w:r>
      <w:proofErr w:type="gramEnd"/>
      <w:r w:rsidRPr="00C934A4">
        <w:rPr>
          <w:rFonts w:ascii="NTPreCursivef" w:hAnsi="NTPreCursivef" w:cstheme="majorHAnsi"/>
          <w:sz w:val="24"/>
          <w:szCs w:val="24"/>
        </w:rPr>
        <w:t xml:space="preserve"> maintain a whole school approach to safeguarding, our school community will:</w:t>
      </w:r>
    </w:p>
    <w:p w14:paraId="5F90D61C" w14:textId="77777777" w:rsidR="006C300E" w:rsidRPr="00C934A4" w:rsidRDefault="006C300E" w:rsidP="006C300E">
      <w:pPr>
        <w:spacing w:after="0" w:line="240" w:lineRule="auto"/>
        <w:jc w:val="both"/>
        <w:rPr>
          <w:rFonts w:ascii="NTPreCursivef" w:hAnsi="NTPreCursivef" w:cstheme="majorHAnsi"/>
          <w:sz w:val="24"/>
          <w:szCs w:val="24"/>
        </w:rPr>
      </w:pPr>
    </w:p>
    <w:p w14:paraId="5272E403" w14:textId="77777777" w:rsidR="006C300E" w:rsidRPr="00C934A4" w:rsidRDefault="006C300E" w:rsidP="006C300E">
      <w:pPr>
        <w:pStyle w:val="ListParagraph"/>
        <w:numPr>
          <w:ilvl w:val="0"/>
          <w:numId w:val="2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Work to establish and maintain an ethos where children feel secure and are encouraged to talk and are always listened to. This ethos will be modelled and replicated by staff and governors.</w:t>
      </w:r>
    </w:p>
    <w:p w14:paraId="1CA219E3" w14:textId="77777777" w:rsidR="006C300E" w:rsidRPr="00C934A4" w:rsidRDefault="006C300E" w:rsidP="006C300E">
      <w:pPr>
        <w:pStyle w:val="ListParagraph"/>
        <w:numPr>
          <w:ilvl w:val="0"/>
          <w:numId w:val="2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Promote a caring, safe and positive environment within the school.</w:t>
      </w:r>
    </w:p>
    <w:p w14:paraId="11C7E84B" w14:textId="77777777" w:rsidR="006C300E" w:rsidRPr="00C934A4" w:rsidRDefault="006C300E" w:rsidP="006C300E">
      <w:pPr>
        <w:pStyle w:val="ListParagraph"/>
        <w:numPr>
          <w:ilvl w:val="0"/>
          <w:numId w:val="2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Ensure that the school site is a safe, secure and welcoming place to learn and grow.</w:t>
      </w:r>
    </w:p>
    <w:p w14:paraId="3D273C05" w14:textId="77777777" w:rsidR="006C300E" w:rsidRPr="00C934A4" w:rsidRDefault="006C300E" w:rsidP="006C300E">
      <w:pPr>
        <w:pStyle w:val="ListParagraph"/>
        <w:numPr>
          <w:ilvl w:val="0"/>
          <w:numId w:val="2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Encourage self-esteem and self-assertiveness through the curriculum as well as through personal relationships, whilst not condoning aggression or bullying.</w:t>
      </w:r>
    </w:p>
    <w:p w14:paraId="25365D31" w14:textId="77777777" w:rsidR="006C300E" w:rsidRPr="00C934A4" w:rsidRDefault="006C300E" w:rsidP="006C300E">
      <w:pPr>
        <w:pStyle w:val="ListParagraph"/>
        <w:numPr>
          <w:ilvl w:val="0"/>
          <w:numId w:val="2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Include regular consultation with children e.g. through safety questionnaires, participation in anti-bullying week, etc.</w:t>
      </w:r>
    </w:p>
    <w:p w14:paraId="31A1DE51" w14:textId="77777777" w:rsidR="006C300E" w:rsidRPr="00C934A4" w:rsidRDefault="006C300E" w:rsidP="006C300E">
      <w:pPr>
        <w:pStyle w:val="ListParagraph"/>
        <w:numPr>
          <w:ilvl w:val="0"/>
          <w:numId w:val="2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Ensure that all children know there is an adult in the school whom they can approach if they are worried or in difficulty.</w:t>
      </w:r>
    </w:p>
    <w:p w14:paraId="29DAA823" w14:textId="77777777" w:rsidR="006C300E" w:rsidRPr="00C934A4" w:rsidRDefault="006C300E" w:rsidP="006C300E">
      <w:pPr>
        <w:pStyle w:val="ListParagraph"/>
        <w:numPr>
          <w:ilvl w:val="0"/>
          <w:numId w:val="2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Include safeguarding messages across the full curriculum, including RSHE/PSHE, to ensure that the children are equipped with the skills they need to recognise risky behaviours, stay safe from harm and to know to whom they should turn for help. </w:t>
      </w:r>
      <w:proofErr w:type="gramStart"/>
      <w:r w:rsidRPr="00C934A4">
        <w:rPr>
          <w:rFonts w:ascii="NTPreCursivef" w:hAnsi="NTPreCursivef" w:cstheme="majorHAnsi"/>
          <w:sz w:val="24"/>
          <w:szCs w:val="24"/>
        </w:rPr>
        <w:t>In particular this</w:t>
      </w:r>
      <w:proofErr w:type="gramEnd"/>
      <w:r w:rsidRPr="00C934A4">
        <w:rPr>
          <w:rFonts w:ascii="NTPreCursivef" w:hAnsi="NTPreCursivef" w:cstheme="majorHAnsi"/>
          <w:sz w:val="24"/>
          <w:szCs w:val="24"/>
        </w:rPr>
        <w:t xml:space="preserve"> will include NSPCC The Peace Collective, No One Left Behind e.g. staying safe online, anti-bullying, e-safety, road safety, pedestrian and cycle training, focused work in Year 6 to prepare for transition to Secondary school and more personal safety/independent travel, issues around consent, sexting, positive mental health, etc.</w:t>
      </w:r>
    </w:p>
    <w:p w14:paraId="447110F8" w14:textId="77777777" w:rsidR="006C300E" w:rsidRPr="00C934A4" w:rsidRDefault="006C300E" w:rsidP="006C300E">
      <w:pPr>
        <w:pStyle w:val="ListParagraph"/>
        <w:numPr>
          <w:ilvl w:val="0"/>
          <w:numId w:val="2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Offer a positive school experience.</w:t>
      </w:r>
    </w:p>
    <w:p w14:paraId="40A4D428" w14:textId="77777777" w:rsidR="006C300E" w:rsidRPr="00C934A4" w:rsidRDefault="006C300E" w:rsidP="006C300E">
      <w:pPr>
        <w:pStyle w:val="ListParagraph"/>
        <w:numPr>
          <w:ilvl w:val="0"/>
          <w:numId w:val="2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Ensure all staff are aware of school guidance for their use of mobile technology and have discussed safeguarding issues around the use of mobile technologies and their associated risks</w:t>
      </w:r>
    </w:p>
    <w:p w14:paraId="0E6BE91D" w14:textId="77777777" w:rsidR="006C300E" w:rsidRPr="00C934A4" w:rsidRDefault="006C300E" w:rsidP="006C300E">
      <w:pPr>
        <w:pStyle w:val="ListParagraph"/>
        <w:numPr>
          <w:ilvl w:val="0"/>
          <w:numId w:val="21"/>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Ensure that all staff, volunteers, governors, policies and procedures operate with the best interests of the child at their heart.</w:t>
      </w:r>
    </w:p>
    <w:p w14:paraId="5CDAA432" w14:textId="77777777" w:rsidR="006C300E" w:rsidRPr="00C934A4" w:rsidRDefault="006C300E" w:rsidP="006C300E">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Policies and procedures only remain effective if they are regularly monitored and reviewed to ensure that they are still applicable and relevant. Our school and its governors recognise the importance of monitoring and quality assuring the effectiveness of our child protection policy and the procedures set out within it. The aim of monitoring and evaluating the child protection policy is to learn from practical experience, which will contribute to inform policy reviews and future changes to the policy and procedures. The process of monitoring and quality assurance will help the school and governors to identify the policy strengths and </w:t>
      </w:r>
      <w:proofErr w:type="gramStart"/>
      <w:r w:rsidRPr="00C934A4">
        <w:rPr>
          <w:rFonts w:ascii="NTPreCursivef" w:hAnsi="NTPreCursivef" w:cstheme="majorHAnsi"/>
          <w:sz w:val="24"/>
          <w:szCs w:val="24"/>
        </w:rPr>
        <w:t>weaknesses, and</w:t>
      </w:r>
      <w:proofErr w:type="gramEnd"/>
      <w:r w:rsidRPr="00C934A4">
        <w:rPr>
          <w:rFonts w:ascii="NTPreCursivef" w:hAnsi="NTPreCursivef" w:cstheme="majorHAnsi"/>
          <w:sz w:val="24"/>
          <w:szCs w:val="24"/>
        </w:rPr>
        <w:t xml:space="preserve"> will help to provide an understanding of the reasons for these, so that decisions can be made to resolve any limitations with immediate effect.  </w:t>
      </w:r>
    </w:p>
    <w:p w14:paraId="4ADA07E0" w14:textId="77777777" w:rsidR="006C300E" w:rsidRPr="00C934A4" w:rsidRDefault="006C300E" w:rsidP="006C300E">
      <w:pPr>
        <w:spacing w:after="0" w:line="240" w:lineRule="auto"/>
        <w:jc w:val="both"/>
        <w:rPr>
          <w:rFonts w:ascii="NTPreCursivef" w:hAnsi="NTPreCursivef" w:cstheme="majorHAnsi"/>
          <w:sz w:val="24"/>
          <w:szCs w:val="24"/>
        </w:rPr>
      </w:pPr>
    </w:p>
    <w:p w14:paraId="296D03ED" w14:textId="77777777" w:rsidR="006C300E" w:rsidRPr="00C934A4" w:rsidRDefault="006C300E" w:rsidP="006C300E">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Monitoring and evaluation will be done by checking whether the standards from the child protection policy are implemented and whether safeguards are working and will be undertaken throughout the year by the Designated Safeguarding Lead, the Head teacher and the Chair of Governors. Activities which could form part of the ongoing monitoring of effectiveness are:</w:t>
      </w:r>
    </w:p>
    <w:p w14:paraId="563C75FC" w14:textId="77777777" w:rsidR="006C300E" w:rsidRPr="00C934A4" w:rsidRDefault="006C300E" w:rsidP="006C300E">
      <w:pPr>
        <w:spacing w:after="0" w:line="240" w:lineRule="auto"/>
        <w:jc w:val="both"/>
        <w:rPr>
          <w:rFonts w:ascii="NTPreCursivef" w:hAnsi="NTPreCursivef" w:cstheme="majorHAnsi"/>
          <w:sz w:val="24"/>
          <w:szCs w:val="24"/>
        </w:rPr>
      </w:pPr>
    </w:p>
    <w:p w14:paraId="68872B0C" w14:textId="77777777" w:rsidR="006C300E" w:rsidRPr="00C934A4" w:rsidRDefault="006C300E" w:rsidP="006C300E">
      <w:pPr>
        <w:spacing w:after="0" w:line="240" w:lineRule="auto"/>
        <w:jc w:val="both"/>
        <w:rPr>
          <w:rFonts w:ascii="NTPreCursivef" w:hAnsi="NTPreCursivef" w:cstheme="majorHAnsi"/>
          <w:sz w:val="24"/>
          <w:szCs w:val="24"/>
        </w:rPr>
      </w:pPr>
    </w:p>
    <w:p w14:paraId="248B57C8" w14:textId="77777777" w:rsidR="006C300E" w:rsidRPr="00C934A4" w:rsidRDefault="006C300E" w:rsidP="006C300E">
      <w:pPr>
        <w:pStyle w:val="ListParagraph"/>
        <w:numPr>
          <w:ilvl w:val="0"/>
          <w:numId w:val="2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Scrutiny of the Single Central Record and personnel files to ensure pre-employment checks are robust and up-to-date, and that job descriptions for new positions include reference to child protection, etc.</w:t>
      </w:r>
    </w:p>
    <w:p w14:paraId="10B36721" w14:textId="77777777" w:rsidR="006C300E" w:rsidRPr="00C934A4" w:rsidRDefault="006C300E" w:rsidP="006C300E">
      <w:pPr>
        <w:pStyle w:val="ListParagraph"/>
        <w:numPr>
          <w:ilvl w:val="0"/>
          <w:numId w:val="2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Scrutiny of the school’s annual 175 safeguarding audit by the Chair of Governors and Link Governor for Safeguarding, alongside the full governing body having oversight of any actions arising from the audit.</w:t>
      </w:r>
    </w:p>
    <w:p w14:paraId="4D881DCD" w14:textId="77777777" w:rsidR="006C300E" w:rsidRPr="00C934A4" w:rsidRDefault="006C300E" w:rsidP="006C300E">
      <w:pPr>
        <w:pStyle w:val="ListParagraph"/>
        <w:numPr>
          <w:ilvl w:val="0"/>
          <w:numId w:val="2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lastRenderedPageBreak/>
        <w:t>Confirmation that training has been undertaken according to planned schedule and that all relevant staff and volunteers have participated</w:t>
      </w:r>
    </w:p>
    <w:p w14:paraId="79EC1FE1" w14:textId="77777777" w:rsidR="006C300E" w:rsidRPr="00C934A4" w:rsidRDefault="006C300E" w:rsidP="006C300E">
      <w:pPr>
        <w:numPr>
          <w:ilvl w:val="0"/>
          <w:numId w:val="2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728FF5D8" w14:textId="77777777" w:rsidR="006C300E" w:rsidRPr="00C934A4" w:rsidRDefault="006C300E" w:rsidP="006C300E">
      <w:pPr>
        <w:pStyle w:val="ListParagraph"/>
        <w:numPr>
          <w:ilvl w:val="0"/>
          <w:numId w:val="2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Methods such as regular ‘safeguarding training questionnaires’ used to evidence the effectiveness of staff training and their understanding of Part 1 of Keeping Children Safe in Education.</w:t>
      </w:r>
    </w:p>
    <w:p w14:paraId="17D74A18" w14:textId="77777777" w:rsidR="006C300E" w:rsidRPr="00C934A4" w:rsidRDefault="006C300E" w:rsidP="006C300E">
      <w:pPr>
        <w:pStyle w:val="ListParagraph"/>
        <w:numPr>
          <w:ilvl w:val="0"/>
          <w:numId w:val="2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Regular meetings with staff, volunteers and children which include the opportunity to discuss safeguarding and child protection, or use of questionnaires to evidence this</w:t>
      </w:r>
    </w:p>
    <w:p w14:paraId="3942407A" w14:textId="77777777" w:rsidR="006C300E" w:rsidRPr="00C934A4" w:rsidRDefault="006C300E" w:rsidP="006C300E">
      <w:pPr>
        <w:pStyle w:val="ListParagraph"/>
        <w:numPr>
          <w:ilvl w:val="0"/>
          <w:numId w:val="2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Safeguarding learning walks designed to evidence and test out key safeguarding standards</w:t>
      </w:r>
    </w:p>
    <w:p w14:paraId="3DB06648" w14:textId="77777777" w:rsidR="006C300E" w:rsidRPr="00C934A4" w:rsidRDefault="006C300E" w:rsidP="006C300E">
      <w:pPr>
        <w:pStyle w:val="ListParagraph"/>
        <w:numPr>
          <w:ilvl w:val="0"/>
          <w:numId w:val="2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Adapting and amending the policy and procedures outside of their annual review date to reflect current issues which may have recently arisen </w:t>
      </w:r>
      <w:proofErr w:type="gramStart"/>
      <w:r w:rsidRPr="00C934A4">
        <w:rPr>
          <w:rFonts w:ascii="NTPreCursivef" w:hAnsi="NTPreCursivef" w:cstheme="majorHAnsi"/>
          <w:sz w:val="24"/>
          <w:szCs w:val="24"/>
        </w:rPr>
        <w:t>in order to</w:t>
      </w:r>
      <w:proofErr w:type="gramEnd"/>
      <w:r w:rsidRPr="00C934A4">
        <w:rPr>
          <w:rFonts w:ascii="NTPreCursivef" w:hAnsi="NTPreCursivef" w:cstheme="majorHAnsi"/>
          <w:sz w:val="24"/>
          <w:szCs w:val="24"/>
        </w:rPr>
        <w:t xml:space="preserve"> ensure that all children are </w:t>
      </w:r>
      <w:proofErr w:type="gramStart"/>
      <w:r w:rsidRPr="00C934A4">
        <w:rPr>
          <w:rFonts w:ascii="NTPreCursivef" w:hAnsi="NTPreCursivef" w:cstheme="majorHAnsi"/>
          <w:sz w:val="24"/>
          <w:szCs w:val="24"/>
        </w:rPr>
        <w:t>protected at all times</w:t>
      </w:r>
      <w:proofErr w:type="gramEnd"/>
      <w:r w:rsidRPr="00C934A4">
        <w:rPr>
          <w:rFonts w:ascii="NTPreCursivef" w:hAnsi="NTPreCursivef" w:cstheme="majorHAnsi"/>
          <w:sz w:val="24"/>
          <w:szCs w:val="24"/>
        </w:rPr>
        <w:t>.</w:t>
      </w:r>
    </w:p>
    <w:p w14:paraId="3350A974" w14:textId="77777777" w:rsidR="006C300E" w:rsidRPr="00C934A4" w:rsidRDefault="006C300E" w:rsidP="006C300E">
      <w:pPr>
        <w:pStyle w:val="ListParagraph"/>
        <w:numPr>
          <w:ilvl w:val="0"/>
          <w:numId w:val="2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Additional safeguarding audits completed by outside agencies.</w:t>
      </w:r>
    </w:p>
    <w:p w14:paraId="3881A40D" w14:textId="77777777" w:rsidR="006C300E" w:rsidRPr="00C934A4" w:rsidRDefault="006C300E" w:rsidP="006C300E">
      <w:pPr>
        <w:spacing w:after="0" w:line="240" w:lineRule="auto"/>
        <w:jc w:val="both"/>
        <w:rPr>
          <w:rFonts w:ascii="NTPreCursivef" w:hAnsi="NTPreCursivef" w:cstheme="majorHAnsi"/>
          <w:sz w:val="24"/>
          <w:szCs w:val="24"/>
          <w:highlight w:val="yellow"/>
        </w:rPr>
      </w:pPr>
    </w:p>
    <w:p w14:paraId="607F698D" w14:textId="77777777" w:rsidR="006C300E" w:rsidRPr="00C934A4" w:rsidRDefault="006C300E" w:rsidP="006C300E">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Our school will also draw upon additional quality assurance activities and templates referenced within the School Improvement Liverpool Schools Safeguarding Handbook </w:t>
      </w:r>
      <w:proofErr w:type="gramStart"/>
      <w:r w:rsidRPr="00C934A4">
        <w:rPr>
          <w:rFonts w:ascii="NTPreCursivef" w:hAnsi="NTPreCursivef" w:cstheme="majorHAnsi"/>
          <w:sz w:val="24"/>
          <w:szCs w:val="24"/>
        </w:rPr>
        <w:t>e.g.</w:t>
      </w:r>
      <w:proofErr w:type="gramEnd"/>
      <w:r w:rsidRPr="00C934A4">
        <w:rPr>
          <w:rFonts w:ascii="NTPreCursivef" w:hAnsi="NTPreCursivef" w:cstheme="majorHAnsi"/>
          <w:sz w:val="24"/>
          <w:szCs w:val="24"/>
        </w:rPr>
        <w:t xml:space="preserve"> Single Central Record Checklist, Personnel Record Checklist and the Headteacher’s Quality Assurance Checklist.</w:t>
      </w:r>
    </w:p>
    <w:p w14:paraId="13013678" w14:textId="77777777" w:rsidR="006C300E" w:rsidRPr="00C934A4" w:rsidRDefault="006C300E" w:rsidP="006C300E">
      <w:pPr>
        <w:spacing w:after="0" w:line="240" w:lineRule="auto"/>
        <w:jc w:val="both"/>
        <w:rPr>
          <w:rFonts w:ascii="NTPreCursivef" w:hAnsi="NTPreCursivef" w:cstheme="majorHAnsi"/>
          <w:sz w:val="24"/>
          <w:szCs w:val="24"/>
        </w:rPr>
      </w:pPr>
    </w:p>
    <w:p w14:paraId="309350D1" w14:textId="77777777" w:rsidR="006C300E" w:rsidRPr="00C934A4" w:rsidRDefault="006C300E" w:rsidP="006C300E">
      <w:pPr>
        <w:spacing w:after="0" w:line="240" w:lineRule="auto"/>
        <w:jc w:val="both"/>
        <w:rPr>
          <w:rFonts w:ascii="NTPreCursivef" w:hAnsi="NTPreCursivef" w:cstheme="majorHAnsi"/>
          <w:sz w:val="24"/>
          <w:szCs w:val="24"/>
        </w:rPr>
      </w:pPr>
    </w:p>
    <w:p w14:paraId="1E9036BF" w14:textId="77777777" w:rsidR="006C300E" w:rsidRPr="00C934A4" w:rsidRDefault="006C300E" w:rsidP="006C300E">
      <w:pPr>
        <w:jc w:val="both"/>
        <w:rPr>
          <w:rFonts w:ascii="NTPreCursivef" w:hAnsi="NTPreCursivef"/>
          <w:sz w:val="24"/>
          <w:szCs w:val="24"/>
        </w:rPr>
      </w:pPr>
    </w:p>
    <w:p w14:paraId="055C6434" w14:textId="77777777" w:rsidR="001474E3" w:rsidRPr="00C934A4" w:rsidRDefault="001474E3" w:rsidP="001474E3">
      <w:pPr>
        <w:pStyle w:val="ListParagraph"/>
        <w:spacing w:after="0" w:line="240" w:lineRule="auto"/>
        <w:ind w:left="851"/>
        <w:jc w:val="both"/>
        <w:rPr>
          <w:rFonts w:ascii="NTPreCursivef" w:hAnsi="NTPreCursivef" w:cstheme="majorHAnsi"/>
          <w:sz w:val="24"/>
          <w:szCs w:val="24"/>
        </w:rPr>
      </w:pPr>
      <w:bookmarkStart w:id="10" w:name="_Hlk207888745"/>
    </w:p>
    <w:p w14:paraId="6487786D" w14:textId="3F156B94" w:rsidR="0007100F" w:rsidRPr="00C934A4" w:rsidRDefault="0007100F" w:rsidP="003B193B">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Schools with early years classes</w:t>
      </w:r>
    </w:p>
    <w:p w14:paraId="03224BEE" w14:textId="77777777" w:rsidR="0007100F" w:rsidRPr="00C934A4" w:rsidRDefault="0007100F" w:rsidP="0007100F">
      <w:pPr>
        <w:spacing w:after="0" w:line="240" w:lineRule="auto"/>
        <w:jc w:val="both"/>
        <w:rPr>
          <w:rFonts w:ascii="NTPreCursivef" w:hAnsi="NTPreCursivef" w:cstheme="majorHAnsi"/>
          <w:sz w:val="24"/>
          <w:szCs w:val="24"/>
        </w:rPr>
      </w:pPr>
    </w:p>
    <w:p w14:paraId="2A5F9764" w14:textId="77777777" w:rsidR="0007100F" w:rsidRPr="00C934A4" w:rsidRDefault="0007100F" w:rsidP="0007100F">
      <w:pPr>
        <w:spacing w:after="0" w:line="240" w:lineRule="auto"/>
        <w:jc w:val="both"/>
        <w:rPr>
          <w:rFonts w:ascii="NTPreCursivef" w:hAnsi="NTPreCursivef" w:cstheme="majorHAnsi"/>
          <w:sz w:val="24"/>
          <w:szCs w:val="24"/>
        </w:rPr>
      </w:pPr>
    </w:p>
    <w:p w14:paraId="63A90E35" w14:textId="0E64A329" w:rsidR="0007100F" w:rsidRPr="00C934A4" w:rsidRDefault="0007100F" w:rsidP="0007100F">
      <w:pPr>
        <w:spacing w:after="0" w:line="240" w:lineRule="auto"/>
        <w:jc w:val="both"/>
        <w:rPr>
          <w:rFonts w:ascii="NTPreCursivef" w:hAnsi="NTPreCursivef" w:cstheme="majorHAnsi"/>
          <w:color w:val="000000" w:themeColor="text1"/>
          <w:sz w:val="24"/>
          <w:szCs w:val="24"/>
        </w:rPr>
      </w:pPr>
      <w:r w:rsidRPr="00C934A4">
        <w:rPr>
          <w:rFonts w:ascii="NTPreCursivef" w:hAnsi="NTPreCursivef" w:cstheme="majorHAnsi"/>
          <w:sz w:val="24"/>
          <w:szCs w:val="24"/>
        </w:rPr>
        <w:t xml:space="preserve">In addition to complying with the statutory guidance Keeping Children Safe in Education, our school must also adhere to the Early Years foundation stage, </w:t>
      </w:r>
      <w:proofErr w:type="gramStart"/>
      <w:r w:rsidRPr="00C934A4">
        <w:rPr>
          <w:rFonts w:ascii="NTPreCursivef" w:hAnsi="NTPreCursivef" w:cstheme="majorHAnsi"/>
          <w:sz w:val="24"/>
          <w:szCs w:val="24"/>
        </w:rPr>
        <w:t>in particular</w:t>
      </w:r>
      <w:proofErr w:type="gramEnd"/>
      <w:r w:rsidRPr="00C934A4">
        <w:rPr>
          <w:rFonts w:ascii="NTPreCursivef" w:hAnsi="NTPreCursivef" w:cstheme="majorHAnsi"/>
          <w:sz w:val="24"/>
          <w:szCs w:val="24"/>
        </w:rPr>
        <w:t xml:space="preserve"> the safeguarding requirements within the framework. </w:t>
      </w:r>
      <w:r w:rsidR="006C300E" w:rsidRPr="00C934A4">
        <w:rPr>
          <w:rFonts w:ascii="NTPreCursivef" w:hAnsi="NTPreCursivef" w:cstheme="majorHAnsi"/>
          <w:color w:val="000000" w:themeColor="text1"/>
          <w:sz w:val="24"/>
          <w:szCs w:val="24"/>
        </w:rPr>
        <w:t>Kirkdale St Lawrence CE</w:t>
      </w:r>
      <w:r w:rsidRPr="00C934A4">
        <w:rPr>
          <w:rFonts w:ascii="NTPreCursivef" w:hAnsi="NTPreCursivef" w:cstheme="majorHAnsi"/>
          <w:color w:val="000000" w:themeColor="text1"/>
          <w:sz w:val="24"/>
          <w:szCs w:val="24"/>
        </w:rPr>
        <w:t xml:space="preserve"> will ensure that:</w:t>
      </w:r>
    </w:p>
    <w:p w14:paraId="647B94E2" w14:textId="41B2F73C" w:rsidR="0007100F" w:rsidRPr="00C934A4" w:rsidRDefault="0007100F" w:rsidP="0007100F">
      <w:pPr>
        <w:pStyle w:val="ListParagraph"/>
        <w:numPr>
          <w:ilvl w:val="0"/>
          <w:numId w:val="4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color w:val="000000" w:themeColor="text1"/>
          <w:sz w:val="24"/>
          <w:szCs w:val="24"/>
        </w:rPr>
        <w:t xml:space="preserve">All people looking after children will </w:t>
      </w:r>
      <w:r w:rsidRPr="00C934A4">
        <w:rPr>
          <w:rFonts w:ascii="NTPreCursivef" w:hAnsi="NTPreCursivef" w:cstheme="majorHAnsi"/>
          <w:sz w:val="24"/>
          <w:szCs w:val="24"/>
        </w:rPr>
        <w:t xml:space="preserve">be suitable people. They will have the relevant qualifications and training and will have passed any required checks to fulfil their roles. We will take the appropriate steps to verify qualifications. </w:t>
      </w:r>
      <w:r w:rsidR="00E80466" w:rsidRPr="00C934A4">
        <w:rPr>
          <w:rFonts w:ascii="NTPreCursivef" w:hAnsi="NTPreCursivef" w:cstheme="majorHAnsi"/>
          <w:sz w:val="24"/>
          <w:szCs w:val="24"/>
        </w:rPr>
        <w:t xml:space="preserve">We will seek (and provide) references that comment on the candidate’s suitability to work with children. </w:t>
      </w:r>
      <w:r w:rsidRPr="00C934A4">
        <w:rPr>
          <w:rFonts w:ascii="NTPreCursivef" w:hAnsi="NTPreCursivef" w:cstheme="majorHAnsi"/>
          <w:sz w:val="24"/>
          <w:szCs w:val="24"/>
        </w:rPr>
        <w:t xml:space="preserve">We will obtain enhanced criminal records checks and where relevant, overseas criminal checks. </w:t>
      </w:r>
      <w:r w:rsidR="00E80466" w:rsidRPr="00C934A4">
        <w:rPr>
          <w:rFonts w:ascii="NTPreCursivef" w:hAnsi="NTPreCursivef" w:cstheme="majorHAnsi"/>
          <w:sz w:val="24"/>
          <w:szCs w:val="24"/>
        </w:rPr>
        <w:t xml:space="preserve">We will ensure that no adults are disqualified under the Childcare Act 2006. </w:t>
      </w:r>
      <w:r w:rsidRPr="00C934A4">
        <w:rPr>
          <w:rFonts w:ascii="NTPreCursivef" w:hAnsi="NTPreCursivef" w:cstheme="majorHAnsi"/>
          <w:sz w:val="24"/>
          <w:szCs w:val="24"/>
        </w:rPr>
        <w:t xml:space="preserve">We will record the details of these checks on our Single Central Record. </w:t>
      </w:r>
      <w:r w:rsidR="0003760B" w:rsidRPr="00C934A4">
        <w:rPr>
          <w:rFonts w:ascii="NTPreCursivef" w:hAnsi="NTPreCursivef" w:cstheme="majorHAnsi"/>
          <w:sz w:val="24"/>
          <w:szCs w:val="24"/>
        </w:rPr>
        <w:t>Further detail is</w:t>
      </w:r>
      <w:r w:rsidRPr="00C934A4">
        <w:rPr>
          <w:rFonts w:ascii="NTPreCursivef" w:hAnsi="NTPreCursivef" w:cstheme="majorHAnsi"/>
          <w:sz w:val="24"/>
          <w:szCs w:val="24"/>
        </w:rPr>
        <w:t xml:space="preserve"> set out within our Safer Recruitment policy and procedures.</w:t>
      </w:r>
    </w:p>
    <w:p w14:paraId="6807EF9F" w14:textId="21CF5284" w:rsidR="00AD3336" w:rsidRPr="00C934A4" w:rsidRDefault="00AD3336" w:rsidP="0007100F">
      <w:pPr>
        <w:pStyle w:val="ListParagraph"/>
        <w:numPr>
          <w:ilvl w:val="0"/>
          <w:numId w:val="4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Safeguarding training for staff will cover information relating to the specific needs of the age and stage of our EYFS cohort and include the requirements set out within the EYFS framework.</w:t>
      </w:r>
    </w:p>
    <w:p w14:paraId="48042FFE" w14:textId="1A168892" w:rsidR="00E80466" w:rsidRPr="00C934A4" w:rsidRDefault="00E80466" w:rsidP="0007100F">
      <w:pPr>
        <w:pStyle w:val="ListParagraph"/>
        <w:numPr>
          <w:ilvl w:val="0"/>
          <w:numId w:val="4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If a child is absent from the setting, we will follow the procedures set out within our Attendance policy. This includes making contact on the first day of absence and following up prolonged absences, regardless of whether the child is statutory school age.</w:t>
      </w:r>
    </w:p>
    <w:p w14:paraId="418CAD39" w14:textId="1057610B" w:rsidR="00F445B5" w:rsidRPr="00C934A4" w:rsidRDefault="00F445B5" w:rsidP="0007100F">
      <w:pPr>
        <w:pStyle w:val="ListParagraph"/>
        <w:numPr>
          <w:ilvl w:val="0"/>
          <w:numId w:val="4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Staff working with children in the early years will be expected to leave all mobile or electronic devices with imaging and sharing capabilities in </w:t>
      </w:r>
      <w:r w:rsidR="006C300E" w:rsidRPr="00C934A4">
        <w:rPr>
          <w:rFonts w:ascii="NTPreCursivef" w:hAnsi="NTPreCursivef" w:cstheme="majorHAnsi"/>
          <w:color w:val="000000" w:themeColor="text1"/>
          <w:sz w:val="24"/>
          <w:szCs w:val="24"/>
        </w:rPr>
        <w:t>the st</w:t>
      </w:r>
      <w:r w:rsidR="00C934A4" w:rsidRPr="00C934A4">
        <w:rPr>
          <w:rFonts w:ascii="NTPreCursivef" w:hAnsi="NTPreCursivef" w:cstheme="majorHAnsi"/>
          <w:color w:val="000000" w:themeColor="text1"/>
          <w:sz w:val="24"/>
          <w:szCs w:val="24"/>
        </w:rPr>
        <w:t>ore cupboard</w:t>
      </w:r>
      <w:r w:rsidR="006C300E" w:rsidRPr="00C934A4">
        <w:rPr>
          <w:rFonts w:ascii="NTPreCursivef" w:hAnsi="NTPreCursivef" w:cstheme="majorHAnsi"/>
          <w:color w:val="000000" w:themeColor="text1"/>
          <w:sz w:val="24"/>
          <w:szCs w:val="24"/>
        </w:rPr>
        <w:t>.</w:t>
      </w:r>
      <w:r w:rsidR="003E2301" w:rsidRPr="00C934A4">
        <w:rPr>
          <w:rFonts w:ascii="NTPreCursivef" w:hAnsi="NTPreCursivef" w:cstheme="majorHAnsi"/>
          <w:color w:val="000000" w:themeColor="text1"/>
          <w:sz w:val="24"/>
          <w:szCs w:val="24"/>
        </w:rPr>
        <w:t xml:space="preserve"> This is in line with our staff code of conduct and safer working practices. Only official school devices will be permitted in the early </w:t>
      </w:r>
      <w:proofErr w:type="gramStart"/>
      <w:r w:rsidR="003E2301" w:rsidRPr="00C934A4">
        <w:rPr>
          <w:rFonts w:ascii="NTPreCursivef" w:hAnsi="NTPreCursivef" w:cstheme="majorHAnsi"/>
          <w:color w:val="000000" w:themeColor="text1"/>
          <w:sz w:val="24"/>
          <w:szCs w:val="24"/>
        </w:rPr>
        <w:t>years</w:t>
      </w:r>
      <w:proofErr w:type="gramEnd"/>
      <w:r w:rsidR="003E2301" w:rsidRPr="00C934A4">
        <w:rPr>
          <w:rFonts w:ascii="NTPreCursivef" w:hAnsi="NTPreCursivef" w:cstheme="majorHAnsi"/>
          <w:color w:val="000000" w:themeColor="text1"/>
          <w:sz w:val="24"/>
          <w:szCs w:val="24"/>
        </w:rPr>
        <w:t xml:space="preserve"> areas of our school.</w:t>
      </w:r>
    </w:p>
    <w:p w14:paraId="30F76C26" w14:textId="337E29EB" w:rsidR="00E80466" w:rsidRPr="00C934A4" w:rsidRDefault="00E80466" w:rsidP="0007100F">
      <w:pPr>
        <w:pStyle w:val="ListParagraph"/>
        <w:numPr>
          <w:ilvl w:val="0"/>
          <w:numId w:val="4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If children will sleep whilst on the premises, the school will ensure there are appropriate and safe spaces for this to happen and will ensure that sleeping children are frequently checked by staff.</w:t>
      </w:r>
    </w:p>
    <w:p w14:paraId="461F75E7" w14:textId="795BC0CD" w:rsidR="00E80466" w:rsidRPr="00C934A4" w:rsidRDefault="00E80466" w:rsidP="0007100F">
      <w:pPr>
        <w:pStyle w:val="ListParagraph"/>
        <w:numPr>
          <w:ilvl w:val="0"/>
          <w:numId w:val="4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There are suitable, hygienic changing facilities for changing any children who are in nappies. The need for privacy during nappy changing and toileting will be balanced against any safeguarding considerations.</w:t>
      </w:r>
    </w:p>
    <w:p w14:paraId="649D6171" w14:textId="77777777" w:rsidR="003E2301" w:rsidRPr="00C934A4" w:rsidRDefault="0003760B" w:rsidP="0003760B">
      <w:pPr>
        <w:pStyle w:val="ListParagraph"/>
        <w:numPr>
          <w:ilvl w:val="0"/>
          <w:numId w:val="43"/>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lastRenderedPageBreak/>
        <w:t xml:space="preserve">Staffing arrangements will meet the needs of </w:t>
      </w:r>
      <w:proofErr w:type="gramStart"/>
      <w:r w:rsidRPr="00C934A4">
        <w:rPr>
          <w:rFonts w:ascii="NTPreCursivef" w:hAnsi="NTPreCursivef" w:cstheme="majorHAnsi"/>
          <w:sz w:val="24"/>
          <w:szCs w:val="24"/>
        </w:rPr>
        <w:t>all of</w:t>
      </w:r>
      <w:proofErr w:type="gramEnd"/>
      <w:r w:rsidRPr="00C934A4">
        <w:rPr>
          <w:rFonts w:ascii="NTPreCursivef" w:hAnsi="NTPreCursivef" w:cstheme="majorHAnsi"/>
          <w:sz w:val="24"/>
          <w:szCs w:val="24"/>
        </w:rPr>
        <w:t xml:space="preserve"> our children to ensure their safety. We will ensure that children will be adequately supervised, including whilst eating, and will decide how to deploy </w:t>
      </w:r>
      <w:r w:rsidR="003E2301" w:rsidRPr="00C934A4">
        <w:rPr>
          <w:rFonts w:ascii="NTPreCursivef" w:hAnsi="NTPreCursivef" w:cstheme="majorHAnsi"/>
          <w:sz w:val="24"/>
          <w:szCs w:val="24"/>
        </w:rPr>
        <w:t xml:space="preserve">our </w:t>
      </w:r>
      <w:r w:rsidRPr="00C934A4">
        <w:rPr>
          <w:rFonts w:ascii="NTPreCursivef" w:hAnsi="NTPreCursivef" w:cstheme="majorHAnsi"/>
          <w:sz w:val="24"/>
          <w:szCs w:val="24"/>
        </w:rPr>
        <w:t xml:space="preserve">staff to ensure the children’s needs are met. Children will be within the sight and hearing of supervising staff and will </w:t>
      </w:r>
      <w:r w:rsidRPr="00C934A4">
        <w:rPr>
          <w:rFonts w:ascii="NTPreCursivef" w:hAnsi="NTPreCursivef" w:cstheme="majorHAnsi"/>
          <w:sz w:val="24"/>
          <w:szCs w:val="24"/>
          <w:u w:val="single"/>
        </w:rPr>
        <w:t>always</w:t>
      </w:r>
      <w:r w:rsidRPr="00C934A4">
        <w:rPr>
          <w:rFonts w:ascii="NTPreCursivef" w:hAnsi="NTPreCursivef" w:cstheme="majorHAnsi"/>
          <w:sz w:val="24"/>
          <w:szCs w:val="24"/>
        </w:rPr>
        <w:t xml:space="preserve"> be within the sight and hearing of staff whilst eating. At least one person who has a current paediatric first aid (PFA) certificate must </w:t>
      </w:r>
      <w:proofErr w:type="gramStart"/>
      <w:r w:rsidRPr="00C934A4">
        <w:rPr>
          <w:rFonts w:ascii="NTPreCursivef" w:hAnsi="NTPreCursivef" w:cstheme="majorHAnsi"/>
          <w:sz w:val="24"/>
          <w:szCs w:val="24"/>
        </w:rPr>
        <w:t>be on the premises and available at all ti</w:t>
      </w:r>
      <w:r w:rsidR="003E2301" w:rsidRPr="00C934A4">
        <w:rPr>
          <w:rFonts w:ascii="NTPreCursivef" w:hAnsi="NTPreCursivef" w:cstheme="majorHAnsi"/>
          <w:sz w:val="24"/>
          <w:szCs w:val="24"/>
        </w:rPr>
        <w:t>m</w:t>
      </w:r>
      <w:r w:rsidRPr="00C934A4">
        <w:rPr>
          <w:rFonts w:ascii="NTPreCursivef" w:hAnsi="NTPreCursivef" w:cstheme="majorHAnsi"/>
          <w:sz w:val="24"/>
          <w:szCs w:val="24"/>
        </w:rPr>
        <w:t>es</w:t>
      </w:r>
      <w:proofErr w:type="gramEnd"/>
      <w:r w:rsidRPr="00C934A4">
        <w:rPr>
          <w:rFonts w:ascii="NTPreCursivef" w:hAnsi="NTPreCursivef" w:cstheme="majorHAnsi"/>
          <w:sz w:val="24"/>
          <w:szCs w:val="24"/>
        </w:rPr>
        <w:t xml:space="preserve"> </w:t>
      </w:r>
      <w:r w:rsidR="003E2301" w:rsidRPr="00C934A4">
        <w:rPr>
          <w:rFonts w:ascii="NTPreCursivef" w:hAnsi="NTPreCursivef" w:cstheme="majorHAnsi"/>
          <w:sz w:val="24"/>
          <w:szCs w:val="24"/>
        </w:rPr>
        <w:t>that</w:t>
      </w:r>
      <w:r w:rsidRPr="00C934A4">
        <w:rPr>
          <w:rFonts w:ascii="NTPreCursivef" w:hAnsi="NTPreCursivef" w:cstheme="majorHAnsi"/>
          <w:sz w:val="24"/>
          <w:szCs w:val="24"/>
        </w:rPr>
        <w:t xml:space="preserve"> children are present and will accompany children on outings or visits away from the school site. PFA certificates will be renewed every 3 years.</w:t>
      </w:r>
    </w:p>
    <w:p w14:paraId="26BF6DFF" w14:textId="77777777" w:rsidR="006C300E" w:rsidRPr="00C934A4" w:rsidRDefault="006C300E" w:rsidP="0003760B">
      <w:pPr>
        <w:pStyle w:val="ListParagraph"/>
        <w:spacing w:after="0" w:line="240" w:lineRule="auto"/>
        <w:ind w:left="284"/>
        <w:jc w:val="both"/>
        <w:rPr>
          <w:rFonts w:ascii="NTPreCursivef" w:hAnsi="NTPreCursivef" w:cstheme="majorHAnsi"/>
          <w:i/>
          <w:iCs/>
          <w:sz w:val="24"/>
          <w:szCs w:val="24"/>
        </w:rPr>
      </w:pPr>
    </w:p>
    <w:p w14:paraId="597B60D0" w14:textId="3C8072C3" w:rsidR="00F445B5" w:rsidRPr="00C934A4" w:rsidRDefault="00F445B5" w:rsidP="0003760B">
      <w:pPr>
        <w:pStyle w:val="ListParagraph"/>
        <w:spacing w:after="0" w:line="240" w:lineRule="auto"/>
        <w:ind w:left="284"/>
        <w:jc w:val="both"/>
        <w:rPr>
          <w:rFonts w:ascii="NTPreCursivef" w:hAnsi="NTPreCursivef" w:cstheme="majorHAnsi"/>
          <w:i/>
          <w:iCs/>
          <w:sz w:val="24"/>
          <w:szCs w:val="24"/>
        </w:rPr>
      </w:pPr>
      <w:r w:rsidRPr="00C934A4">
        <w:rPr>
          <w:rFonts w:ascii="NTPreCursivef" w:hAnsi="NTPreCursivef" w:cstheme="majorHAnsi"/>
          <w:i/>
          <w:iCs/>
          <w:sz w:val="24"/>
          <w:szCs w:val="24"/>
        </w:rPr>
        <w:t>For children aged 3 and over in maintained nursery schools and nursery classes in maintained schools:</w:t>
      </w:r>
    </w:p>
    <w:p w14:paraId="1DD4B2C9" w14:textId="1178F95A" w:rsidR="00F445B5" w:rsidRPr="00C934A4" w:rsidRDefault="00F445B5" w:rsidP="0003760B">
      <w:pPr>
        <w:pStyle w:val="ListParagraph"/>
        <w:spacing w:after="0" w:line="240" w:lineRule="auto"/>
        <w:ind w:left="284"/>
        <w:jc w:val="both"/>
        <w:rPr>
          <w:rFonts w:ascii="NTPreCursivef" w:hAnsi="NTPreCursivef" w:cstheme="majorHAnsi"/>
          <w:sz w:val="24"/>
          <w:szCs w:val="24"/>
        </w:rPr>
      </w:pPr>
      <w:r w:rsidRPr="00C934A4">
        <w:rPr>
          <w:rFonts w:ascii="NTPreCursivef" w:hAnsi="NTPreCursivef" w:cstheme="majorHAnsi"/>
          <w:sz w:val="24"/>
          <w:szCs w:val="24"/>
        </w:rPr>
        <w:t>There must be at least one member of staff for every 13 children; at least one member of staff must be a school teacher as defined by section 122 of the Education Act 2002 and at least one other member of staff must hold an approved level 3 qualification.</w:t>
      </w:r>
    </w:p>
    <w:p w14:paraId="274206BE" w14:textId="15707D8D" w:rsidR="00F445B5" w:rsidRPr="00C934A4" w:rsidRDefault="00F445B5" w:rsidP="0003760B">
      <w:pPr>
        <w:pStyle w:val="ListParagraph"/>
        <w:spacing w:after="0" w:line="240" w:lineRule="auto"/>
        <w:ind w:left="284"/>
        <w:jc w:val="both"/>
        <w:rPr>
          <w:rFonts w:ascii="NTPreCursivef" w:hAnsi="NTPreCursivef" w:cstheme="majorHAnsi"/>
          <w:i/>
          <w:iCs/>
          <w:sz w:val="24"/>
          <w:szCs w:val="24"/>
        </w:rPr>
      </w:pPr>
      <w:r w:rsidRPr="00C934A4">
        <w:rPr>
          <w:rFonts w:ascii="NTPreCursivef" w:hAnsi="NTPreCursivef" w:cstheme="majorHAnsi"/>
          <w:i/>
          <w:iCs/>
          <w:sz w:val="24"/>
          <w:szCs w:val="24"/>
        </w:rPr>
        <w:t>Reception classes:</w:t>
      </w:r>
    </w:p>
    <w:p w14:paraId="4C14D5F4" w14:textId="401E7F90" w:rsidR="00F445B5" w:rsidRPr="00C934A4" w:rsidRDefault="00F445B5" w:rsidP="00F445B5">
      <w:pPr>
        <w:pStyle w:val="ListParagraph"/>
        <w:spacing w:after="0" w:line="240" w:lineRule="auto"/>
        <w:ind w:left="284"/>
        <w:jc w:val="both"/>
        <w:rPr>
          <w:rFonts w:ascii="NTPreCursivef" w:hAnsi="NTPreCursivef" w:cstheme="majorHAnsi"/>
          <w:sz w:val="24"/>
          <w:szCs w:val="24"/>
        </w:rPr>
      </w:pPr>
      <w:r w:rsidRPr="00C934A4">
        <w:rPr>
          <w:rFonts w:ascii="NTPreCursivef" w:hAnsi="NTPreCursivef" w:cstheme="majorHAnsi"/>
          <w:sz w:val="24"/>
          <w:szCs w:val="24"/>
        </w:rPr>
        <w:t>Reception classes in maintained schools and academies are subject to infant class size legislation, which is limited to 30 pupils per school teacher (subject to permitted exceptions) while an ordinary teaching session is conducted. ‘School teachers’ do not include teaching assistants, higher level teaching assistants, or other support staff. Consequently, in an ordinary teaching session, we will ensure that we employ sufficient school teachers to enable us to teach our infant classes in groups of no more than 30 per school teacher.</w:t>
      </w:r>
    </w:p>
    <w:bookmarkEnd w:id="10"/>
    <w:p w14:paraId="44327171" w14:textId="77777777" w:rsidR="0003760B" w:rsidRPr="00C934A4" w:rsidRDefault="0003760B" w:rsidP="0003760B">
      <w:pPr>
        <w:spacing w:after="0" w:line="240" w:lineRule="auto"/>
        <w:jc w:val="both"/>
        <w:rPr>
          <w:rFonts w:ascii="NTPreCursivef" w:hAnsi="NTPreCursivef" w:cstheme="majorHAnsi"/>
          <w:sz w:val="24"/>
          <w:szCs w:val="24"/>
          <w:highlight w:val="green"/>
        </w:rPr>
      </w:pPr>
    </w:p>
    <w:p w14:paraId="5087C014" w14:textId="79AC5D62" w:rsidR="003B193B" w:rsidRPr="00C934A4" w:rsidRDefault="001474E3" w:rsidP="003B193B">
      <w:pPr>
        <w:numPr>
          <w:ilvl w:val="0"/>
          <w:numId w:val="9"/>
        </w:numPr>
        <w:spacing w:after="0" w:line="240" w:lineRule="auto"/>
        <w:ind w:hanging="502"/>
        <w:jc w:val="both"/>
        <w:rPr>
          <w:rFonts w:ascii="NTPreCursivef" w:hAnsi="NTPreCursivef" w:cstheme="majorHAnsi"/>
          <w:sz w:val="24"/>
          <w:szCs w:val="24"/>
        </w:rPr>
      </w:pPr>
      <w:r w:rsidRPr="00C934A4">
        <w:rPr>
          <w:rFonts w:ascii="NTPreCursivef" w:hAnsi="NTPreCursivef" w:cstheme="majorHAnsi"/>
          <w:sz w:val="24"/>
          <w:szCs w:val="24"/>
        </w:rPr>
        <w:t>Monitoring</w:t>
      </w:r>
      <w:r w:rsidR="00482BD0" w:rsidRPr="00C934A4">
        <w:rPr>
          <w:rFonts w:ascii="NTPreCursivef" w:hAnsi="NTPreCursivef" w:cstheme="majorHAnsi"/>
          <w:sz w:val="24"/>
          <w:szCs w:val="24"/>
        </w:rPr>
        <w:t xml:space="preserve"> and Quality Assurance</w:t>
      </w:r>
    </w:p>
    <w:p w14:paraId="538D728D" w14:textId="77777777" w:rsidR="00482BD0" w:rsidRPr="00C934A4" w:rsidRDefault="00482BD0" w:rsidP="00482BD0">
      <w:pPr>
        <w:spacing w:after="0" w:line="240" w:lineRule="auto"/>
        <w:jc w:val="both"/>
        <w:rPr>
          <w:rFonts w:ascii="NTPreCursivef" w:hAnsi="NTPreCursivef" w:cstheme="majorHAnsi"/>
          <w:sz w:val="24"/>
          <w:szCs w:val="24"/>
        </w:rPr>
      </w:pPr>
    </w:p>
    <w:p w14:paraId="74706595" w14:textId="28066492" w:rsidR="00482BD0" w:rsidRPr="00C934A4" w:rsidRDefault="00A1250C" w:rsidP="00BB6710">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 xml:space="preserve">Policies and procedures only remain effective if they are regularly monitored and reviewed to ensure that they are still applicable and relevant. Our </w:t>
      </w:r>
      <w:r w:rsidR="00482BD0" w:rsidRPr="00C934A4">
        <w:rPr>
          <w:rFonts w:ascii="NTPreCursivef" w:hAnsi="NTPreCursivef" w:cstheme="majorHAnsi"/>
          <w:sz w:val="24"/>
          <w:szCs w:val="24"/>
        </w:rPr>
        <w:t xml:space="preserve">school and its governors recognise the importance of monitoring and quality assuring the effectiveness of our child protection policy and the procedures set out within it. </w:t>
      </w:r>
      <w:r w:rsidR="00BB6710" w:rsidRPr="00C934A4">
        <w:rPr>
          <w:rFonts w:ascii="NTPreCursivef" w:hAnsi="NTPreCursivef" w:cstheme="majorHAnsi"/>
          <w:sz w:val="24"/>
          <w:szCs w:val="24"/>
        </w:rPr>
        <w:t xml:space="preserve">The aim of monitoring and evaluating the child protection policy is to learn from practical experience, which will contribute to inform policy reviews and future changes to the policy and procedures. </w:t>
      </w:r>
      <w:r w:rsidR="00482BD0" w:rsidRPr="00C934A4">
        <w:rPr>
          <w:rFonts w:ascii="NTPreCursivef" w:hAnsi="NTPreCursivef" w:cstheme="majorHAnsi"/>
          <w:sz w:val="24"/>
          <w:szCs w:val="24"/>
        </w:rPr>
        <w:t xml:space="preserve">The process of monitoring and quality assurance will help the school and governors to identify the policy strengths and </w:t>
      </w:r>
      <w:r w:rsidR="00276E01" w:rsidRPr="00C934A4">
        <w:rPr>
          <w:rFonts w:ascii="NTPreCursivef" w:hAnsi="NTPreCursivef" w:cstheme="majorHAnsi"/>
          <w:sz w:val="24"/>
          <w:szCs w:val="24"/>
        </w:rPr>
        <w:t>weaknesses and</w:t>
      </w:r>
      <w:r w:rsidR="00482BD0" w:rsidRPr="00C934A4">
        <w:rPr>
          <w:rFonts w:ascii="NTPreCursivef" w:hAnsi="NTPreCursivef" w:cstheme="majorHAnsi"/>
          <w:sz w:val="24"/>
          <w:szCs w:val="24"/>
        </w:rPr>
        <w:t xml:space="preserve"> will help to provide an understanding of the reasons for these, so that decisions can be made to resolve any limitations with immediate effect.</w:t>
      </w:r>
      <w:r w:rsidR="00BB6710" w:rsidRPr="00C934A4">
        <w:rPr>
          <w:rFonts w:ascii="NTPreCursivef" w:hAnsi="NTPreCursivef" w:cstheme="majorHAnsi"/>
          <w:sz w:val="24"/>
          <w:szCs w:val="24"/>
        </w:rPr>
        <w:t xml:space="preserve">  </w:t>
      </w:r>
    </w:p>
    <w:p w14:paraId="447CCF85" w14:textId="77777777" w:rsidR="001474E3" w:rsidRPr="00C934A4" w:rsidRDefault="001474E3" w:rsidP="001474E3">
      <w:pPr>
        <w:spacing w:after="0" w:line="240" w:lineRule="auto"/>
        <w:jc w:val="both"/>
        <w:rPr>
          <w:rFonts w:ascii="NTPreCursivef" w:hAnsi="NTPreCursivef" w:cstheme="majorHAnsi"/>
          <w:sz w:val="24"/>
          <w:szCs w:val="24"/>
        </w:rPr>
      </w:pPr>
    </w:p>
    <w:p w14:paraId="0489838F" w14:textId="77777777" w:rsidR="007860DD" w:rsidRPr="00C934A4" w:rsidRDefault="00BB6710" w:rsidP="007860DD">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Monitoring and evaluation will be done by checking whether the standards from the child protection policy are implemented and whether safeguards are working</w:t>
      </w:r>
      <w:r w:rsidR="0012749E" w:rsidRPr="00C934A4">
        <w:rPr>
          <w:rFonts w:ascii="NTPreCursivef" w:hAnsi="NTPreCursivef" w:cstheme="majorHAnsi"/>
          <w:sz w:val="24"/>
          <w:szCs w:val="24"/>
        </w:rPr>
        <w:t xml:space="preserve"> and will be undertaken throughout the year by the Designated Safeguarding Lead, the </w:t>
      </w:r>
      <w:r w:rsidR="00151F9B" w:rsidRPr="00C934A4">
        <w:rPr>
          <w:rFonts w:ascii="NTPreCursivef" w:hAnsi="NTPreCursivef" w:cstheme="majorHAnsi"/>
          <w:sz w:val="24"/>
          <w:szCs w:val="24"/>
        </w:rPr>
        <w:t>Headteacher</w:t>
      </w:r>
      <w:r w:rsidR="0012749E" w:rsidRPr="00C934A4">
        <w:rPr>
          <w:rFonts w:ascii="NTPreCursivef" w:hAnsi="NTPreCursivef" w:cstheme="majorHAnsi"/>
          <w:sz w:val="24"/>
          <w:szCs w:val="24"/>
        </w:rPr>
        <w:t xml:space="preserve"> and the Chair of Governors</w:t>
      </w:r>
      <w:r w:rsidRPr="00C934A4">
        <w:rPr>
          <w:rFonts w:ascii="NTPreCursivef" w:hAnsi="NTPreCursivef" w:cstheme="majorHAnsi"/>
          <w:sz w:val="24"/>
          <w:szCs w:val="24"/>
        </w:rPr>
        <w:t xml:space="preserve">. </w:t>
      </w:r>
    </w:p>
    <w:p w14:paraId="587A11E4" w14:textId="77777777" w:rsidR="007860DD" w:rsidRPr="00C934A4" w:rsidRDefault="007860DD" w:rsidP="007860DD">
      <w:pPr>
        <w:spacing w:after="0" w:line="240" w:lineRule="auto"/>
        <w:jc w:val="both"/>
        <w:rPr>
          <w:rFonts w:ascii="NTPreCursivef" w:hAnsi="NTPreCursivef" w:cstheme="majorHAnsi"/>
          <w:sz w:val="24"/>
          <w:szCs w:val="24"/>
        </w:rPr>
      </w:pPr>
    </w:p>
    <w:p w14:paraId="79CE525A" w14:textId="2A88ADA3" w:rsidR="00482BD0" w:rsidRPr="00C934A4" w:rsidRDefault="00A1250C" w:rsidP="007860DD">
      <w:pPr>
        <w:spacing w:after="0" w:line="240" w:lineRule="auto"/>
        <w:jc w:val="both"/>
        <w:rPr>
          <w:rFonts w:ascii="NTPreCursivef" w:hAnsi="NTPreCursivef" w:cstheme="majorHAnsi"/>
          <w:sz w:val="24"/>
          <w:szCs w:val="24"/>
        </w:rPr>
      </w:pPr>
      <w:r w:rsidRPr="00C934A4">
        <w:rPr>
          <w:rFonts w:ascii="NTPreCursivef" w:hAnsi="NTPreCursivef" w:cstheme="majorHAnsi"/>
          <w:sz w:val="24"/>
          <w:szCs w:val="24"/>
        </w:rPr>
        <w:t>Scrutiny</w:t>
      </w:r>
      <w:r w:rsidR="00482BD0" w:rsidRPr="00C934A4">
        <w:rPr>
          <w:rFonts w:ascii="NTPreCursivef" w:hAnsi="NTPreCursivef" w:cstheme="majorHAnsi"/>
          <w:sz w:val="24"/>
          <w:szCs w:val="24"/>
        </w:rPr>
        <w:t xml:space="preserve"> </w:t>
      </w:r>
      <w:r w:rsidRPr="00C934A4">
        <w:rPr>
          <w:rFonts w:ascii="NTPreCursivef" w:hAnsi="NTPreCursivef" w:cstheme="majorHAnsi"/>
          <w:sz w:val="24"/>
          <w:szCs w:val="24"/>
        </w:rPr>
        <w:t>of</w:t>
      </w:r>
      <w:r w:rsidR="00482BD0" w:rsidRPr="00C934A4">
        <w:rPr>
          <w:rFonts w:ascii="NTPreCursivef" w:hAnsi="NTPreCursivef" w:cstheme="majorHAnsi"/>
          <w:sz w:val="24"/>
          <w:szCs w:val="24"/>
        </w:rPr>
        <w:t xml:space="preserve"> </w:t>
      </w:r>
      <w:r w:rsidRPr="00C934A4">
        <w:rPr>
          <w:rFonts w:ascii="NTPreCursivef" w:hAnsi="NTPreCursivef" w:cstheme="majorHAnsi"/>
          <w:sz w:val="24"/>
          <w:szCs w:val="24"/>
        </w:rPr>
        <w:t xml:space="preserve">the Single Central Record and </w:t>
      </w:r>
      <w:r w:rsidR="00482BD0" w:rsidRPr="00C934A4">
        <w:rPr>
          <w:rFonts w:ascii="NTPreCursivef" w:hAnsi="NTPreCursivef" w:cstheme="majorHAnsi"/>
          <w:sz w:val="24"/>
          <w:szCs w:val="24"/>
        </w:rPr>
        <w:t xml:space="preserve">personnel </w:t>
      </w:r>
      <w:r w:rsidRPr="00C934A4">
        <w:rPr>
          <w:rFonts w:ascii="NTPreCursivef" w:hAnsi="NTPreCursivef" w:cstheme="majorHAnsi"/>
          <w:sz w:val="24"/>
          <w:szCs w:val="24"/>
        </w:rPr>
        <w:t>files to ensure pre-employment checks are robust and</w:t>
      </w:r>
      <w:r w:rsidR="00482BD0" w:rsidRPr="00C934A4">
        <w:rPr>
          <w:rFonts w:ascii="NTPreCursivef" w:hAnsi="NTPreCursivef" w:cstheme="majorHAnsi"/>
          <w:sz w:val="24"/>
          <w:szCs w:val="24"/>
        </w:rPr>
        <w:t xml:space="preserve"> up-to-date, </w:t>
      </w:r>
      <w:r w:rsidRPr="00C934A4">
        <w:rPr>
          <w:rFonts w:ascii="NTPreCursivef" w:hAnsi="NTPreCursivef" w:cstheme="majorHAnsi"/>
          <w:sz w:val="24"/>
          <w:szCs w:val="24"/>
        </w:rPr>
        <w:t xml:space="preserve">and </w:t>
      </w:r>
      <w:r w:rsidR="00482BD0" w:rsidRPr="00C934A4">
        <w:rPr>
          <w:rFonts w:ascii="NTPreCursivef" w:hAnsi="NTPreCursivef" w:cstheme="majorHAnsi"/>
          <w:sz w:val="24"/>
          <w:szCs w:val="24"/>
        </w:rPr>
        <w:t>that job descriptions for new positions include reference to child protection</w:t>
      </w:r>
      <w:r w:rsidRPr="00C934A4">
        <w:rPr>
          <w:rFonts w:ascii="NTPreCursivef" w:hAnsi="NTPreCursivef" w:cstheme="majorHAnsi"/>
          <w:sz w:val="24"/>
          <w:szCs w:val="24"/>
        </w:rPr>
        <w:t>,</w:t>
      </w:r>
      <w:r w:rsidR="00482BD0" w:rsidRPr="00C934A4">
        <w:rPr>
          <w:rFonts w:ascii="NTPreCursivef" w:hAnsi="NTPreCursivef" w:cstheme="majorHAnsi"/>
          <w:sz w:val="24"/>
          <w:szCs w:val="24"/>
        </w:rPr>
        <w:t xml:space="preserve"> etc.</w:t>
      </w:r>
    </w:p>
    <w:p w14:paraId="559D3F57" w14:textId="59189878" w:rsidR="00544421" w:rsidRPr="00C934A4" w:rsidRDefault="00544421" w:rsidP="00C2609D">
      <w:pPr>
        <w:pStyle w:val="ListParagraph"/>
        <w:numPr>
          <w:ilvl w:val="0"/>
          <w:numId w:val="2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Scrutiny of the school’s annual 175 safeguarding audit by the Chair of Governors and Link Governor for Safeguarding, alongside the full governing body having oversight of any actions arising from the audit.</w:t>
      </w:r>
    </w:p>
    <w:p w14:paraId="3D7D9719" w14:textId="12E02F41" w:rsidR="00482BD0" w:rsidRPr="00C934A4" w:rsidRDefault="00A1250C" w:rsidP="00C2609D">
      <w:pPr>
        <w:pStyle w:val="ListParagraph"/>
        <w:numPr>
          <w:ilvl w:val="0"/>
          <w:numId w:val="2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Confirmation</w:t>
      </w:r>
      <w:r w:rsidR="00482BD0" w:rsidRPr="00C934A4">
        <w:rPr>
          <w:rFonts w:ascii="NTPreCursivef" w:hAnsi="NTPreCursivef" w:cstheme="majorHAnsi"/>
          <w:sz w:val="24"/>
          <w:szCs w:val="24"/>
        </w:rPr>
        <w:t xml:space="preserve"> that training has been undertaken according to </w:t>
      </w:r>
      <w:r w:rsidR="00BB6710" w:rsidRPr="00C934A4">
        <w:rPr>
          <w:rFonts w:ascii="NTPreCursivef" w:hAnsi="NTPreCursivef" w:cstheme="majorHAnsi"/>
          <w:sz w:val="24"/>
          <w:szCs w:val="24"/>
        </w:rPr>
        <w:t>planned schedule</w:t>
      </w:r>
      <w:r w:rsidRPr="00C934A4">
        <w:rPr>
          <w:rFonts w:ascii="NTPreCursivef" w:hAnsi="NTPreCursivef" w:cstheme="majorHAnsi"/>
          <w:sz w:val="24"/>
          <w:szCs w:val="24"/>
        </w:rPr>
        <w:t xml:space="preserve"> and that all relevant staff and volunteers have participated</w:t>
      </w:r>
    </w:p>
    <w:p w14:paraId="596E63AE" w14:textId="678E6DE8" w:rsidR="008C622B" w:rsidRPr="00C934A4" w:rsidRDefault="008C622B" w:rsidP="00C2609D">
      <w:pPr>
        <w:numPr>
          <w:ilvl w:val="0"/>
          <w:numId w:val="2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62C4F0F6" w14:textId="1566C881" w:rsidR="00BB6710" w:rsidRPr="00C934A4" w:rsidRDefault="00BB6710" w:rsidP="00C2609D">
      <w:pPr>
        <w:pStyle w:val="ListParagraph"/>
        <w:numPr>
          <w:ilvl w:val="0"/>
          <w:numId w:val="2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Methods such as</w:t>
      </w:r>
      <w:r w:rsidR="00BC1381" w:rsidRPr="00C934A4">
        <w:rPr>
          <w:rFonts w:ascii="NTPreCursivef" w:hAnsi="NTPreCursivef" w:cstheme="majorHAnsi"/>
          <w:sz w:val="24"/>
          <w:szCs w:val="24"/>
        </w:rPr>
        <w:t xml:space="preserve"> regular</w:t>
      </w:r>
      <w:r w:rsidRPr="00C934A4">
        <w:rPr>
          <w:rFonts w:ascii="NTPreCursivef" w:hAnsi="NTPreCursivef" w:cstheme="majorHAnsi"/>
          <w:sz w:val="24"/>
          <w:szCs w:val="24"/>
        </w:rPr>
        <w:t xml:space="preserve"> ‘safeguarding training questionnaires’ </w:t>
      </w:r>
      <w:r w:rsidR="00B0042B" w:rsidRPr="00C934A4">
        <w:rPr>
          <w:rFonts w:ascii="NTPreCursivef" w:hAnsi="NTPreCursivef" w:cstheme="majorHAnsi"/>
          <w:sz w:val="24"/>
          <w:szCs w:val="24"/>
        </w:rPr>
        <w:t xml:space="preserve">used </w:t>
      </w:r>
      <w:r w:rsidRPr="00C934A4">
        <w:rPr>
          <w:rFonts w:ascii="NTPreCursivef" w:hAnsi="NTPreCursivef" w:cstheme="majorHAnsi"/>
          <w:sz w:val="24"/>
          <w:szCs w:val="24"/>
        </w:rPr>
        <w:t>to evidence the effectiveness of staff training</w:t>
      </w:r>
      <w:r w:rsidR="00BC1381" w:rsidRPr="00C934A4">
        <w:rPr>
          <w:rFonts w:ascii="NTPreCursivef" w:hAnsi="NTPreCursivef" w:cstheme="majorHAnsi"/>
          <w:sz w:val="24"/>
          <w:szCs w:val="24"/>
        </w:rPr>
        <w:t xml:space="preserve"> and their understanding of Part 1 of Keeping Children Safe in Education.</w:t>
      </w:r>
    </w:p>
    <w:p w14:paraId="1EE487E7" w14:textId="1778D84E" w:rsidR="00482BD0" w:rsidRPr="00C934A4" w:rsidRDefault="00482BD0" w:rsidP="00C2609D">
      <w:pPr>
        <w:pStyle w:val="ListParagraph"/>
        <w:numPr>
          <w:ilvl w:val="0"/>
          <w:numId w:val="2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 xml:space="preserve">Regular meetings with </w:t>
      </w:r>
      <w:r w:rsidR="00BB6710" w:rsidRPr="00C934A4">
        <w:rPr>
          <w:rFonts w:ascii="NTPreCursivef" w:hAnsi="NTPreCursivef" w:cstheme="majorHAnsi"/>
          <w:sz w:val="24"/>
          <w:szCs w:val="24"/>
        </w:rPr>
        <w:t>staff, volunteers</w:t>
      </w:r>
      <w:r w:rsidRPr="00C934A4">
        <w:rPr>
          <w:rFonts w:ascii="NTPreCursivef" w:hAnsi="NTPreCursivef" w:cstheme="majorHAnsi"/>
          <w:sz w:val="24"/>
          <w:szCs w:val="24"/>
        </w:rPr>
        <w:t xml:space="preserve"> and children </w:t>
      </w:r>
      <w:r w:rsidR="00BB6710" w:rsidRPr="00C934A4">
        <w:rPr>
          <w:rFonts w:ascii="NTPreCursivef" w:hAnsi="NTPreCursivef" w:cstheme="majorHAnsi"/>
          <w:sz w:val="24"/>
          <w:szCs w:val="24"/>
        </w:rPr>
        <w:t xml:space="preserve">which </w:t>
      </w:r>
      <w:r w:rsidRPr="00C934A4">
        <w:rPr>
          <w:rFonts w:ascii="NTPreCursivef" w:hAnsi="NTPreCursivef" w:cstheme="majorHAnsi"/>
          <w:sz w:val="24"/>
          <w:szCs w:val="24"/>
        </w:rPr>
        <w:t xml:space="preserve">include the opportunity to discuss </w:t>
      </w:r>
      <w:r w:rsidR="00BB6710" w:rsidRPr="00C934A4">
        <w:rPr>
          <w:rFonts w:ascii="NTPreCursivef" w:hAnsi="NTPreCursivef" w:cstheme="majorHAnsi"/>
          <w:sz w:val="24"/>
          <w:szCs w:val="24"/>
        </w:rPr>
        <w:t>safeguarding and child protection, or use of questionnaires to evidence this</w:t>
      </w:r>
    </w:p>
    <w:p w14:paraId="0A4B002B" w14:textId="7A7741CB" w:rsidR="00A1250C" w:rsidRPr="00C934A4" w:rsidRDefault="00A1250C" w:rsidP="00C2609D">
      <w:pPr>
        <w:pStyle w:val="ListParagraph"/>
        <w:numPr>
          <w:ilvl w:val="0"/>
          <w:numId w:val="2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t>Safeguarding learning walks designed to evidence and test out key safeguarding standards</w:t>
      </w:r>
    </w:p>
    <w:p w14:paraId="6E13F15C" w14:textId="58FC355C" w:rsidR="008C622B" w:rsidRPr="00C934A4" w:rsidRDefault="00BB6710" w:rsidP="00C2609D">
      <w:pPr>
        <w:pStyle w:val="ListParagraph"/>
        <w:numPr>
          <w:ilvl w:val="0"/>
          <w:numId w:val="26"/>
        </w:numPr>
        <w:spacing w:after="0" w:line="240" w:lineRule="auto"/>
        <w:ind w:left="284" w:hanging="284"/>
        <w:jc w:val="both"/>
        <w:rPr>
          <w:rFonts w:ascii="NTPreCursivef" w:hAnsi="NTPreCursivef" w:cstheme="majorHAnsi"/>
          <w:sz w:val="24"/>
          <w:szCs w:val="24"/>
        </w:rPr>
      </w:pPr>
      <w:r w:rsidRPr="00C934A4">
        <w:rPr>
          <w:rFonts w:ascii="NTPreCursivef" w:hAnsi="NTPreCursivef" w:cstheme="majorHAnsi"/>
          <w:sz w:val="24"/>
          <w:szCs w:val="24"/>
        </w:rPr>
        <w:lastRenderedPageBreak/>
        <w:t xml:space="preserve">Adapting and amending the policy and procedures outside of their annual review date to reflect current issues which may have recently arisen </w:t>
      </w:r>
      <w:proofErr w:type="gramStart"/>
      <w:r w:rsidRPr="00C934A4">
        <w:rPr>
          <w:rFonts w:ascii="NTPreCursivef" w:hAnsi="NTPreCursivef" w:cstheme="majorHAnsi"/>
          <w:sz w:val="24"/>
          <w:szCs w:val="24"/>
        </w:rPr>
        <w:t>in order to</w:t>
      </w:r>
      <w:proofErr w:type="gramEnd"/>
      <w:r w:rsidRPr="00C934A4">
        <w:rPr>
          <w:rFonts w:ascii="NTPreCursivef" w:hAnsi="NTPreCursivef" w:cstheme="majorHAnsi"/>
          <w:sz w:val="24"/>
          <w:szCs w:val="24"/>
        </w:rPr>
        <w:t xml:space="preserve"> ensure that all children are </w:t>
      </w:r>
      <w:proofErr w:type="gramStart"/>
      <w:r w:rsidRPr="00C934A4">
        <w:rPr>
          <w:rFonts w:ascii="NTPreCursivef" w:hAnsi="NTPreCursivef" w:cstheme="majorHAnsi"/>
          <w:sz w:val="24"/>
          <w:szCs w:val="24"/>
        </w:rPr>
        <w:t>protected at all times</w:t>
      </w:r>
      <w:proofErr w:type="gramEnd"/>
      <w:r w:rsidRPr="00C934A4">
        <w:rPr>
          <w:rFonts w:ascii="NTPreCursivef" w:hAnsi="NTPreCursivef" w:cstheme="majorHAnsi"/>
          <w:sz w:val="24"/>
          <w:szCs w:val="24"/>
        </w:rPr>
        <w:t>.</w:t>
      </w:r>
    </w:p>
    <w:p w14:paraId="266E8C5F" w14:textId="77777777" w:rsidR="003B193B" w:rsidRPr="00C934A4" w:rsidRDefault="003B193B" w:rsidP="003B193B">
      <w:pPr>
        <w:spacing w:after="0" w:line="240" w:lineRule="auto"/>
        <w:jc w:val="both"/>
        <w:rPr>
          <w:rFonts w:ascii="NTPreCursivef" w:hAnsi="NTPreCursivef" w:cstheme="majorHAnsi"/>
          <w:sz w:val="24"/>
          <w:szCs w:val="24"/>
          <w:highlight w:val="yellow"/>
        </w:rPr>
      </w:pPr>
    </w:p>
    <w:p w14:paraId="3B690499" w14:textId="1CCF7D64" w:rsidR="0065368E" w:rsidRPr="00C934A4" w:rsidRDefault="00A1250C" w:rsidP="0065368E">
      <w:pPr>
        <w:spacing w:after="0" w:line="240" w:lineRule="auto"/>
        <w:jc w:val="both"/>
        <w:rPr>
          <w:rFonts w:ascii="NTPreCursivef" w:hAnsi="NTPreCursivef" w:cstheme="majorHAnsi"/>
        </w:rPr>
      </w:pPr>
      <w:r w:rsidRPr="00C934A4">
        <w:rPr>
          <w:rFonts w:ascii="NTPreCursivef" w:hAnsi="NTPreCursivef" w:cstheme="majorHAnsi"/>
          <w:sz w:val="24"/>
          <w:szCs w:val="24"/>
        </w:rPr>
        <w:t xml:space="preserve">Our school will also draw upon additional quality assurance activities and templates referenced within the </w:t>
      </w:r>
      <w:r w:rsidR="008E550A" w:rsidRPr="00C934A4">
        <w:rPr>
          <w:rFonts w:ascii="NTPreCursivef" w:hAnsi="NTPreCursivef" w:cstheme="majorHAnsi"/>
          <w:sz w:val="24"/>
          <w:szCs w:val="24"/>
        </w:rPr>
        <w:t>SIL</w:t>
      </w:r>
      <w:r w:rsidRPr="00C934A4">
        <w:rPr>
          <w:rFonts w:ascii="NTPreCursivef" w:hAnsi="NTPreCursivef" w:cstheme="majorHAnsi"/>
          <w:sz w:val="24"/>
          <w:szCs w:val="24"/>
        </w:rPr>
        <w:t xml:space="preserve"> Schools Safeguarding Handbook</w:t>
      </w:r>
      <w:r w:rsidR="00B0042B" w:rsidRPr="00C934A4">
        <w:rPr>
          <w:rFonts w:ascii="NTPreCursivef" w:hAnsi="NTPreCursivef" w:cstheme="majorHAnsi"/>
          <w:sz w:val="24"/>
          <w:szCs w:val="24"/>
        </w:rPr>
        <w:t xml:space="preserve"> </w:t>
      </w:r>
      <w:r w:rsidR="008C622B" w:rsidRPr="00C934A4">
        <w:rPr>
          <w:rFonts w:ascii="NTPreCursivef" w:hAnsi="NTPreCursivef" w:cstheme="majorHAnsi"/>
          <w:sz w:val="24"/>
          <w:szCs w:val="24"/>
        </w:rPr>
        <w:t>e.g. Single Central Record Checklist, Personnel Record Checklist</w:t>
      </w:r>
      <w:r w:rsidR="00BB1E68" w:rsidRPr="00C934A4">
        <w:rPr>
          <w:rFonts w:ascii="NTPreCursivef" w:hAnsi="NTPreCursivef" w:cstheme="majorHAnsi"/>
          <w:sz w:val="24"/>
          <w:szCs w:val="24"/>
        </w:rPr>
        <w:t xml:space="preserve"> and the</w:t>
      </w:r>
      <w:r w:rsidR="008C622B" w:rsidRPr="00C934A4">
        <w:rPr>
          <w:rFonts w:ascii="NTPreCursivef" w:hAnsi="NTPreCursivef" w:cstheme="majorHAnsi"/>
          <w:sz w:val="24"/>
          <w:szCs w:val="24"/>
        </w:rPr>
        <w:t xml:space="preserve"> Headteacher’s Quality Assurance Checklis</w:t>
      </w:r>
      <w:r w:rsidR="008C622B" w:rsidRPr="00C934A4">
        <w:rPr>
          <w:rFonts w:ascii="NTPreCursivef" w:hAnsi="NTPreCursivef" w:cstheme="majorHAnsi"/>
        </w:rPr>
        <w:t>t</w:t>
      </w:r>
      <w:bookmarkEnd w:id="0"/>
      <w:r w:rsidR="00BD2669" w:rsidRPr="00C934A4">
        <w:rPr>
          <w:rFonts w:ascii="NTPreCursivef" w:hAnsi="NTPreCursivef" w:cstheme="majorHAnsi"/>
        </w:rPr>
        <w:t>.</w:t>
      </w:r>
    </w:p>
    <w:sectPr w:rsidR="0065368E" w:rsidRPr="00C934A4" w:rsidSect="002C268A">
      <w:headerReference w:type="default" r:id="rId117"/>
      <w:footerReference w:type="default" r:id="rId118"/>
      <w:pgSz w:w="11906" w:h="16838"/>
      <w:pgMar w:top="1440" w:right="1440" w:bottom="1440" w:left="144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9149C" w14:textId="77777777" w:rsidR="00D25EC3" w:rsidRDefault="00D25EC3" w:rsidP="00786878">
      <w:pPr>
        <w:spacing w:after="0" w:line="240" w:lineRule="auto"/>
      </w:pPr>
      <w:r>
        <w:separator/>
      </w:r>
    </w:p>
  </w:endnote>
  <w:endnote w:type="continuationSeparator" w:id="0">
    <w:p w14:paraId="2D6C87F3" w14:textId="77777777" w:rsidR="00D25EC3" w:rsidRDefault="00D25EC3" w:rsidP="00786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NTPreCursivef">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badi">
    <w:altName w:val="Abadi"/>
    <w:charset w:val="00"/>
    <w:family w:val="swiss"/>
    <w:pitch w:val="variable"/>
    <w:sig w:usb0="80000003" w:usb1="00000000" w:usb2="00000000" w:usb3="00000000" w:csb0="00000001" w:csb1="00000000"/>
  </w:font>
  <w:font w:name="Abadi Extra Light">
    <w:charset w:val="00"/>
    <w:family w:val="swiss"/>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badi Extra Light" w:hAnsi="Abadi Extra Light"/>
        <w:sz w:val="20"/>
        <w:szCs w:val="20"/>
      </w:rPr>
      <w:id w:val="-1206866743"/>
      <w:docPartObj>
        <w:docPartGallery w:val="Page Numbers (Bottom of Page)"/>
        <w:docPartUnique/>
      </w:docPartObj>
    </w:sdtPr>
    <w:sdtEndPr/>
    <w:sdtContent>
      <w:sdt>
        <w:sdtPr>
          <w:rPr>
            <w:rFonts w:ascii="Abadi Extra Light" w:hAnsi="Abadi Extra Light"/>
            <w:sz w:val="20"/>
            <w:szCs w:val="20"/>
          </w:rPr>
          <w:id w:val="-144044890"/>
          <w:docPartObj>
            <w:docPartGallery w:val="Page Numbers (Top of Page)"/>
            <w:docPartUnique/>
          </w:docPartObj>
        </w:sdtPr>
        <w:sdtEndPr/>
        <w:sdtContent>
          <w:p w14:paraId="6E7675B8" w14:textId="0611478A" w:rsidR="00D25EC3" w:rsidRPr="00786878" w:rsidRDefault="00D96D88">
            <w:pPr>
              <w:pStyle w:val="Footer"/>
              <w:jc w:val="right"/>
              <w:rPr>
                <w:rFonts w:ascii="Abadi Extra Light" w:hAnsi="Abadi Extra Light"/>
                <w:sz w:val="20"/>
                <w:szCs w:val="20"/>
              </w:rPr>
            </w:pPr>
            <w:r>
              <w:rPr>
                <w:noProof/>
                <w:lang w:eastAsia="en-GB"/>
              </w:rPr>
              <w:drawing>
                <wp:inline distT="0" distB="0" distL="0" distR="0" wp14:anchorId="5FF22EC8" wp14:editId="1D9677BF">
                  <wp:extent cx="5731510" cy="376223"/>
                  <wp:effectExtent l="0" t="0" r="2540" b="5080"/>
                  <wp:docPr id="968701431" name="Picture 96870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alues.PNG"/>
                          <pic:cNvPicPr/>
                        </pic:nvPicPr>
                        <pic:blipFill>
                          <a:blip r:embed="rId1">
                            <a:extLst>
                              <a:ext uri="{28A0092B-C50C-407E-A947-70E740481C1C}">
                                <a14:useLocalDpi xmlns:a14="http://schemas.microsoft.com/office/drawing/2010/main" val="0"/>
                              </a:ext>
                            </a:extLst>
                          </a:blip>
                          <a:stretch>
                            <a:fillRect/>
                          </a:stretch>
                        </pic:blipFill>
                        <pic:spPr>
                          <a:xfrm>
                            <a:off x="0" y="0"/>
                            <a:ext cx="5731510" cy="376223"/>
                          </a:xfrm>
                          <a:prstGeom prst="rect">
                            <a:avLst/>
                          </a:prstGeom>
                        </pic:spPr>
                      </pic:pic>
                    </a:graphicData>
                  </a:graphic>
                </wp:inline>
              </w:drawing>
            </w:r>
            <w:r w:rsidR="00D25EC3" w:rsidRPr="00786878">
              <w:rPr>
                <w:rFonts w:ascii="Abadi Extra Light" w:hAnsi="Abadi Extra Light"/>
                <w:sz w:val="20"/>
                <w:szCs w:val="20"/>
              </w:rPr>
              <w:t xml:space="preserve">Page </w:t>
            </w:r>
            <w:r w:rsidR="00D25EC3" w:rsidRPr="00786878">
              <w:rPr>
                <w:rFonts w:ascii="Abadi Extra Light" w:hAnsi="Abadi Extra Light"/>
                <w:b/>
                <w:bCs/>
                <w:sz w:val="20"/>
                <w:szCs w:val="20"/>
              </w:rPr>
              <w:fldChar w:fldCharType="begin"/>
            </w:r>
            <w:r w:rsidR="00D25EC3" w:rsidRPr="00786878">
              <w:rPr>
                <w:rFonts w:ascii="Abadi Extra Light" w:hAnsi="Abadi Extra Light"/>
                <w:b/>
                <w:bCs/>
                <w:sz w:val="20"/>
                <w:szCs w:val="20"/>
              </w:rPr>
              <w:instrText xml:space="preserve"> PAGE </w:instrText>
            </w:r>
            <w:r w:rsidR="00D25EC3" w:rsidRPr="00786878">
              <w:rPr>
                <w:rFonts w:ascii="Abadi Extra Light" w:hAnsi="Abadi Extra Light"/>
                <w:b/>
                <w:bCs/>
                <w:sz w:val="20"/>
                <w:szCs w:val="20"/>
              </w:rPr>
              <w:fldChar w:fldCharType="separate"/>
            </w:r>
            <w:r w:rsidR="00D25EC3" w:rsidRPr="00786878">
              <w:rPr>
                <w:rFonts w:ascii="Abadi Extra Light" w:hAnsi="Abadi Extra Light"/>
                <w:b/>
                <w:bCs/>
                <w:noProof/>
                <w:sz w:val="20"/>
                <w:szCs w:val="20"/>
              </w:rPr>
              <w:t>2</w:t>
            </w:r>
            <w:r w:rsidR="00D25EC3" w:rsidRPr="00786878">
              <w:rPr>
                <w:rFonts w:ascii="Abadi Extra Light" w:hAnsi="Abadi Extra Light"/>
                <w:b/>
                <w:bCs/>
                <w:sz w:val="20"/>
                <w:szCs w:val="20"/>
              </w:rPr>
              <w:fldChar w:fldCharType="end"/>
            </w:r>
            <w:r w:rsidR="00D25EC3" w:rsidRPr="00786878">
              <w:rPr>
                <w:rFonts w:ascii="Abadi Extra Light" w:hAnsi="Abadi Extra Light"/>
                <w:sz w:val="20"/>
                <w:szCs w:val="20"/>
              </w:rPr>
              <w:t xml:space="preserve"> of </w:t>
            </w:r>
            <w:r w:rsidR="00D25EC3" w:rsidRPr="00786878">
              <w:rPr>
                <w:rFonts w:ascii="Abadi Extra Light" w:hAnsi="Abadi Extra Light"/>
                <w:b/>
                <w:bCs/>
                <w:sz w:val="20"/>
                <w:szCs w:val="20"/>
              </w:rPr>
              <w:fldChar w:fldCharType="begin"/>
            </w:r>
            <w:r w:rsidR="00D25EC3" w:rsidRPr="00786878">
              <w:rPr>
                <w:rFonts w:ascii="Abadi Extra Light" w:hAnsi="Abadi Extra Light"/>
                <w:b/>
                <w:bCs/>
                <w:sz w:val="20"/>
                <w:szCs w:val="20"/>
              </w:rPr>
              <w:instrText xml:space="preserve"> NUMPAGES  </w:instrText>
            </w:r>
            <w:r w:rsidR="00D25EC3" w:rsidRPr="00786878">
              <w:rPr>
                <w:rFonts w:ascii="Abadi Extra Light" w:hAnsi="Abadi Extra Light"/>
                <w:b/>
                <w:bCs/>
                <w:sz w:val="20"/>
                <w:szCs w:val="20"/>
              </w:rPr>
              <w:fldChar w:fldCharType="separate"/>
            </w:r>
            <w:r w:rsidR="00D25EC3" w:rsidRPr="00786878">
              <w:rPr>
                <w:rFonts w:ascii="Abadi Extra Light" w:hAnsi="Abadi Extra Light"/>
                <w:b/>
                <w:bCs/>
                <w:noProof/>
                <w:sz w:val="20"/>
                <w:szCs w:val="20"/>
              </w:rPr>
              <w:t>2</w:t>
            </w:r>
            <w:r w:rsidR="00D25EC3" w:rsidRPr="00786878">
              <w:rPr>
                <w:rFonts w:ascii="Abadi Extra Light" w:hAnsi="Abadi Extra Light"/>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C55CF" w14:textId="77777777" w:rsidR="00D25EC3" w:rsidRDefault="00D25EC3" w:rsidP="00786878">
      <w:pPr>
        <w:spacing w:after="0" w:line="240" w:lineRule="auto"/>
      </w:pPr>
      <w:r>
        <w:separator/>
      </w:r>
    </w:p>
  </w:footnote>
  <w:footnote w:type="continuationSeparator" w:id="0">
    <w:p w14:paraId="6D77B1C8" w14:textId="77777777" w:rsidR="00D25EC3" w:rsidRDefault="00D25EC3" w:rsidP="00786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C5887" w14:textId="26127C89" w:rsidR="00D96D88" w:rsidRDefault="00D96D88">
    <w:pPr>
      <w:pStyle w:val="Header"/>
    </w:pPr>
    <w:r>
      <w:rPr>
        <w:noProof/>
        <w:lang w:eastAsia="en-GB"/>
      </w:rPr>
      <w:drawing>
        <wp:inline distT="0" distB="0" distL="0" distR="0" wp14:anchorId="2FFD0796" wp14:editId="598F5AAB">
          <wp:extent cx="5731510" cy="296269"/>
          <wp:effectExtent l="0" t="0" r="2540" b="8890"/>
          <wp:docPr id="402523216" name="Picture 40252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tto.png"/>
                  <pic:cNvPicPr/>
                </pic:nvPicPr>
                <pic:blipFill>
                  <a:blip r:embed="rId1">
                    <a:extLst>
                      <a:ext uri="{28A0092B-C50C-407E-A947-70E740481C1C}">
                        <a14:useLocalDpi xmlns:a14="http://schemas.microsoft.com/office/drawing/2010/main" val="0"/>
                      </a:ext>
                    </a:extLst>
                  </a:blip>
                  <a:stretch>
                    <a:fillRect/>
                  </a:stretch>
                </pic:blipFill>
                <pic:spPr>
                  <a:xfrm>
                    <a:off x="0" y="0"/>
                    <a:ext cx="5731510" cy="296269"/>
                  </a:xfrm>
                  <a:prstGeom prst="rect">
                    <a:avLst/>
                  </a:prstGeom>
                </pic:spPr>
              </pic:pic>
            </a:graphicData>
          </a:graphic>
        </wp:inline>
      </w:drawing>
    </w:r>
  </w:p>
  <w:p w14:paraId="6CA52D2E" w14:textId="77777777" w:rsidR="00D96D88" w:rsidRDefault="00D96D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5" w15:restartNumberingAfterBreak="0">
    <w:nsid w:val="13BB3227"/>
    <w:multiLevelType w:val="hybridMultilevel"/>
    <w:tmpl w:val="9CE6C5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5DA0FDC"/>
    <w:multiLevelType w:val="hybridMultilevel"/>
    <w:tmpl w:val="59D01B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8" w15:restartNumberingAfterBreak="0">
    <w:nsid w:val="161A1100"/>
    <w:multiLevelType w:val="hybridMultilevel"/>
    <w:tmpl w:val="A612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40FE6"/>
    <w:multiLevelType w:val="hybridMultilevel"/>
    <w:tmpl w:val="3F82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AD0FF1"/>
    <w:multiLevelType w:val="hybridMultilevel"/>
    <w:tmpl w:val="71FE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B43EC9"/>
    <w:multiLevelType w:val="hybridMultilevel"/>
    <w:tmpl w:val="E6028DB8"/>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D7E7000"/>
    <w:multiLevelType w:val="hybridMultilevel"/>
    <w:tmpl w:val="02B2B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3"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C804F6"/>
    <w:multiLevelType w:val="hybridMultilevel"/>
    <w:tmpl w:val="6BE2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4F1296"/>
    <w:multiLevelType w:val="hybridMultilevel"/>
    <w:tmpl w:val="7D7C9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756278"/>
    <w:multiLevelType w:val="hybridMultilevel"/>
    <w:tmpl w:val="C5E21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8C7B5A"/>
    <w:multiLevelType w:val="hybridMultilevel"/>
    <w:tmpl w:val="1F88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5BC32246"/>
    <w:multiLevelType w:val="multilevel"/>
    <w:tmpl w:val="275EC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9C2291"/>
    <w:multiLevelType w:val="hybridMultilevel"/>
    <w:tmpl w:val="85520B2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3" w15:restartNumberingAfterBreak="0">
    <w:nsid w:val="7A1A13AA"/>
    <w:multiLevelType w:val="hybridMultilevel"/>
    <w:tmpl w:val="30A21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2761615">
    <w:abstractNumId w:val="15"/>
  </w:num>
  <w:num w:numId="2" w16cid:durableId="314652696">
    <w:abstractNumId w:val="20"/>
  </w:num>
  <w:num w:numId="3" w16cid:durableId="1584605230">
    <w:abstractNumId w:val="32"/>
  </w:num>
  <w:num w:numId="4" w16cid:durableId="1260988898">
    <w:abstractNumId w:val="13"/>
  </w:num>
  <w:num w:numId="5" w16cid:durableId="1754426622">
    <w:abstractNumId w:val="26"/>
  </w:num>
  <w:num w:numId="6" w16cid:durableId="226847842">
    <w:abstractNumId w:val="14"/>
  </w:num>
  <w:num w:numId="7" w16cid:durableId="613681456">
    <w:abstractNumId w:val="33"/>
  </w:num>
  <w:num w:numId="8" w16cid:durableId="438381189">
    <w:abstractNumId w:val="0"/>
  </w:num>
  <w:num w:numId="9" w16cid:durableId="48768004">
    <w:abstractNumId w:val="42"/>
  </w:num>
  <w:num w:numId="10" w16cid:durableId="1742367810">
    <w:abstractNumId w:val="39"/>
  </w:num>
  <w:num w:numId="11" w16cid:durableId="1988512230">
    <w:abstractNumId w:val="18"/>
  </w:num>
  <w:num w:numId="12" w16cid:durableId="103774865">
    <w:abstractNumId w:val="10"/>
  </w:num>
  <w:num w:numId="13" w16cid:durableId="1777559269">
    <w:abstractNumId w:val="3"/>
  </w:num>
  <w:num w:numId="14" w16cid:durableId="1686324179">
    <w:abstractNumId w:val="5"/>
  </w:num>
  <w:num w:numId="15" w16cid:durableId="1242569875">
    <w:abstractNumId w:val="38"/>
  </w:num>
  <w:num w:numId="16" w16cid:durableId="503083636">
    <w:abstractNumId w:val="41"/>
  </w:num>
  <w:num w:numId="17" w16cid:durableId="128058318">
    <w:abstractNumId w:val="24"/>
  </w:num>
  <w:num w:numId="18" w16cid:durableId="116416445">
    <w:abstractNumId w:val="35"/>
  </w:num>
  <w:num w:numId="19" w16cid:durableId="1772821341">
    <w:abstractNumId w:val="4"/>
  </w:num>
  <w:num w:numId="20" w16cid:durableId="1940982932">
    <w:abstractNumId w:val="22"/>
  </w:num>
  <w:num w:numId="21" w16cid:durableId="1189488050">
    <w:abstractNumId w:val="7"/>
  </w:num>
  <w:num w:numId="22" w16cid:durableId="640771317">
    <w:abstractNumId w:val="40"/>
  </w:num>
  <w:num w:numId="23" w16cid:durableId="1793162152">
    <w:abstractNumId w:val="37"/>
  </w:num>
  <w:num w:numId="24" w16cid:durableId="1216431914">
    <w:abstractNumId w:val="25"/>
  </w:num>
  <w:num w:numId="25" w16cid:durableId="869144634">
    <w:abstractNumId w:val="29"/>
  </w:num>
  <w:num w:numId="26" w16cid:durableId="1833376695">
    <w:abstractNumId w:val="8"/>
  </w:num>
  <w:num w:numId="27" w16cid:durableId="646975591">
    <w:abstractNumId w:val="43"/>
  </w:num>
  <w:num w:numId="28" w16cid:durableId="773208861">
    <w:abstractNumId w:val="34"/>
  </w:num>
  <w:num w:numId="29" w16cid:durableId="2027439218">
    <w:abstractNumId w:val="44"/>
  </w:num>
  <w:num w:numId="30" w16cid:durableId="1401489288">
    <w:abstractNumId w:val="27"/>
  </w:num>
  <w:num w:numId="31" w16cid:durableId="902567710">
    <w:abstractNumId w:val="31"/>
  </w:num>
  <w:num w:numId="32" w16cid:durableId="162400839">
    <w:abstractNumId w:val="23"/>
  </w:num>
  <w:num w:numId="33" w16cid:durableId="2060133079">
    <w:abstractNumId w:val="12"/>
  </w:num>
  <w:num w:numId="34" w16cid:durableId="1284309618">
    <w:abstractNumId w:val="11"/>
  </w:num>
  <w:num w:numId="35" w16cid:durableId="1095252659">
    <w:abstractNumId w:val="21"/>
  </w:num>
  <w:num w:numId="36" w16cid:durableId="363289935">
    <w:abstractNumId w:val="2"/>
  </w:num>
  <w:num w:numId="37" w16cid:durableId="1909268891">
    <w:abstractNumId w:val="16"/>
  </w:num>
  <w:num w:numId="38" w16cid:durableId="1662275110">
    <w:abstractNumId w:val="1"/>
  </w:num>
  <w:num w:numId="39" w16cid:durableId="984044028">
    <w:abstractNumId w:val="28"/>
  </w:num>
  <w:num w:numId="40" w16cid:durableId="126628762">
    <w:abstractNumId w:val="17"/>
  </w:num>
  <w:num w:numId="41" w16cid:durableId="1198005199">
    <w:abstractNumId w:val="9"/>
  </w:num>
  <w:num w:numId="42" w16cid:durableId="1291669766">
    <w:abstractNumId w:val="6"/>
  </w:num>
  <w:num w:numId="43" w16cid:durableId="1046685215">
    <w:abstractNumId w:val="19"/>
  </w:num>
  <w:num w:numId="44" w16cid:durableId="825509683">
    <w:abstractNumId w:val="36"/>
  </w:num>
  <w:num w:numId="45" w16cid:durableId="1767338523">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D7C"/>
    <w:rsid w:val="00005659"/>
    <w:rsid w:val="00011B80"/>
    <w:rsid w:val="000144DA"/>
    <w:rsid w:val="00031D19"/>
    <w:rsid w:val="0003760B"/>
    <w:rsid w:val="0004627B"/>
    <w:rsid w:val="000575FB"/>
    <w:rsid w:val="00063A35"/>
    <w:rsid w:val="00064180"/>
    <w:rsid w:val="0007100F"/>
    <w:rsid w:val="00075FD5"/>
    <w:rsid w:val="0008104E"/>
    <w:rsid w:val="00081F15"/>
    <w:rsid w:val="00082431"/>
    <w:rsid w:val="000B2B86"/>
    <w:rsid w:val="000B68FB"/>
    <w:rsid w:val="000C0E4E"/>
    <w:rsid w:val="000E40D8"/>
    <w:rsid w:val="000E6F03"/>
    <w:rsid w:val="000E6F08"/>
    <w:rsid w:val="000F38FF"/>
    <w:rsid w:val="000F5EE2"/>
    <w:rsid w:val="00102931"/>
    <w:rsid w:val="0010317E"/>
    <w:rsid w:val="0012068D"/>
    <w:rsid w:val="00121195"/>
    <w:rsid w:val="00123B8F"/>
    <w:rsid w:val="0012749E"/>
    <w:rsid w:val="001311AC"/>
    <w:rsid w:val="00140F0B"/>
    <w:rsid w:val="001411E9"/>
    <w:rsid w:val="001474E3"/>
    <w:rsid w:val="00151BF4"/>
    <w:rsid w:val="00151F9B"/>
    <w:rsid w:val="0016095E"/>
    <w:rsid w:val="001626CC"/>
    <w:rsid w:val="00163F31"/>
    <w:rsid w:val="001700A6"/>
    <w:rsid w:val="00176A36"/>
    <w:rsid w:val="001827CB"/>
    <w:rsid w:val="00185A6C"/>
    <w:rsid w:val="001870ED"/>
    <w:rsid w:val="00192F4B"/>
    <w:rsid w:val="001A5A2A"/>
    <w:rsid w:val="001B1D47"/>
    <w:rsid w:val="001B2A5D"/>
    <w:rsid w:val="001C7375"/>
    <w:rsid w:val="001D03BF"/>
    <w:rsid w:val="00203BC9"/>
    <w:rsid w:val="00215785"/>
    <w:rsid w:val="00226984"/>
    <w:rsid w:val="00227234"/>
    <w:rsid w:val="00231C4A"/>
    <w:rsid w:val="002365E8"/>
    <w:rsid w:val="00253A00"/>
    <w:rsid w:val="00276E01"/>
    <w:rsid w:val="00280C0E"/>
    <w:rsid w:val="002857B6"/>
    <w:rsid w:val="002900FC"/>
    <w:rsid w:val="00292893"/>
    <w:rsid w:val="00292E39"/>
    <w:rsid w:val="00295DF7"/>
    <w:rsid w:val="002A2B96"/>
    <w:rsid w:val="002A2EDA"/>
    <w:rsid w:val="002A5C5C"/>
    <w:rsid w:val="002B2945"/>
    <w:rsid w:val="002B3866"/>
    <w:rsid w:val="002B39C9"/>
    <w:rsid w:val="002C268A"/>
    <w:rsid w:val="002C3E06"/>
    <w:rsid w:val="002D2457"/>
    <w:rsid w:val="002D4CE5"/>
    <w:rsid w:val="002D4EB6"/>
    <w:rsid w:val="002D63CD"/>
    <w:rsid w:val="002E244B"/>
    <w:rsid w:val="002F3054"/>
    <w:rsid w:val="002F3CFF"/>
    <w:rsid w:val="003104B2"/>
    <w:rsid w:val="0031365C"/>
    <w:rsid w:val="00316218"/>
    <w:rsid w:val="00322FA9"/>
    <w:rsid w:val="0033684E"/>
    <w:rsid w:val="00340B0A"/>
    <w:rsid w:val="003455F5"/>
    <w:rsid w:val="00360229"/>
    <w:rsid w:val="00361421"/>
    <w:rsid w:val="00363E42"/>
    <w:rsid w:val="00371FE5"/>
    <w:rsid w:val="00372134"/>
    <w:rsid w:val="003728FF"/>
    <w:rsid w:val="0038535F"/>
    <w:rsid w:val="00393056"/>
    <w:rsid w:val="00394F0B"/>
    <w:rsid w:val="003A6E22"/>
    <w:rsid w:val="003B193B"/>
    <w:rsid w:val="003C23EB"/>
    <w:rsid w:val="003C2A4C"/>
    <w:rsid w:val="003E2301"/>
    <w:rsid w:val="003F4C31"/>
    <w:rsid w:val="003F506C"/>
    <w:rsid w:val="00406141"/>
    <w:rsid w:val="004139CF"/>
    <w:rsid w:val="00420097"/>
    <w:rsid w:val="00434ACF"/>
    <w:rsid w:val="00445749"/>
    <w:rsid w:val="00447AD8"/>
    <w:rsid w:val="00460727"/>
    <w:rsid w:val="00467EB1"/>
    <w:rsid w:val="00482BD0"/>
    <w:rsid w:val="004A2AA9"/>
    <w:rsid w:val="004A7391"/>
    <w:rsid w:val="004B138E"/>
    <w:rsid w:val="004B4007"/>
    <w:rsid w:val="004C64C4"/>
    <w:rsid w:val="004D485F"/>
    <w:rsid w:val="004E2547"/>
    <w:rsid w:val="004E484A"/>
    <w:rsid w:val="004E53E6"/>
    <w:rsid w:val="005030DE"/>
    <w:rsid w:val="00504D0C"/>
    <w:rsid w:val="0052200B"/>
    <w:rsid w:val="00544421"/>
    <w:rsid w:val="00547240"/>
    <w:rsid w:val="00547B9D"/>
    <w:rsid w:val="00547DE2"/>
    <w:rsid w:val="005555DA"/>
    <w:rsid w:val="00565D6D"/>
    <w:rsid w:val="00581B22"/>
    <w:rsid w:val="00592C15"/>
    <w:rsid w:val="00592C53"/>
    <w:rsid w:val="00597D2D"/>
    <w:rsid w:val="005A37DA"/>
    <w:rsid w:val="005C057F"/>
    <w:rsid w:val="005D1CC5"/>
    <w:rsid w:val="005D30FE"/>
    <w:rsid w:val="005D44EC"/>
    <w:rsid w:val="005E6367"/>
    <w:rsid w:val="0062440B"/>
    <w:rsid w:val="00624640"/>
    <w:rsid w:val="00633675"/>
    <w:rsid w:val="00641797"/>
    <w:rsid w:val="00643D31"/>
    <w:rsid w:val="00651A98"/>
    <w:rsid w:val="0065368E"/>
    <w:rsid w:val="006630C6"/>
    <w:rsid w:val="0067488F"/>
    <w:rsid w:val="00682419"/>
    <w:rsid w:val="006901C6"/>
    <w:rsid w:val="00694D49"/>
    <w:rsid w:val="006A1B59"/>
    <w:rsid w:val="006A3F28"/>
    <w:rsid w:val="006B03E7"/>
    <w:rsid w:val="006C300E"/>
    <w:rsid w:val="006C75D8"/>
    <w:rsid w:val="006D206B"/>
    <w:rsid w:val="006D4B0A"/>
    <w:rsid w:val="006D578B"/>
    <w:rsid w:val="006D5B31"/>
    <w:rsid w:val="006E14A9"/>
    <w:rsid w:val="006F3215"/>
    <w:rsid w:val="006F356C"/>
    <w:rsid w:val="006F756D"/>
    <w:rsid w:val="006F7A15"/>
    <w:rsid w:val="00707895"/>
    <w:rsid w:val="00712DF2"/>
    <w:rsid w:val="0071358D"/>
    <w:rsid w:val="00726C88"/>
    <w:rsid w:val="00740EB5"/>
    <w:rsid w:val="00745A37"/>
    <w:rsid w:val="00745CB9"/>
    <w:rsid w:val="0075526A"/>
    <w:rsid w:val="0076026F"/>
    <w:rsid w:val="00761BB7"/>
    <w:rsid w:val="00764B32"/>
    <w:rsid w:val="0076773F"/>
    <w:rsid w:val="00771777"/>
    <w:rsid w:val="00773930"/>
    <w:rsid w:val="007824A0"/>
    <w:rsid w:val="007860DD"/>
    <w:rsid w:val="00786878"/>
    <w:rsid w:val="00793D9D"/>
    <w:rsid w:val="007A2836"/>
    <w:rsid w:val="007A4F18"/>
    <w:rsid w:val="007A5712"/>
    <w:rsid w:val="007A76A8"/>
    <w:rsid w:val="007C4126"/>
    <w:rsid w:val="007E1575"/>
    <w:rsid w:val="007F2291"/>
    <w:rsid w:val="00805533"/>
    <w:rsid w:val="00805D6B"/>
    <w:rsid w:val="00806213"/>
    <w:rsid w:val="0080743F"/>
    <w:rsid w:val="00812306"/>
    <w:rsid w:val="00824C3C"/>
    <w:rsid w:val="00824D7C"/>
    <w:rsid w:val="00846177"/>
    <w:rsid w:val="00847737"/>
    <w:rsid w:val="00850212"/>
    <w:rsid w:val="00870F0A"/>
    <w:rsid w:val="00881C25"/>
    <w:rsid w:val="00882BC9"/>
    <w:rsid w:val="0088351D"/>
    <w:rsid w:val="00893ABA"/>
    <w:rsid w:val="0089548E"/>
    <w:rsid w:val="0089748D"/>
    <w:rsid w:val="008B014F"/>
    <w:rsid w:val="008B5319"/>
    <w:rsid w:val="008C27BE"/>
    <w:rsid w:val="008C622B"/>
    <w:rsid w:val="008D55D2"/>
    <w:rsid w:val="008E550A"/>
    <w:rsid w:val="008E5DFF"/>
    <w:rsid w:val="008E6AE6"/>
    <w:rsid w:val="008F3B93"/>
    <w:rsid w:val="00907F5F"/>
    <w:rsid w:val="00916358"/>
    <w:rsid w:val="00926DD3"/>
    <w:rsid w:val="009348E1"/>
    <w:rsid w:val="00946230"/>
    <w:rsid w:val="00953018"/>
    <w:rsid w:val="00965FF3"/>
    <w:rsid w:val="009661C7"/>
    <w:rsid w:val="00995968"/>
    <w:rsid w:val="009A0588"/>
    <w:rsid w:val="009A5E0E"/>
    <w:rsid w:val="009A62BF"/>
    <w:rsid w:val="009B10A5"/>
    <w:rsid w:val="009B5014"/>
    <w:rsid w:val="009C3F70"/>
    <w:rsid w:val="009D2647"/>
    <w:rsid w:val="009D37EF"/>
    <w:rsid w:val="009E4D56"/>
    <w:rsid w:val="009E68F4"/>
    <w:rsid w:val="009F7AAB"/>
    <w:rsid w:val="00A0195B"/>
    <w:rsid w:val="00A1250C"/>
    <w:rsid w:val="00A31C46"/>
    <w:rsid w:val="00A42B3D"/>
    <w:rsid w:val="00A42B9F"/>
    <w:rsid w:val="00A44B8F"/>
    <w:rsid w:val="00A60917"/>
    <w:rsid w:val="00A630AA"/>
    <w:rsid w:val="00A63C13"/>
    <w:rsid w:val="00A72321"/>
    <w:rsid w:val="00A74D8D"/>
    <w:rsid w:val="00A86C9C"/>
    <w:rsid w:val="00AA151D"/>
    <w:rsid w:val="00AA244B"/>
    <w:rsid w:val="00AB0EB9"/>
    <w:rsid w:val="00AB177C"/>
    <w:rsid w:val="00AC2C23"/>
    <w:rsid w:val="00AC48A5"/>
    <w:rsid w:val="00AD3336"/>
    <w:rsid w:val="00AE4401"/>
    <w:rsid w:val="00AE4F72"/>
    <w:rsid w:val="00AE52C6"/>
    <w:rsid w:val="00AE7683"/>
    <w:rsid w:val="00AF0AC7"/>
    <w:rsid w:val="00AF1197"/>
    <w:rsid w:val="00B0042B"/>
    <w:rsid w:val="00B029E8"/>
    <w:rsid w:val="00B03925"/>
    <w:rsid w:val="00B062AE"/>
    <w:rsid w:val="00B14336"/>
    <w:rsid w:val="00B2016A"/>
    <w:rsid w:val="00B242EF"/>
    <w:rsid w:val="00B26392"/>
    <w:rsid w:val="00B329CF"/>
    <w:rsid w:val="00B36940"/>
    <w:rsid w:val="00B45AE9"/>
    <w:rsid w:val="00B47568"/>
    <w:rsid w:val="00B5224E"/>
    <w:rsid w:val="00B539BB"/>
    <w:rsid w:val="00B64C9F"/>
    <w:rsid w:val="00B963B7"/>
    <w:rsid w:val="00BB1E68"/>
    <w:rsid w:val="00BB6710"/>
    <w:rsid w:val="00BC1381"/>
    <w:rsid w:val="00BC799A"/>
    <w:rsid w:val="00BD2669"/>
    <w:rsid w:val="00BE3833"/>
    <w:rsid w:val="00BF5F99"/>
    <w:rsid w:val="00C01C35"/>
    <w:rsid w:val="00C06CFF"/>
    <w:rsid w:val="00C112D7"/>
    <w:rsid w:val="00C2609D"/>
    <w:rsid w:val="00C26B6B"/>
    <w:rsid w:val="00C272FB"/>
    <w:rsid w:val="00C40214"/>
    <w:rsid w:val="00C45DB2"/>
    <w:rsid w:val="00C50FA4"/>
    <w:rsid w:val="00C53814"/>
    <w:rsid w:val="00C752A8"/>
    <w:rsid w:val="00C80D53"/>
    <w:rsid w:val="00C831E7"/>
    <w:rsid w:val="00C86910"/>
    <w:rsid w:val="00C914F0"/>
    <w:rsid w:val="00C934A4"/>
    <w:rsid w:val="00CA5E11"/>
    <w:rsid w:val="00CB16E2"/>
    <w:rsid w:val="00CB6017"/>
    <w:rsid w:val="00CD1495"/>
    <w:rsid w:val="00CE1555"/>
    <w:rsid w:val="00CF0BE7"/>
    <w:rsid w:val="00D063A3"/>
    <w:rsid w:val="00D12C8D"/>
    <w:rsid w:val="00D25EC3"/>
    <w:rsid w:val="00D341AC"/>
    <w:rsid w:val="00D34ADB"/>
    <w:rsid w:val="00D45499"/>
    <w:rsid w:val="00D47171"/>
    <w:rsid w:val="00D51820"/>
    <w:rsid w:val="00D53C1D"/>
    <w:rsid w:val="00D56373"/>
    <w:rsid w:val="00D73AFE"/>
    <w:rsid w:val="00D813E6"/>
    <w:rsid w:val="00D83F00"/>
    <w:rsid w:val="00D875DC"/>
    <w:rsid w:val="00D96D88"/>
    <w:rsid w:val="00D97CC4"/>
    <w:rsid w:val="00DA1B44"/>
    <w:rsid w:val="00DA60C8"/>
    <w:rsid w:val="00DB3285"/>
    <w:rsid w:val="00DC0013"/>
    <w:rsid w:val="00DC7E35"/>
    <w:rsid w:val="00DD1706"/>
    <w:rsid w:val="00DD5B4E"/>
    <w:rsid w:val="00DE77E3"/>
    <w:rsid w:val="00DF0496"/>
    <w:rsid w:val="00DF2638"/>
    <w:rsid w:val="00E059CE"/>
    <w:rsid w:val="00E147B8"/>
    <w:rsid w:val="00E20D63"/>
    <w:rsid w:val="00E23B1A"/>
    <w:rsid w:val="00E2489F"/>
    <w:rsid w:val="00E36A67"/>
    <w:rsid w:val="00E43793"/>
    <w:rsid w:val="00E80360"/>
    <w:rsid w:val="00E80466"/>
    <w:rsid w:val="00E83C8A"/>
    <w:rsid w:val="00E95F78"/>
    <w:rsid w:val="00EA5C66"/>
    <w:rsid w:val="00EB101F"/>
    <w:rsid w:val="00EB2EAF"/>
    <w:rsid w:val="00ED678C"/>
    <w:rsid w:val="00EE0709"/>
    <w:rsid w:val="00EF1650"/>
    <w:rsid w:val="00EF66D1"/>
    <w:rsid w:val="00F02898"/>
    <w:rsid w:val="00F06410"/>
    <w:rsid w:val="00F1694A"/>
    <w:rsid w:val="00F20FFB"/>
    <w:rsid w:val="00F26879"/>
    <w:rsid w:val="00F26D79"/>
    <w:rsid w:val="00F445B5"/>
    <w:rsid w:val="00F472E5"/>
    <w:rsid w:val="00F51816"/>
    <w:rsid w:val="00F52E53"/>
    <w:rsid w:val="00F5463E"/>
    <w:rsid w:val="00F61AA5"/>
    <w:rsid w:val="00F62654"/>
    <w:rsid w:val="00F77724"/>
    <w:rsid w:val="00F84F97"/>
    <w:rsid w:val="00FA2245"/>
    <w:rsid w:val="00FB7BCA"/>
    <w:rsid w:val="00FC34BA"/>
    <w:rsid w:val="00FD2202"/>
    <w:rsid w:val="00FD4C60"/>
    <w:rsid w:val="00FE1D27"/>
    <w:rsid w:val="00FE23DA"/>
    <w:rsid w:val="00FF0C75"/>
    <w:rsid w:val="00FF26BD"/>
    <w:rsid w:val="40D061FC"/>
    <w:rsid w:val="49ADA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F72D5D8"/>
  <w15:chartTrackingRefBased/>
  <w15:docId w15:val="{35B27051-0264-4FC5-BE38-AD212D338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824D7C"/>
    <w:pPr>
      <w:tabs>
        <w:tab w:val="left" w:pos="567"/>
      </w:tabs>
      <w:spacing w:before="120" w:after="0" w:line="240" w:lineRule="auto"/>
    </w:pPr>
    <w:rPr>
      <w:rFonts w:ascii="Tahoma" w:eastAsia="Times New Roman" w:hAnsi="Tahoma" w:cs="Times New Roman"/>
      <w:color w:val="000000"/>
      <w:sz w:val="24"/>
      <w:szCs w:val="24"/>
    </w:rPr>
  </w:style>
  <w:style w:type="character" w:styleId="Hyperlink">
    <w:name w:val="Hyperlink"/>
    <w:basedOn w:val="DefaultParagraphFont"/>
    <w:uiPriority w:val="99"/>
    <w:unhideWhenUsed/>
    <w:rsid w:val="00824D7C"/>
    <w:rPr>
      <w:color w:val="0563C1" w:themeColor="hyperlink"/>
      <w:u w:val="single"/>
    </w:rPr>
  </w:style>
  <w:style w:type="paragraph" w:styleId="ListParagraph">
    <w:name w:val="List Paragraph"/>
    <w:basedOn w:val="Normal"/>
    <w:uiPriority w:val="34"/>
    <w:qFormat/>
    <w:rsid w:val="00824D7C"/>
    <w:pPr>
      <w:ind w:left="720"/>
      <w:contextualSpacing/>
    </w:pPr>
  </w:style>
  <w:style w:type="character" w:styleId="FollowedHyperlink">
    <w:name w:val="FollowedHyperlink"/>
    <w:basedOn w:val="DefaultParagraphFont"/>
    <w:uiPriority w:val="99"/>
    <w:semiHidden/>
    <w:unhideWhenUsed/>
    <w:rsid w:val="003F506C"/>
    <w:rPr>
      <w:color w:val="954F72" w:themeColor="followedHyperlink"/>
      <w:u w:val="single"/>
    </w:rPr>
  </w:style>
  <w:style w:type="character" w:styleId="CommentReference">
    <w:name w:val="annotation reference"/>
    <w:basedOn w:val="DefaultParagraphFont"/>
    <w:uiPriority w:val="99"/>
    <w:semiHidden/>
    <w:unhideWhenUsed/>
    <w:rsid w:val="00E20D63"/>
    <w:rPr>
      <w:sz w:val="16"/>
      <w:szCs w:val="16"/>
    </w:rPr>
  </w:style>
  <w:style w:type="paragraph" w:styleId="CommentText">
    <w:name w:val="annotation text"/>
    <w:basedOn w:val="Normal"/>
    <w:link w:val="CommentTextChar"/>
    <w:uiPriority w:val="99"/>
    <w:unhideWhenUsed/>
    <w:rsid w:val="00E20D63"/>
    <w:pPr>
      <w:spacing w:line="240" w:lineRule="auto"/>
    </w:pPr>
    <w:rPr>
      <w:sz w:val="20"/>
      <w:szCs w:val="20"/>
    </w:rPr>
  </w:style>
  <w:style w:type="character" w:customStyle="1" w:styleId="CommentTextChar">
    <w:name w:val="Comment Text Char"/>
    <w:basedOn w:val="DefaultParagraphFont"/>
    <w:link w:val="CommentText"/>
    <w:uiPriority w:val="99"/>
    <w:rsid w:val="00E20D63"/>
    <w:rPr>
      <w:sz w:val="20"/>
      <w:szCs w:val="20"/>
    </w:rPr>
  </w:style>
  <w:style w:type="paragraph" w:styleId="CommentSubject">
    <w:name w:val="annotation subject"/>
    <w:basedOn w:val="CommentText"/>
    <w:next w:val="CommentText"/>
    <w:link w:val="CommentSubjectChar"/>
    <w:uiPriority w:val="99"/>
    <w:semiHidden/>
    <w:unhideWhenUsed/>
    <w:rsid w:val="00E20D63"/>
    <w:rPr>
      <w:b/>
      <w:bCs/>
    </w:rPr>
  </w:style>
  <w:style w:type="character" w:customStyle="1" w:styleId="CommentSubjectChar">
    <w:name w:val="Comment Subject Char"/>
    <w:basedOn w:val="CommentTextChar"/>
    <w:link w:val="CommentSubject"/>
    <w:uiPriority w:val="99"/>
    <w:semiHidden/>
    <w:rsid w:val="00E20D63"/>
    <w:rPr>
      <w:b/>
      <w:bCs/>
      <w:sz w:val="20"/>
      <w:szCs w:val="20"/>
    </w:rPr>
  </w:style>
  <w:style w:type="paragraph" w:styleId="BalloonText">
    <w:name w:val="Balloon Text"/>
    <w:basedOn w:val="Normal"/>
    <w:link w:val="BalloonTextChar"/>
    <w:uiPriority w:val="99"/>
    <w:semiHidden/>
    <w:unhideWhenUsed/>
    <w:rsid w:val="00E20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D63"/>
    <w:rPr>
      <w:rFonts w:ascii="Segoe UI" w:hAnsi="Segoe UI" w:cs="Segoe UI"/>
      <w:sz w:val="18"/>
      <w:szCs w:val="18"/>
    </w:rPr>
  </w:style>
  <w:style w:type="character" w:customStyle="1" w:styleId="UnresolvedMention1">
    <w:name w:val="Unresolved Mention1"/>
    <w:basedOn w:val="DefaultParagraphFont"/>
    <w:uiPriority w:val="99"/>
    <w:semiHidden/>
    <w:unhideWhenUsed/>
    <w:rsid w:val="00B539BB"/>
    <w:rPr>
      <w:color w:val="605E5C"/>
      <w:shd w:val="clear" w:color="auto" w:fill="E1DFDD"/>
    </w:rPr>
  </w:style>
  <w:style w:type="character" w:styleId="UnresolvedMention">
    <w:name w:val="Unresolved Mention"/>
    <w:basedOn w:val="DefaultParagraphFont"/>
    <w:uiPriority w:val="99"/>
    <w:semiHidden/>
    <w:unhideWhenUsed/>
    <w:rsid w:val="00643D31"/>
    <w:rPr>
      <w:color w:val="605E5C"/>
      <w:shd w:val="clear" w:color="auto" w:fill="E1DFDD"/>
    </w:rPr>
  </w:style>
  <w:style w:type="paragraph" w:styleId="Revision">
    <w:name w:val="Revision"/>
    <w:hidden/>
    <w:uiPriority w:val="99"/>
    <w:semiHidden/>
    <w:rsid w:val="00FC34BA"/>
    <w:pPr>
      <w:spacing w:after="0" w:line="240" w:lineRule="auto"/>
    </w:pPr>
  </w:style>
  <w:style w:type="paragraph" w:styleId="Header">
    <w:name w:val="header"/>
    <w:basedOn w:val="Normal"/>
    <w:link w:val="HeaderChar"/>
    <w:uiPriority w:val="99"/>
    <w:unhideWhenUsed/>
    <w:rsid w:val="00786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878"/>
  </w:style>
  <w:style w:type="paragraph" w:styleId="Footer">
    <w:name w:val="footer"/>
    <w:basedOn w:val="Normal"/>
    <w:link w:val="FooterChar"/>
    <w:uiPriority w:val="99"/>
    <w:unhideWhenUsed/>
    <w:rsid w:val="00786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878"/>
  </w:style>
  <w:style w:type="table" w:styleId="TableGrid">
    <w:name w:val="Table Grid"/>
    <w:basedOn w:val="TableNormal"/>
    <w:uiPriority w:val="39"/>
    <w:rsid w:val="00641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multi-agency-statutory-guidance-on-female-genital-mutilation" TargetMode="External"/><Relationship Id="rId117" Type="http://schemas.openxmlformats.org/officeDocument/2006/relationships/header" Target="header1.xml"/><Relationship Id="rId21" Type="http://schemas.openxmlformats.org/officeDocument/2006/relationships/hyperlink" Target="https://www.legislation.gov.uk/ukpga/2002/32/section/175" TargetMode="External"/><Relationship Id="rId42" Type="http://schemas.openxmlformats.org/officeDocument/2006/relationships/hyperlink" Target="https://www.gov.uk/government/publications/prevent-duty-guidance" TargetMode="External"/><Relationship Id="rId47" Type="http://schemas.openxmlformats.org/officeDocument/2006/relationships/hyperlink" Target="https://www.gov.uk/government/publications/sharing-nudes-and-semi-nudes-advice-for-education-settings-working-with-children-and-young-people" TargetMode="External"/><Relationship Id="rId63" Type="http://schemas.openxmlformats.org/officeDocument/2006/relationships/hyperlink" Target="https://www.support-people-vulnerable-to-radicalisation.service.gov.uk/" TargetMode="External"/><Relationship Id="rId68" Type="http://schemas.openxmlformats.org/officeDocument/2006/relationships/hyperlink" Target="https://lancashirecsc.trixonline.co.uk/" TargetMode="External"/><Relationship Id="rId84" Type="http://schemas.openxmlformats.org/officeDocument/2006/relationships/hyperlink" Target="https://sil-ltd.co.uk/safeguarding-mate/" TargetMode="External"/><Relationship Id="rId89" Type="http://schemas.openxmlformats.org/officeDocument/2006/relationships/hyperlink" Target="https://www.gov.uk/government/publications/sharing-nudes-and-semi-nudes-advice-for-education-settings-working-with-children-and-young-people" TargetMode="External"/><Relationship Id="rId112" Type="http://schemas.openxmlformats.org/officeDocument/2006/relationships/hyperlink" Target="https://www.gov.uk/government/publications/working-together-to-improve-school-attendance" TargetMode="External"/><Relationship Id="rId16" Type="http://schemas.openxmlformats.org/officeDocument/2006/relationships/hyperlink" Target="https://www.gov.uk/government/publications/keeping-children-safe-in-education--2" TargetMode="External"/><Relationship Id="rId107" Type="http://schemas.openxmlformats.org/officeDocument/2006/relationships/hyperlink" Target="https://www.gov.uk/government/publications/working-together-to-improve-school-attendance" TargetMode="External"/><Relationship Id="rId11" Type="http://schemas.openxmlformats.org/officeDocument/2006/relationships/image" Target="media/image1.png"/><Relationship Id="rId32" Type="http://schemas.openxmlformats.org/officeDocument/2006/relationships/hyperlink" Target="https://www.gov.uk/government/publications/early-years-foundation-stage-framework--2" TargetMode="External"/><Relationship Id="rId37" Type="http://schemas.openxmlformats.org/officeDocument/2006/relationships/hyperlink" Target="https://www.equalityhumanrights.com/guidance/public-sector-equality-duty/technical-guidance-public-sector-equality-duty-england-0" TargetMode="External"/><Relationship Id="rId53" Type="http://schemas.openxmlformats.org/officeDocument/2006/relationships/hyperlink" Target="mailto:kirkdale-ao@kirkdale.liverpool.sch.uk" TargetMode="External"/><Relationship Id="rId58" Type="http://schemas.openxmlformats.org/officeDocument/2006/relationships/hyperlink" Target="https://www.gov.uk/guidance/meeting-digital-and-technology-standards-in-schools-and-colleges/filtering-and-monitoring-standards-for-schools-and-colleges" TargetMode="External"/><Relationship Id="rId74" Type="http://schemas.openxmlformats.org/officeDocument/2006/relationships/hyperlink" Target="https://seftonscp.procedures.org.uk/" TargetMode="External"/><Relationship Id="rId79" Type="http://schemas.openxmlformats.org/officeDocument/2006/relationships/hyperlink" Target="https://www.gov.uk/government/publications/safeguarding-practitioners-information-sharing-advice" TargetMode="External"/><Relationship Id="rId102" Type="http://schemas.openxmlformats.org/officeDocument/2006/relationships/hyperlink" Target="https://www.gov.uk/government/publications/generative-artificial-intelligence-in-education/generative-artificial-intelligence-ai-in-education" TargetMode="External"/><Relationship Id="rId5" Type="http://schemas.openxmlformats.org/officeDocument/2006/relationships/numbering" Target="numbering.xml"/><Relationship Id="rId90" Type="http://schemas.openxmlformats.org/officeDocument/2006/relationships/hyperlink" Target="https://www.legislation.gov.uk/ukpga/1978/37/section/1" TargetMode="External"/><Relationship Id="rId95" Type="http://schemas.openxmlformats.org/officeDocument/2006/relationships/hyperlink" Target="https://www.gov.uk/government/publications/criminal-exploitation-of-children-and-vulnerable-adults-county-lines" TargetMode="External"/><Relationship Id="rId22" Type="http://schemas.openxmlformats.org/officeDocument/2006/relationships/hyperlink" Target="https://www.legislation.gov.uk/ukpga/2002/32/section/157/2015-01-05" TargetMode="External"/><Relationship Id="rId27" Type="http://schemas.openxmlformats.org/officeDocument/2006/relationships/hyperlink" Target="http://nationalfgmcentre.org.uk/wp-content/uploads/2019/06/FGM-Schools-Guidance-National-FGM-Centre.pdf" TargetMode="External"/><Relationship Id="rId43" Type="http://schemas.openxmlformats.org/officeDocument/2006/relationships/hyperlink" Target="https://www.gov.uk/government/publications/the-use-of-social-media-for-online-radicalisation" TargetMode="External"/><Relationship Id="rId48" Type="http://schemas.openxmlformats.org/officeDocument/2006/relationships/hyperlink" Target="https://www.gov.uk/government/publications/serious-violence-duty" TargetMode="External"/><Relationship Id="rId64" Type="http://schemas.openxmlformats.org/officeDocument/2006/relationships/hyperlink" Target="https://sil-ltd.co.uk/safeguarding-mate/" TargetMode="External"/><Relationship Id="rId69" Type="http://schemas.openxmlformats.org/officeDocument/2006/relationships/hyperlink" Target="https://seftonscp.procedures.org.uk/" TargetMode="External"/><Relationship Id="rId113" Type="http://schemas.openxmlformats.org/officeDocument/2006/relationships/hyperlink" Target="https://www.gov.uk/government/publications/alternative-provision" TargetMode="External"/><Relationship Id="rId118" Type="http://schemas.openxmlformats.org/officeDocument/2006/relationships/footer" Target="footer1.xml"/><Relationship Id="rId80" Type="http://schemas.openxmlformats.org/officeDocument/2006/relationships/hyperlink" Target="https://www.gov.uk/government/publications/data-protection-toolkit-for-schools" TargetMode="External"/><Relationship Id="rId85" Type="http://schemas.openxmlformats.org/officeDocument/2006/relationships/hyperlink" Target="https://www.bing.com/ck/a?!&amp;&amp;p=3dd1dde36d54aaa67efae20adeb42572422ba223810bcc535bf042daa6360fb0JmltdHM9MTc1Njk0NDAwMA&amp;ptn=3&amp;ver=2&amp;hsh=4&amp;fclid=1555ce4a-b067-605e-3201-da14b1876178&amp;u=a1aHR0cHM6Ly9saXZlcnBvb2xzY3Aub3JnLnVrL3NjcC9sb2NhbC1hdXRob3JpdHktZGVzaWduYXRlZC1vZmZpY2VyLWxhZG8vd2hhdC1pcy10aGUtbGFkby1hbmQtd2hhdC1kby10aGV5LWRv&amp;ntb=1" TargetMode="External"/><Relationship Id="rId12" Type="http://schemas.openxmlformats.org/officeDocument/2006/relationships/image" Target="media/image2.png"/><Relationship Id="rId17" Type="http://schemas.openxmlformats.org/officeDocument/2006/relationships/hyperlink" Target="https://www.schoolimprovementliverpool.co.uk/safeguarding-mate/" TargetMode="External"/><Relationship Id="rId33" Type="http://schemas.openxmlformats.org/officeDocument/2006/relationships/hyperlink" Target="https://www.gov.uk/government/publications/teachers-standards" TargetMode="External"/><Relationship Id="rId38" Type="http://schemas.openxmlformats.org/officeDocument/2006/relationships/hyperlink" Target="https://www.gov.uk/government/publications/child-sexual-exploitation-definition-and-guide-for-practitioners" TargetMode="External"/><Relationship Id="rId59" Type="http://schemas.openxmlformats.org/officeDocument/2006/relationships/hyperlink" Target="https://www.support-people-vulnerable-to-radicalisation.service.gov.uk/" TargetMode="External"/><Relationship Id="rId103" Type="http://schemas.openxmlformats.org/officeDocument/2006/relationships/hyperlink" Target="https://www.iwf.org.uk/resources/ai-generated-child-sexual-abuse-material-professionals-resource/" TargetMode="External"/><Relationship Id="rId108" Type="http://schemas.openxmlformats.org/officeDocument/2006/relationships/hyperlink" Target="https://www.gov.uk/government/publications/mental-health-issues-affecting-a-pupils-attendance-guidance-for-schools" TargetMode="External"/><Relationship Id="rId54" Type="http://schemas.openxmlformats.org/officeDocument/2006/relationships/hyperlink" Target="https://c-cluster-110.uploads.documents.cimpress.io/v1/uploads/d71d6fd8-b99e-4327-b8fd-1ac968b768a4~110/original?tenant=vbu-digital" TargetMode="External"/><Relationship Id="rId70" Type="http://schemas.openxmlformats.org/officeDocument/2006/relationships/hyperlink" Target="https://wirralchildcare.proceduresonline.com/index.html" TargetMode="External"/><Relationship Id="rId75" Type="http://schemas.openxmlformats.org/officeDocument/2006/relationships/hyperlink" Target="https://wirralchildcare.proceduresonline.com/index.html" TargetMode="External"/><Relationship Id="rId91" Type="http://schemas.openxmlformats.org/officeDocument/2006/relationships/hyperlink" Target="https://www.iwf.org.uk/resources/ai-generated-child-sexual-abuse-material-professionals-resource/" TargetMode="External"/><Relationship Id="rId96" Type="http://schemas.openxmlformats.org/officeDocument/2006/relationships/hyperlink" Target="https://www.gov.uk/government/publications/domestic-abuse-act-2021"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https://www.gov.uk/guidance/forced-marriage" TargetMode="External"/><Relationship Id="rId49" Type="http://schemas.openxmlformats.org/officeDocument/2006/relationships/hyperlink" Target="https://www.gov.uk/government/publications/domestic-abuse-act-2021" TargetMode="External"/><Relationship Id="rId114" Type="http://schemas.openxmlformats.org/officeDocument/2006/relationships/hyperlink" Target="https://www.gov.uk/government/publications/education-for-children-with-health-needs-who-cannot-attend-school" TargetMode="External"/><Relationship Id="rId119"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mailto:fmu@fco.gov.uk" TargetMode="External"/><Relationship Id="rId44" Type="http://schemas.openxmlformats.org/officeDocument/2006/relationships/hyperlink" Target="https://www.gov.uk/government/publications/school-inspection-handbook-eif" TargetMode="External"/><Relationship Id="rId52" Type="http://schemas.openxmlformats.org/officeDocument/2006/relationships/hyperlink" Target="https://www.gov.uk/topic/schools-colleges-childrens-services/safeguarding-children" TargetMode="External"/><Relationship Id="rId60" Type="http://schemas.openxmlformats.org/officeDocument/2006/relationships/hyperlink" Target="https://www.governmentevents.co.uk/wp-content/uploads/2020/10/When-to-call-police-guidance-for-schools-and-colleges.pdf" TargetMode="External"/><Relationship Id="rId65" Type="http://schemas.openxmlformats.org/officeDocument/2006/relationships/hyperlink" Target="https://liverpool.gov.uk/lon" TargetMode="External"/><Relationship Id="rId73" Type="http://schemas.openxmlformats.org/officeDocument/2006/relationships/hyperlink" Target="https://lancashirecsc.trixonline.co.uk/" TargetMode="External"/><Relationship Id="rId78" Type="http://schemas.openxmlformats.org/officeDocument/2006/relationships/hyperlink" Target="http://www.nspcc.org.uk/keeping-children-safe/" TargetMode="External"/><Relationship Id="rId81" Type="http://schemas.openxmlformats.org/officeDocument/2006/relationships/hyperlink" Target="http://www.legislation.gov.uk/ukpga/2018/12/contents/enacted" TargetMode="External"/><Relationship Id="rId86" Type="http://schemas.openxmlformats.org/officeDocument/2006/relationships/hyperlink" Target="https://www.bing.com/ck/a?!&amp;&amp;p=3dd1dde36d54aaa67efae20adeb42572422ba223810bcc535bf042daa6360fb0JmltdHM9MTc1Njk0NDAwMA&amp;ptn=3&amp;ver=2&amp;hsh=4&amp;fclid=1555ce4a-b067-605e-3201-da14b1876178&amp;u=a1aHR0cHM6Ly9saXZlcnBvb2xzY3Aub3JnLnVrL3NjcC9sb2NhbC1hdXRob3JpdHktZGVzaWduYXRlZC1vZmZpY2VyLWxhZG8vd2hhdC1pcy10aGUtbGFkby1hbmQtd2hhdC1kby10aGV5LWRv&amp;ntb=1" TargetMode="External"/><Relationship Id="rId94" Type="http://schemas.openxmlformats.org/officeDocument/2006/relationships/hyperlink" Target="https://www.gov.uk/government/publications/advice-to-schools-and-colleges-on-gangs-and-youth-violence" TargetMode="External"/><Relationship Id="rId99" Type="http://schemas.openxmlformats.org/officeDocument/2006/relationships/hyperlink" Target="https://www.gov.uk/guidance/meeting-digital-and-technology-standards-in-schools-and-colleges/filtering-and-monitoring-standards-for-schools-and-colleges" TargetMode="External"/><Relationship Id="rId101" Type="http://schemas.openxmlformats.org/officeDocument/2006/relationships/hyperlink" Target="http://www.gov.uk/government/publications/teaching-online-safety-in-schools"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www.gov.uk/government/publications/criminal-exploitation-of-children-and-vulnerable-adults-county-lines" TargetMode="External"/><Relationship Id="rId109" Type="http://schemas.openxmlformats.org/officeDocument/2006/relationships/hyperlink" Target="https://assets.publishing.service.gov.uk/government/uploads/system/uploads/attachment_data/file/274414/Children_Act_1989_private_fostering.pdf" TargetMode="External"/><Relationship Id="rId34" Type="http://schemas.openxmlformats.org/officeDocument/2006/relationships/hyperlink" Target="https://www.legislation.gov.uk/ukpga/2003/42/part/1/crossheading/abuse-of-position-of-trust" TargetMode="External"/><Relationship Id="rId50" Type="http://schemas.openxmlformats.org/officeDocument/2006/relationships/hyperlink" Target="https://www.gov.uk/government/publications/working-together-to-improve-school-attendance" TargetMode="External"/><Relationship Id="rId55" Type="http://schemas.openxmlformats.org/officeDocument/2006/relationships/hyperlink" Target="https://www.gov.uk/government/publications/safeguarding-disabled-children-practice-guidance" TargetMode="External"/><Relationship Id="rId76" Type="http://schemas.openxmlformats.org/officeDocument/2006/relationships/hyperlink" Target="https://liverpool.gov.uk/referrals/childrens-social-care-referrals/make-an-urgent-marf-referral/" TargetMode="External"/><Relationship Id="rId97" Type="http://schemas.openxmlformats.org/officeDocument/2006/relationships/hyperlink" Target="https://www.operationencompass.org/" TargetMode="External"/><Relationship Id="rId104" Type="http://schemas.openxmlformats.org/officeDocument/2006/relationships/hyperlink" Target="https://www.gov.uk/government/publications/providing-remote-education-guidance-for-schools" TargetMode="External"/><Relationship Id="rId120"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liverpoolscp.trixonline.co.uk/" TargetMode="External"/><Relationship Id="rId92" Type="http://schemas.openxmlformats.org/officeDocument/2006/relationships/hyperlink" Target="https://learning.nspcc.org.uk/child-abuse-and-neglect/online-abuse" TargetMode="External"/><Relationship Id="rId2" Type="http://schemas.openxmlformats.org/officeDocument/2006/relationships/customXml" Target="../customXml/item2.xml"/><Relationship Id="rId29" Type="http://schemas.openxmlformats.org/officeDocument/2006/relationships/hyperlink" Target="https://www.gov.uk/government/publications/the-right-to-choose-government-guidance-on-forced-marriage" TargetMode="External"/><Relationship Id="rId24" Type="http://schemas.openxmlformats.org/officeDocument/2006/relationships/hyperlink" Target="https://www.gov.uk/government/publications/prevent-duty-guidance" TargetMode="External"/><Relationship Id="rId40" Type="http://schemas.openxmlformats.org/officeDocument/2006/relationships/hyperlink" Target="https://www.gov.uk/government/publications/disqualification-under-the-childcare-act-2006/disqualification-under-the-childcare-act-2006" TargetMode="External"/><Relationship Id="rId45" Type="http://schemas.openxmlformats.org/officeDocument/2006/relationships/hyperlink" Target="https://www.gov.uk/government/publications/inspecting-safeguarding-in-early-years-education-and-skills" TargetMode="External"/><Relationship Id="rId66" Type="http://schemas.openxmlformats.org/officeDocument/2006/relationships/hyperlink" Target="https://liverpoolscp.trixonline.co.uk/" TargetMode="External"/><Relationship Id="rId87" Type="http://schemas.openxmlformats.org/officeDocument/2006/relationships/hyperlink" Target="https://www.npcc.police.uk/SysSiteAssets/media/downloads/publications/publications-log/2020/when-to-call-the-police--guidance-for-schools-and-colleges.pdf" TargetMode="External"/><Relationship Id="rId110" Type="http://schemas.openxmlformats.org/officeDocument/2006/relationships/hyperlink" Target="https://www.gov.uk/government/publications/children-act-1989-private-fostering" TargetMode="External"/><Relationship Id="rId115" Type="http://schemas.openxmlformats.org/officeDocument/2006/relationships/hyperlink" Target="https://www.gov.uk/whistleblowing" TargetMode="External"/><Relationship Id="rId61" Type="http://schemas.openxmlformats.org/officeDocument/2006/relationships/hyperlink" Target="https://www.gov.uk/government/publications/pace-code-c-2019/pace-code-c-2019-accessible" TargetMode="External"/><Relationship Id="rId82" Type="http://schemas.openxmlformats.org/officeDocument/2006/relationships/hyperlink" Target="https://www.gov.uk/government/publications/guide-to-the-general-data-protection-regulation" TargetMode="External"/><Relationship Id="rId19" Type="http://schemas.openxmlformats.org/officeDocument/2006/relationships/hyperlink" Target="http://www.legislation.gov.uk/ukpga/1989/41/section/47" TargetMode="External"/><Relationship Id="rId14" Type="http://schemas.openxmlformats.org/officeDocument/2006/relationships/hyperlink" Target="https://www.gov.uk/government/publications/working-together-to-safeguard-children--2" TargetMode="External"/><Relationship Id="rId30" Type="http://schemas.openxmlformats.org/officeDocument/2006/relationships/hyperlink" Target="https://www.legislation.gov.uk/ukpga/2022/28/enacted" TargetMode="External"/><Relationship Id="rId35" Type="http://schemas.openxmlformats.org/officeDocument/2006/relationships/hyperlink" Target="https://www.legislation.gov.uk/ukpga/1998/42/contents" TargetMode="External"/><Relationship Id="rId56" Type="http://schemas.openxmlformats.org/officeDocument/2006/relationships/hyperlink" Target="mailto:help@nspcc.org.uk" TargetMode="External"/><Relationship Id="rId77" Type="http://schemas.openxmlformats.org/officeDocument/2006/relationships/hyperlink" Target="https://liverpool.gov.uk/referrals/childrens-social-care-referrals/access-early-help-support/" TargetMode="External"/><Relationship Id="rId100" Type="http://schemas.openxmlformats.org/officeDocument/2006/relationships/hyperlink" Target="https://www.gov.uk/guidance/meeting-digital-and-technology-standards-in-schools-and-colleges" TargetMode="External"/><Relationship Id="rId105" Type="http://schemas.openxmlformats.org/officeDocument/2006/relationships/hyperlink" Target="https://www.gov.uk/guidance/safeguarding-and-remote-education" TargetMode="External"/><Relationship Id="rId8" Type="http://schemas.openxmlformats.org/officeDocument/2006/relationships/webSettings" Target="webSettings.xml"/><Relationship Id="rId51" Type="http://schemas.openxmlformats.org/officeDocument/2006/relationships/hyperlink" Target="https://www.gov.uk/government/publications/searching-screening-and-confiscation" TargetMode="External"/><Relationship Id="rId72" Type="http://schemas.openxmlformats.org/officeDocument/2006/relationships/hyperlink" Target="https://knowsleyscb.proceduresonline.com/index.htm" TargetMode="External"/><Relationship Id="rId93" Type="http://schemas.openxmlformats.org/officeDocument/2006/relationships/hyperlink" Target="https://www.gov.uk/government/publications/serious-violence-duty" TargetMode="External"/><Relationship Id="rId98" Type="http://schemas.openxmlformats.org/officeDocument/2006/relationships/hyperlink" Target="https://www.gov.uk/government/publications/sharing-nudes-and-semi-nudes-advice-for-education-settings-working-with-children-and-young-people" TargetMode="External"/><Relationship Id="rId3" Type="http://schemas.openxmlformats.org/officeDocument/2006/relationships/customXml" Target="../customXml/item3.xml"/><Relationship Id="rId25" Type="http://schemas.openxmlformats.org/officeDocument/2006/relationships/hyperlink" Target="http://www.gov.uk/government/publications/mandatory-reporting-of-female-genital-mutilation-procedural-information" TargetMode="External"/><Relationship Id="rId46" Type="http://schemas.openxmlformats.org/officeDocument/2006/relationships/hyperlink" Target="https://www.gov.uk/government/publications/what-to-do-if-youre-worried-a-child-is-being-abused--2" TargetMode="External"/><Relationship Id="rId67" Type="http://schemas.openxmlformats.org/officeDocument/2006/relationships/hyperlink" Target="https://knowsleyscb.proceduresonline.com/index.htm" TargetMode="External"/><Relationship Id="rId116" Type="http://schemas.openxmlformats.org/officeDocument/2006/relationships/hyperlink" Target="mailto:help@nspcc.org.uk" TargetMode="External"/><Relationship Id="rId20" Type="http://schemas.openxmlformats.org/officeDocument/2006/relationships/hyperlink" Target="http://www.legislation.gov.uk/ukpga/1989/41/section/17" TargetMode="External"/><Relationship Id="rId41" Type="http://schemas.openxmlformats.org/officeDocument/2006/relationships/hyperlink" Target="https://www.gov.uk/government/publications/safeguarding-practitioners-information-sharing-advice" TargetMode="External"/><Relationship Id="rId62" Type="http://schemas.openxmlformats.org/officeDocument/2006/relationships/hyperlink" Target="https://www.gov.uk/government/publications/virtual-school-head-role-extension-to-children-with-a-social-worker" TargetMode="External"/><Relationship Id="rId83" Type="http://schemas.openxmlformats.org/officeDocument/2006/relationships/hyperlink" Target="https://irms.org.uk/page/SchoolsToolkit" TargetMode="External"/><Relationship Id="rId88" Type="http://schemas.openxmlformats.org/officeDocument/2006/relationships/hyperlink" Target="https://www.gov.uk/government/publications/searching-screening-and-confiscation" TargetMode="External"/><Relationship Id="rId111" Type="http://schemas.openxmlformats.org/officeDocument/2006/relationships/hyperlink" Target="https://www.gov.uk/government/publications/relationships-education-relationships-and-sex-education-rse-and-health-education" TargetMode="External"/><Relationship Id="rId15" Type="http://schemas.openxmlformats.org/officeDocument/2006/relationships/hyperlink" Target="https://www.gov.uk/government/publications/childrens-social-care-national-framework" TargetMode="External"/><Relationship Id="rId36" Type="http://schemas.openxmlformats.org/officeDocument/2006/relationships/hyperlink" Target="https://www.gov.uk/government/publications/equality-act-2010-advice-for-schools" TargetMode="External"/><Relationship Id="rId57" Type="http://schemas.openxmlformats.org/officeDocument/2006/relationships/hyperlink" Target="https://www.gov.uk/government/publications/what-to-do-if-youre-worried-a-child-is-being-abused--2" TargetMode="External"/><Relationship Id="rId106" Type="http://schemas.openxmlformats.org/officeDocument/2006/relationships/hyperlink" Target="https://lgfl.net/safeguarding/safe-remote-learnin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0e375e3-0c91-4811-a97d-80735e21e4ac">
      <Terms xmlns="http://schemas.microsoft.com/office/infopath/2007/PartnerControls"/>
    </lcf76f155ced4ddcb4097134ff3c332f>
    <TaxCatchAll xmlns="b9c94671-061e-4ac7-8204-6b17edb0cc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0A9A12BDA00CA49AC9A1E7FA5ADAC0B" ma:contentTypeVersion="14" ma:contentTypeDescription="Create a new document." ma:contentTypeScope="" ma:versionID="68b6b1505b4191c42228699d675ae54e">
  <xsd:schema xmlns:xsd="http://www.w3.org/2001/XMLSchema" xmlns:xs="http://www.w3.org/2001/XMLSchema" xmlns:p="http://schemas.microsoft.com/office/2006/metadata/properties" xmlns:ns2="80e375e3-0c91-4811-a97d-80735e21e4ac" xmlns:ns3="b9c94671-061e-4ac7-8204-6b17edb0ccac" targetNamespace="http://schemas.microsoft.com/office/2006/metadata/properties" ma:root="true" ma:fieldsID="ce1febac1ca9f6cab69cf79eaa2bbf6e" ns2:_="" ns3:_="">
    <xsd:import namespace="80e375e3-0c91-4811-a97d-80735e21e4ac"/>
    <xsd:import namespace="b9c94671-061e-4ac7-8204-6b17edb0cca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e375e3-0c91-4811-a97d-80735e21e4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bf92951-16fc-4ffc-8069-e3d6c8c1974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c94671-061e-4ac7-8204-6b17edb0cca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771b29b-d5bb-49a4-93b3-e73aacf393a4}" ma:internalName="TaxCatchAll" ma:showField="CatchAllData" ma:web="b9c94671-061e-4ac7-8204-6b17edb0cc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BFF8AA-EB06-4B5F-BC57-11EEE5467F56}">
  <ds:schemaRefs>
    <ds:schemaRef ds:uri="http://schemas.microsoft.com/sharepoint/v3/contenttype/forms"/>
  </ds:schemaRefs>
</ds:datastoreItem>
</file>

<file path=customXml/itemProps2.xml><?xml version="1.0" encoding="utf-8"?>
<ds:datastoreItem xmlns:ds="http://schemas.openxmlformats.org/officeDocument/2006/customXml" ds:itemID="{E3D69C2E-B09F-4DCB-9B2B-2CABC0FA2199}">
  <ds:schemaRefs>
    <ds:schemaRef ds:uri="http://schemas.openxmlformats.org/officeDocument/2006/bibliography"/>
  </ds:schemaRefs>
</ds:datastoreItem>
</file>

<file path=customXml/itemProps3.xml><?xml version="1.0" encoding="utf-8"?>
<ds:datastoreItem xmlns:ds="http://schemas.openxmlformats.org/officeDocument/2006/customXml" ds:itemID="{35667996-968E-4BFB-91E5-934593ABFDF2}">
  <ds:schemaRefs>
    <ds:schemaRef ds:uri="http://purl.org/dc/terms/"/>
    <ds:schemaRef ds:uri="http://purl.org/dc/elements/1.1/"/>
    <ds:schemaRef ds:uri="http://schemas.microsoft.com/office/infopath/2007/PartnerControls"/>
    <ds:schemaRef ds:uri="http://purl.org/dc/dcmitype/"/>
    <ds:schemaRef ds:uri="http://www.w3.org/XML/1998/namespace"/>
    <ds:schemaRef ds:uri="http://schemas.microsoft.com/office/2006/metadata/properties"/>
    <ds:schemaRef ds:uri="http://schemas.microsoft.com/office/2006/documentManagement/types"/>
    <ds:schemaRef ds:uri="b9c94671-061e-4ac7-8204-6b17edb0ccac"/>
    <ds:schemaRef ds:uri="http://schemas.openxmlformats.org/package/2006/metadata/core-properties"/>
    <ds:schemaRef ds:uri="80e375e3-0c91-4811-a97d-80735e21e4ac"/>
  </ds:schemaRefs>
</ds:datastoreItem>
</file>

<file path=customXml/itemProps4.xml><?xml version="1.0" encoding="utf-8"?>
<ds:datastoreItem xmlns:ds="http://schemas.openxmlformats.org/officeDocument/2006/customXml" ds:itemID="{BB414A91-8B45-4628-B816-BF1EECD547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e375e3-0c91-4811-a97d-80735e21e4ac"/>
    <ds:schemaRef ds:uri="b9c94671-061e-4ac7-8204-6b17edb0cc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22589</Words>
  <Characters>133990</Characters>
  <Application>Microsoft Office Word</Application>
  <DocSecurity>0</DocSecurity>
  <Lines>1116</Lines>
  <Paragraphs>312</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156267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Mrs E Cottom</cp:lastModifiedBy>
  <cp:revision>2</cp:revision>
  <dcterms:created xsi:type="dcterms:W3CDTF">2025-09-04T14:35:00Z</dcterms:created>
  <dcterms:modified xsi:type="dcterms:W3CDTF">2025-09-04T14:35:00Z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0x01010050A9A12BDA00CA49AC9A1E7FA5ADAC0B</vt:lpwstr>
  </property>
  <property fmtid="{D5CDD505-2E9C-101B-9397-08002B2CF9AE}" pid="3" name="GrammarlyDocumentId">
    <vt:lpwstr>62724e3a-2f54-4234-8fec-0c0c3e282774</vt:lpwstr>
  </property>
  <property fmtid="{D5CDD505-2E9C-101B-9397-08002B2CF9AE}" pid="4" name="MediaServiceImageTags">
    <vt:lpwstr/>
  </property>
</Properties>
</file>