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DAB10" w14:textId="4C7BA8E1" w:rsidR="0058118C" w:rsidRPr="00463409" w:rsidRDefault="00D668CD" w:rsidP="00463409">
      <w:pPr>
        <w:shd w:val="clear" w:color="auto" w:fill="FFFFFF"/>
        <w:spacing w:before="100" w:beforeAutospacing="1" w:after="100" w:afterAutospacing="1" w:line="240" w:lineRule="auto"/>
        <w:jc w:val="center"/>
        <w:rPr>
          <w:rFonts w:ascii="NTPreCursivefk" w:hAnsi="NTPreCursivefk" w:cs="Arial"/>
          <w:b/>
          <w:sz w:val="40"/>
          <w:szCs w:val="24"/>
          <w:u w:val="single"/>
        </w:rPr>
      </w:pPr>
      <w:r w:rsidRPr="00463409">
        <w:rPr>
          <w:rFonts w:ascii="NTPreCursivefk" w:hAnsi="NTPreCursivefk" w:cs="Arial"/>
          <w:b/>
          <w:sz w:val="40"/>
          <w:szCs w:val="24"/>
          <w:u w:val="single"/>
        </w:rPr>
        <w:t>Science Curriculum Overview 2</w:t>
      </w:r>
      <w:r w:rsidR="00790F51">
        <w:rPr>
          <w:rFonts w:ascii="NTPreCursivefk" w:hAnsi="NTPreCursivefk" w:cs="Arial"/>
          <w:b/>
          <w:sz w:val="40"/>
          <w:szCs w:val="24"/>
          <w:u w:val="single"/>
        </w:rPr>
        <w:t>6</w:t>
      </w:r>
      <w:r w:rsidRPr="00463409">
        <w:rPr>
          <w:rFonts w:ascii="NTPreCursivefk" w:hAnsi="NTPreCursivefk" w:cs="Arial"/>
          <w:b/>
          <w:sz w:val="40"/>
          <w:szCs w:val="24"/>
          <w:u w:val="single"/>
        </w:rPr>
        <w:t>-2</w:t>
      </w:r>
      <w:r w:rsidR="00790F51">
        <w:rPr>
          <w:rFonts w:ascii="NTPreCursivefk" w:hAnsi="NTPreCursivefk" w:cs="Arial"/>
          <w:b/>
          <w:sz w:val="40"/>
          <w:szCs w:val="24"/>
          <w:u w:val="single"/>
        </w:rPr>
        <w:t>7</w:t>
      </w:r>
    </w:p>
    <w:tbl>
      <w:tblPr>
        <w:tblStyle w:val="TableGrid"/>
        <w:tblW w:w="0" w:type="auto"/>
        <w:tblLayout w:type="fixed"/>
        <w:tblLook w:val="04A0" w:firstRow="1" w:lastRow="0" w:firstColumn="1" w:lastColumn="0" w:noHBand="0" w:noVBand="1"/>
      </w:tblPr>
      <w:tblGrid>
        <w:gridCol w:w="1129"/>
        <w:gridCol w:w="2835"/>
        <w:gridCol w:w="142"/>
        <w:gridCol w:w="1701"/>
        <w:gridCol w:w="567"/>
        <w:gridCol w:w="142"/>
        <w:gridCol w:w="1701"/>
        <w:gridCol w:w="992"/>
        <w:gridCol w:w="142"/>
        <w:gridCol w:w="1417"/>
        <w:gridCol w:w="993"/>
        <w:gridCol w:w="283"/>
        <w:gridCol w:w="142"/>
        <w:gridCol w:w="850"/>
        <w:gridCol w:w="2352"/>
      </w:tblGrid>
      <w:tr w:rsidR="005E36A8" w:rsidRPr="00436631" w14:paraId="7BF4B7BA" w14:textId="77777777" w:rsidTr="00F84E7A">
        <w:tc>
          <w:tcPr>
            <w:tcW w:w="1129" w:type="dxa"/>
          </w:tcPr>
          <w:p w14:paraId="6532D068" w14:textId="77777777" w:rsidR="00436631" w:rsidRPr="00436631" w:rsidRDefault="00436631" w:rsidP="00D668CD">
            <w:pPr>
              <w:jc w:val="center"/>
              <w:rPr>
                <w:color w:val="7030A0"/>
                <w:sz w:val="32"/>
                <w:szCs w:val="32"/>
              </w:rPr>
            </w:pPr>
          </w:p>
        </w:tc>
        <w:tc>
          <w:tcPr>
            <w:tcW w:w="2835" w:type="dxa"/>
          </w:tcPr>
          <w:p w14:paraId="697203F7" w14:textId="3C8D25C1" w:rsidR="00436631" w:rsidRPr="00436631" w:rsidRDefault="00436631" w:rsidP="00D668CD">
            <w:pPr>
              <w:jc w:val="center"/>
              <w:rPr>
                <w:color w:val="7030A0"/>
                <w:sz w:val="32"/>
                <w:szCs w:val="32"/>
              </w:rPr>
            </w:pPr>
            <w:r w:rsidRPr="00436631">
              <w:rPr>
                <w:color w:val="7030A0"/>
                <w:sz w:val="32"/>
                <w:szCs w:val="32"/>
              </w:rPr>
              <w:t>Autumn 1</w:t>
            </w:r>
          </w:p>
        </w:tc>
        <w:tc>
          <w:tcPr>
            <w:tcW w:w="1843" w:type="dxa"/>
            <w:gridSpan w:val="2"/>
          </w:tcPr>
          <w:p w14:paraId="560F00EE" w14:textId="65DE6E7F" w:rsidR="00436631" w:rsidRPr="00436631" w:rsidRDefault="00436631" w:rsidP="00D668CD">
            <w:pPr>
              <w:jc w:val="center"/>
              <w:rPr>
                <w:color w:val="7030A0"/>
                <w:sz w:val="32"/>
                <w:szCs w:val="32"/>
              </w:rPr>
            </w:pPr>
            <w:r>
              <w:rPr>
                <w:color w:val="7030A0"/>
                <w:sz w:val="32"/>
                <w:szCs w:val="32"/>
              </w:rPr>
              <w:t>Autumn 2</w:t>
            </w:r>
          </w:p>
        </w:tc>
        <w:tc>
          <w:tcPr>
            <w:tcW w:w="2410" w:type="dxa"/>
            <w:gridSpan w:val="3"/>
          </w:tcPr>
          <w:p w14:paraId="18A3A160" w14:textId="388941A0" w:rsidR="00436631" w:rsidRPr="00436631" w:rsidRDefault="00436631" w:rsidP="00D668CD">
            <w:pPr>
              <w:jc w:val="center"/>
              <w:rPr>
                <w:color w:val="7030A0"/>
                <w:sz w:val="32"/>
                <w:szCs w:val="32"/>
              </w:rPr>
            </w:pPr>
            <w:r>
              <w:rPr>
                <w:color w:val="7030A0"/>
                <w:sz w:val="32"/>
                <w:szCs w:val="32"/>
              </w:rPr>
              <w:t>Spring 1</w:t>
            </w:r>
          </w:p>
        </w:tc>
        <w:tc>
          <w:tcPr>
            <w:tcW w:w="2551" w:type="dxa"/>
            <w:gridSpan w:val="3"/>
          </w:tcPr>
          <w:p w14:paraId="58729D77" w14:textId="767B0531" w:rsidR="00436631" w:rsidRPr="00436631" w:rsidRDefault="00436631" w:rsidP="00D668CD">
            <w:pPr>
              <w:jc w:val="center"/>
              <w:rPr>
                <w:color w:val="7030A0"/>
                <w:sz w:val="32"/>
                <w:szCs w:val="32"/>
              </w:rPr>
            </w:pPr>
            <w:r>
              <w:rPr>
                <w:color w:val="7030A0"/>
                <w:sz w:val="32"/>
                <w:szCs w:val="32"/>
              </w:rPr>
              <w:t>Spring 2</w:t>
            </w:r>
          </w:p>
        </w:tc>
        <w:tc>
          <w:tcPr>
            <w:tcW w:w="2268" w:type="dxa"/>
            <w:gridSpan w:val="4"/>
          </w:tcPr>
          <w:p w14:paraId="400FC3E9" w14:textId="1AD94BB5" w:rsidR="00436631" w:rsidRPr="00436631" w:rsidRDefault="00436631" w:rsidP="00D668CD">
            <w:pPr>
              <w:jc w:val="center"/>
              <w:rPr>
                <w:color w:val="7030A0"/>
                <w:sz w:val="32"/>
                <w:szCs w:val="32"/>
              </w:rPr>
            </w:pPr>
            <w:r>
              <w:rPr>
                <w:color w:val="7030A0"/>
                <w:sz w:val="32"/>
                <w:szCs w:val="32"/>
              </w:rPr>
              <w:t>Summer 1</w:t>
            </w:r>
          </w:p>
        </w:tc>
        <w:tc>
          <w:tcPr>
            <w:tcW w:w="2352" w:type="dxa"/>
          </w:tcPr>
          <w:p w14:paraId="37DB87C7" w14:textId="5A049FB1" w:rsidR="00436631" w:rsidRPr="00436631" w:rsidRDefault="00436631" w:rsidP="00D668CD">
            <w:pPr>
              <w:jc w:val="center"/>
              <w:rPr>
                <w:color w:val="7030A0"/>
                <w:sz w:val="32"/>
                <w:szCs w:val="32"/>
              </w:rPr>
            </w:pPr>
            <w:r>
              <w:rPr>
                <w:color w:val="7030A0"/>
                <w:sz w:val="32"/>
                <w:szCs w:val="32"/>
              </w:rPr>
              <w:t>Summer 2</w:t>
            </w:r>
          </w:p>
        </w:tc>
      </w:tr>
      <w:tr w:rsidR="005E36A8" w14:paraId="18B3791B" w14:textId="77777777" w:rsidTr="00F84E7A">
        <w:tc>
          <w:tcPr>
            <w:tcW w:w="1129" w:type="dxa"/>
          </w:tcPr>
          <w:p w14:paraId="2FFDB106" w14:textId="77777777" w:rsidR="00B12BC1" w:rsidRDefault="00F5459F" w:rsidP="00565E7D">
            <w:pPr>
              <w:shd w:val="clear" w:color="auto" w:fill="FFFFFF"/>
              <w:spacing w:before="100" w:beforeAutospacing="1" w:after="100" w:afterAutospacing="1"/>
              <w:rPr>
                <w:rFonts w:ascii="NTPreCursivefk" w:hAnsi="NTPreCursivefk" w:cs="Arial"/>
                <w:sz w:val="28"/>
                <w:szCs w:val="24"/>
              </w:rPr>
            </w:pPr>
            <w:r>
              <w:rPr>
                <w:rFonts w:ascii="NTPreCursivefk" w:hAnsi="NTPreCursivefk" w:cs="Arial"/>
                <w:sz w:val="28"/>
                <w:szCs w:val="24"/>
              </w:rPr>
              <w:t>EYFS</w:t>
            </w:r>
          </w:p>
          <w:p w14:paraId="647BCE94" w14:textId="15E4D559" w:rsidR="00F5459F" w:rsidRPr="00B96973" w:rsidRDefault="00F5459F" w:rsidP="00565E7D">
            <w:pPr>
              <w:shd w:val="clear" w:color="auto" w:fill="FFFFFF"/>
              <w:spacing w:before="100" w:beforeAutospacing="1" w:after="100" w:afterAutospacing="1"/>
              <w:rPr>
                <w:sz w:val="28"/>
                <w:szCs w:val="36"/>
              </w:rPr>
            </w:pPr>
            <w:r>
              <w:rPr>
                <w:rFonts w:ascii="NTPreCursivefk" w:hAnsi="NTPreCursivefk" w:cs="Arial"/>
                <w:sz w:val="28"/>
                <w:szCs w:val="24"/>
              </w:rPr>
              <w:t>Driver project</w:t>
            </w:r>
          </w:p>
        </w:tc>
        <w:tc>
          <w:tcPr>
            <w:tcW w:w="2835" w:type="dxa"/>
          </w:tcPr>
          <w:p w14:paraId="35F036DE" w14:textId="77777777" w:rsidR="00F5459F" w:rsidRDefault="00F5459F" w:rsidP="00F5459F">
            <w:pPr>
              <w:jc w:val="center"/>
              <w:rPr>
                <w:b/>
                <w:bCs/>
                <w:sz w:val="24"/>
                <w:szCs w:val="24"/>
                <w:u w:val="single"/>
              </w:rPr>
            </w:pPr>
            <w:r w:rsidRPr="00B2651D">
              <w:rPr>
                <w:b/>
                <w:bCs/>
                <w:sz w:val="24"/>
                <w:szCs w:val="24"/>
                <w:u w:val="single"/>
              </w:rPr>
              <w:t xml:space="preserve">Let's </w:t>
            </w:r>
          </w:p>
          <w:p w14:paraId="5B75C1F5" w14:textId="77777777" w:rsidR="00F5459F" w:rsidRPr="00B2651D" w:rsidRDefault="00F5459F" w:rsidP="00F5459F">
            <w:pPr>
              <w:jc w:val="center"/>
              <w:rPr>
                <w:b/>
                <w:bCs/>
                <w:sz w:val="24"/>
                <w:szCs w:val="24"/>
                <w:u w:val="single"/>
              </w:rPr>
            </w:pPr>
            <w:r w:rsidRPr="00B2651D">
              <w:rPr>
                <w:b/>
                <w:bCs/>
                <w:sz w:val="24"/>
                <w:szCs w:val="24"/>
                <w:u w:val="single"/>
              </w:rPr>
              <w:t>Explore</w:t>
            </w:r>
          </w:p>
          <w:p w14:paraId="4F9EAFA4" w14:textId="77777777" w:rsidR="00F5459F" w:rsidRPr="00A57F62" w:rsidRDefault="00F5459F" w:rsidP="00F5459F">
            <w:pPr>
              <w:jc w:val="center"/>
              <w:rPr>
                <w:rFonts w:ascii="NTPreCursivefk" w:eastAsia="Times New Roman" w:hAnsi="NTPreCursivefk" w:cs="Arial"/>
                <w:color w:val="303030"/>
                <w:sz w:val="24"/>
                <w:szCs w:val="24"/>
                <w:lang w:eastAsia="en-GB"/>
              </w:rPr>
            </w:pPr>
          </w:p>
          <w:p w14:paraId="15C5060A" w14:textId="77777777" w:rsidR="00F5459F" w:rsidRPr="00A57F62" w:rsidRDefault="00F5459F" w:rsidP="00F5459F">
            <w:pPr>
              <w:jc w:val="center"/>
              <w:rPr>
                <w:rFonts w:ascii="NTPreCursivefk" w:hAnsi="NTPreCursivefk" w:cs="Arial"/>
                <w:sz w:val="24"/>
                <w:szCs w:val="24"/>
              </w:rPr>
            </w:pPr>
            <w:r w:rsidRPr="00A57F62">
              <w:rPr>
                <w:rFonts w:ascii="NTPreCursivefk" w:hAnsi="NTPreCursivefk" w:cs="Arial"/>
                <w:noProof/>
                <w:sz w:val="24"/>
                <w:szCs w:val="24"/>
                <w:lang w:eastAsia="en-GB"/>
              </w:rPr>
              <w:t xml:space="preserve"> </w:t>
            </w:r>
            <w:r w:rsidRPr="00A57F62">
              <w:rPr>
                <w:rFonts w:ascii="NTPreCursivefk" w:hAnsi="NTPreCursivefk" w:cs="Arial"/>
                <w:noProof/>
                <w:sz w:val="24"/>
                <w:szCs w:val="24"/>
                <w:lang w:eastAsia="en-GB"/>
              </w:rPr>
              <w:drawing>
                <wp:inline distT="0" distB="0" distL="0" distR="0" wp14:anchorId="7EE654E5" wp14:editId="6553CBBA">
                  <wp:extent cx="596348" cy="596348"/>
                  <wp:effectExtent l="0" t="0" r="0" b="0"/>
                  <wp:docPr id="1" name="Picture 1" descr="Let's Exp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s Explo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6963" cy="606963"/>
                          </a:xfrm>
                          <a:prstGeom prst="rect">
                            <a:avLst/>
                          </a:prstGeom>
                          <a:noFill/>
                          <a:ln>
                            <a:noFill/>
                          </a:ln>
                        </pic:spPr>
                      </pic:pic>
                    </a:graphicData>
                  </a:graphic>
                </wp:inline>
              </w:drawing>
            </w:r>
          </w:p>
          <w:p w14:paraId="428570D8" w14:textId="77777777" w:rsidR="00F5459F" w:rsidRDefault="00F5459F" w:rsidP="00F5459F">
            <w:pPr>
              <w:jc w:val="center"/>
              <w:rPr>
                <w:rFonts w:ascii="NTPreCursivefk" w:hAnsi="NTPreCursivefk" w:cs="Arial"/>
                <w:sz w:val="24"/>
                <w:szCs w:val="24"/>
              </w:rPr>
            </w:pPr>
            <w:r w:rsidRPr="00565E7D">
              <w:rPr>
                <w:rFonts w:ascii="NTPreCursivefk" w:hAnsi="NTPreCursivefk" w:cs="Arial"/>
                <w:sz w:val="24"/>
                <w:szCs w:val="24"/>
              </w:rPr>
              <w:t>This project teaches children about the environments that they share with others, including their homes, school and places in the local community.</w:t>
            </w:r>
          </w:p>
          <w:p w14:paraId="1446E5B0" w14:textId="77777777" w:rsidR="00F5459F" w:rsidRPr="005004D0" w:rsidRDefault="00F5459F" w:rsidP="00F5459F">
            <w:pPr>
              <w:jc w:val="center"/>
              <w:rPr>
                <w:b/>
                <w:bCs/>
                <w:sz w:val="24"/>
                <w:szCs w:val="24"/>
                <w:u w:val="single"/>
              </w:rPr>
            </w:pPr>
          </w:p>
          <w:p w14:paraId="7CB0FF3E" w14:textId="0A006059" w:rsidR="00B12BC1" w:rsidRDefault="00B12BC1" w:rsidP="00565E7D">
            <w:pPr>
              <w:shd w:val="clear" w:color="auto" w:fill="FFFFFF"/>
              <w:spacing w:before="100" w:beforeAutospacing="1" w:after="100" w:afterAutospacing="1"/>
              <w:rPr>
                <w:rFonts w:ascii="NTPreCursivefk" w:hAnsi="NTPreCursivefk" w:cs="Arial"/>
                <w:sz w:val="24"/>
                <w:szCs w:val="24"/>
              </w:rPr>
            </w:pPr>
          </w:p>
        </w:tc>
        <w:tc>
          <w:tcPr>
            <w:tcW w:w="1843" w:type="dxa"/>
            <w:gridSpan w:val="2"/>
          </w:tcPr>
          <w:p w14:paraId="036B7386" w14:textId="77777777" w:rsidR="00F5459F" w:rsidRPr="00B2651D" w:rsidRDefault="00F5459F" w:rsidP="00F5459F">
            <w:pPr>
              <w:jc w:val="center"/>
              <w:rPr>
                <w:b/>
                <w:bCs/>
                <w:sz w:val="24"/>
                <w:szCs w:val="24"/>
                <w:u w:val="single"/>
              </w:rPr>
            </w:pPr>
            <w:r w:rsidRPr="00B2651D">
              <w:rPr>
                <w:b/>
                <w:bCs/>
                <w:sz w:val="24"/>
                <w:szCs w:val="24"/>
                <w:u w:val="single"/>
              </w:rPr>
              <w:t>Marvellous Machines</w:t>
            </w:r>
          </w:p>
          <w:p w14:paraId="4C3B856A" w14:textId="77777777" w:rsidR="00F5459F" w:rsidRPr="00A57F62" w:rsidRDefault="00F5459F" w:rsidP="00F5459F">
            <w:pPr>
              <w:jc w:val="center"/>
              <w:rPr>
                <w:rFonts w:ascii="NTPreCursivefk" w:eastAsia="Times New Roman" w:hAnsi="NTPreCursivefk" w:cs="Arial"/>
                <w:color w:val="303030"/>
                <w:sz w:val="24"/>
                <w:szCs w:val="24"/>
                <w:lang w:eastAsia="en-GB"/>
              </w:rPr>
            </w:pPr>
          </w:p>
          <w:p w14:paraId="227A1405" w14:textId="77777777" w:rsidR="00F5459F" w:rsidRPr="00A57F62" w:rsidRDefault="00F5459F" w:rsidP="00F5459F">
            <w:pPr>
              <w:jc w:val="center"/>
              <w:rPr>
                <w:rFonts w:ascii="NTPreCursivefk" w:eastAsia="Times New Roman" w:hAnsi="NTPreCursivefk" w:cs="Arial"/>
                <w:color w:val="303030"/>
                <w:sz w:val="24"/>
                <w:szCs w:val="24"/>
                <w:lang w:eastAsia="en-GB"/>
              </w:rPr>
            </w:pPr>
            <w:r w:rsidRPr="00A57F62">
              <w:rPr>
                <w:rFonts w:ascii="NTPreCursivefk" w:hAnsi="NTPreCursivefk" w:cs="Arial"/>
                <w:noProof/>
                <w:sz w:val="24"/>
                <w:szCs w:val="24"/>
                <w:lang w:eastAsia="en-GB"/>
              </w:rPr>
              <w:t xml:space="preserve"> </w:t>
            </w:r>
            <w:r w:rsidRPr="00A57F62">
              <w:rPr>
                <w:rFonts w:ascii="NTPreCursivefk" w:hAnsi="NTPreCursivefk" w:cs="Arial"/>
                <w:noProof/>
                <w:sz w:val="24"/>
                <w:szCs w:val="24"/>
                <w:lang w:eastAsia="en-GB"/>
              </w:rPr>
              <w:drawing>
                <wp:inline distT="0" distB="0" distL="0" distR="0" wp14:anchorId="0C658D06" wp14:editId="2EDFE863">
                  <wp:extent cx="514985" cy="514985"/>
                  <wp:effectExtent l="0" t="0" r="0" b="0"/>
                  <wp:docPr id="6" name="Picture 6" descr="Marvellous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vellous Machin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0537" cy="530537"/>
                          </a:xfrm>
                          <a:prstGeom prst="rect">
                            <a:avLst/>
                          </a:prstGeom>
                          <a:noFill/>
                          <a:ln>
                            <a:noFill/>
                          </a:ln>
                        </pic:spPr>
                      </pic:pic>
                    </a:graphicData>
                  </a:graphic>
                </wp:inline>
              </w:drawing>
            </w:r>
          </w:p>
          <w:p w14:paraId="2D3CFAEA" w14:textId="405EB57F" w:rsidR="00B12BC1" w:rsidRDefault="00F5459F" w:rsidP="00F5459F">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565E7D">
              <w:rPr>
                <w:rFonts w:ascii="NTPreCursivefk" w:hAnsi="NTPreCursivefk" w:cs="Arial"/>
                <w:sz w:val="24"/>
                <w:szCs w:val="24"/>
              </w:rPr>
              <w:t>This interest-led project teaches children about the technology that is part of their daily lives and how machines help us. The project gives children the opportunity to build and create marvellous machines</w:t>
            </w:r>
          </w:p>
        </w:tc>
        <w:tc>
          <w:tcPr>
            <w:tcW w:w="2410" w:type="dxa"/>
            <w:gridSpan w:val="3"/>
          </w:tcPr>
          <w:p w14:paraId="77E97452" w14:textId="77777777" w:rsidR="008D6AD9" w:rsidRDefault="00B12BC1" w:rsidP="00B12BC1">
            <w:pPr>
              <w:jc w:val="center"/>
              <w:rPr>
                <w:b/>
                <w:bCs/>
                <w:sz w:val="24"/>
                <w:szCs w:val="24"/>
                <w:u w:val="single"/>
              </w:rPr>
            </w:pPr>
            <w:r w:rsidRPr="00B2651D">
              <w:rPr>
                <w:b/>
                <w:bCs/>
                <w:sz w:val="24"/>
                <w:szCs w:val="24"/>
                <w:u w:val="single"/>
              </w:rPr>
              <w:t xml:space="preserve">Long </w:t>
            </w:r>
          </w:p>
          <w:p w14:paraId="61C7A926" w14:textId="2722AA3C" w:rsidR="00B12BC1" w:rsidRPr="00B2651D" w:rsidRDefault="00B12BC1" w:rsidP="00B12BC1">
            <w:pPr>
              <w:jc w:val="center"/>
              <w:rPr>
                <w:b/>
                <w:bCs/>
                <w:sz w:val="24"/>
                <w:szCs w:val="24"/>
                <w:u w:val="single"/>
              </w:rPr>
            </w:pPr>
            <w:r w:rsidRPr="00B2651D">
              <w:rPr>
                <w:b/>
                <w:bCs/>
                <w:sz w:val="24"/>
                <w:szCs w:val="24"/>
                <w:u w:val="single"/>
              </w:rPr>
              <w:t>Ago</w:t>
            </w:r>
          </w:p>
          <w:p w14:paraId="77712B93" w14:textId="77777777" w:rsidR="00B12BC1" w:rsidRPr="00A57F62" w:rsidRDefault="00B12BC1" w:rsidP="00B12BC1">
            <w:pPr>
              <w:jc w:val="center"/>
              <w:rPr>
                <w:rFonts w:ascii="NTPreCursivefk" w:hAnsi="NTPreCursivefk" w:cs="Arial"/>
                <w:noProof/>
                <w:sz w:val="24"/>
                <w:szCs w:val="24"/>
                <w:lang w:eastAsia="en-GB"/>
              </w:rPr>
            </w:pPr>
            <w:r w:rsidRPr="00A57F62">
              <w:rPr>
                <w:rFonts w:ascii="NTPreCursivefk" w:hAnsi="NTPreCursivefk" w:cs="Arial"/>
                <w:noProof/>
                <w:sz w:val="24"/>
                <w:szCs w:val="24"/>
                <w:lang w:eastAsia="en-GB"/>
              </w:rPr>
              <w:t xml:space="preserve"> </w:t>
            </w:r>
          </w:p>
          <w:p w14:paraId="4BA199DE" w14:textId="77777777" w:rsidR="00B12BC1" w:rsidRPr="00A57F62" w:rsidRDefault="00B12BC1" w:rsidP="00B12BC1">
            <w:pPr>
              <w:jc w:val="center"/>
              <w:rPr>
                <w:rFonts w:ascii="NTPreCursivefk" w:hAnsi="NTPreCursivefk" w:cs="Arial"/>
                <w:sz w:val="24"/>
                <w:szCs w:val="24"/>
              </w:rPr>
            </w:pPr>
            <w:r w:rsidRPr="00A57F62">
              <w:rPr>
                <w:rFonts w:ascii="NTPreCursivefk" w:hAnsi="NTPreCursivefk" w:cs="Arial"/>
                <w:noProof/>
                <w:sz w:val="24"/>
                <w:szCs w:val="24"/>
                <w:lang w:eastAsia="en-GB"/>
              </w:rPr>
              <w:drawing>
                <wp:inline distT="0" distB="0" distL="0" distR="0" wp14:anchorId="1198B00B" wp14:editId="29A65A08">
                  <wp:extent cx="573932" cy="573932"/>
                  <wp:effectExtent l="0" t="0" r="0" b="0"/>
                  <wp:docPr id="3" name="Picture 3" descr="Long 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ng A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3249" cy="583249"/>
                          </a:xfrm>
                          <a:prstGeom prst="rect">
                            <a:avLst/>
                          </a:prstGeom>
                          <a:noFill/>
                          <a:ln>
                            <a:noFill/>
                          </a:ln>
                        </pic:spPr>
                      </pic:pic>
                    </a:graphicData>
                  </a:graphic>
                </wp:inline>
              </w:drawing>
            </w:r>
          </w:p>
          <w:p w14:paraId="1772B38F" w14:textId="27CBFA7B" w:rsidR="00B12BC1" w:rsidRDefault="00047069" w:rsidP="00565E7D">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565E7D">
              <w:rPr>
                <w:rFonts w:ascii="NTPreCursivefk" w:hAnsi="NTPreCursivefk" w:cs="Arial"/>
                <w:sz w:val="24"/>
                <w:szCs w:val="24"/>
              </w:rPr>
              <w:t>This project teaches children about how they have grown and changed since they were babies and how life in the past was different from today.</w:t>
            </w:r>
          </w:p>
        </w:tc>
        <w:tc>
          <w:tcPr>
            <w:tcW w:w="2551" w:type="dxa"/>
            <w:gridSpan w:val="3"/>
          </w:tcPr>
          <w:p w14:paraId="6BD85C03" w14:textId="77777777" w:rsidR="008D6AD9" w:rsidRDefault="00B12BC1" w:rsidP="00B12BC1">
            <w:pPr>
              <w:jc w:val="center"/>
              <w:rPr>
                <w:b/>
                <w:bCs/>
                <w:sz w:val="24"/>
                <w:szCs w:val="24"/>
                <w:u w:val="single"/>
              </w:rPr>
            </w:pPr>
            <w:r w:rsidRPr="00B2651D">
              <w:rPr>
                <w:b/>
                <w:bCs/>
                <w:sz w:val="24"/>
                <w:szCs w:val="24"/>
                <w:u w:val="single"/>
              </w:rPr>
              <w:t xml:space="preserve">Ready Steady </w:t>
            </w:r>
          </w:p>
          <w:p w14:paraId="6DD8BC0C" w14:textId="08A98ECF" w:rsidR="00B12BC1" w:rsidRPr="00B2651D" w:rsidRDefault="00B12BC1" w:rsidP="00B12BC1">
            <w:pPr>
              <w:jc w:val="center"/>
              <w:rPr>
                <w:b/>
                <w:bCs/>
                <w:sz w:val="24"/>
                <w:szCs w:val="24"/>
                <w:u w:val="single"/>
              </w:rPr>
            </w:pPr>
            <w:r w:rsidRPr="00B2651D">
              <w:rPr>
                <w:b/>
                <w:bCs/>
                <w:sz w:val="24"/>
                <w:szCs w:val="24"/>
                <w:u w:val="single"/>
              </w:rPr>
              <w:t xml:space="preserve">Grow </w:t>
            </w:r>
          </w:p>
          <w:p w14:paraId="3D4E874E" w14:textId="77777777" w:rsidR="008D6AD9" w:rsidRDefault="008D6AD9" w:rsidP="00B12BC1">
            <w:pPr>
              <w:jc w:val="center"/>
              <w:rPr>
                <w:rFonts w:ascii="NTPreCursivefk" w:hAnsi="NTPreCursivefk" w:cs="Arial"/>
                <w:noProof/>
                <w:sz w:val="24"/>
                <w:szCs w:val="24"/>
                <w:lang w:eastAsia="en-GB"/>
              </w:rPr>
            </w:pPr>
          </w:p>
          <w:p w14:paraId="236F6FED" w14:textId="77777777" w:rsidR="00B12BC1" w:rsidRPr="00A57F62" w:rsidRDefault="00B12BC1" w:rsidP="00B12BC1">
            <w:pPr>
              <w:jc w:val="center"/>
              <w:rPr>
                <w:rFonts w:ascii="NTPreCursivefk" w:hAnsi="NTPreCursivefk" w:cs="Arial"/>
                <w:sz w:val="24"/>
                <w:szCs w:val="24"/>
              </w:rPr>
            </w:pPr>
            <w:r w:rsidRPr="00A57F62">
              <w:rPr>
                <w:rFonts w:ascii="NTPreCursivefk" w:hAnsi="NTPreCursivefk" w:cs="Arial"/>
                <w:noProof/>
                <w:sz w:val="24"/>
                <w:szCs w:val="24"/>
                <w:lang w:eastAsia="en-GB"/>
              </w:rPr>
              <w:drawing>
                <wp:inline distT="0" distB="0" distL="0" distR="0" wp14:anchorId="0525A5C7" wp14:editId="10556C22">
                  <wp:extent cx="554477" cy="554477"/>
                  <wp:effectExtent l="0" t="0" r="0" b="0"/>
                  <wp:docPr id="4" name="Picture 4" descr="Ready Steady G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ady Steady Gro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3946" cy="563946"/>
                          </a:xfrm>
                          <a:prstGeom prst="rect">
                            <a:avLst/>
                          </a:prstGeom>
                          <a:noFill/>
                          <a:ln>
                            <a:noFill/>
                          </a:ln>
                        </pic:spPr>
                      </pic:pic>
                    </a:graphicData>
                  </a:graphic>
                </wp:inline>
              </w:drawing>
            </w:r>
          </w:p>
          <w:p w14:paraId="265F328B" w14:textId="55AFB901" w:rsidR="00B12BC1" w:rsidRDefault="00047069" w:rsidP="00565E7D">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565E7D">
              <w:rPr>
                <w:rFonts w:ascii="NTPreCursivefk" w:hAnsi="NTPreCursivefk" w:cs="Arial"/>
                <w:sz w:val="24"/>
                <w:szCs w:val="24"/>
              </w:rPr>
              <w:t>This project teaches children about food and farming and explores themes, including where food comes from, what plants and animals need to grow and survive and what constitutes a healthy lifestyle.</w:t>
            </w:r>
          </w:p>
        </w:tc>
        <w:tc>
          <w:tcPr>
            <w:tcW w:w="2268" w:type="dxa"/>
            <w:gridSpan w:val="4"/>
          </w:tcPr>
          <w:p w14:paraId="2AFC20E5" w14:textId="77777777" w:rsidR="00047069" w:rsidRDefault="00B12BC1" w:rsidP="00B2651D">
            <w:pPr>
              <w:jc w:val="center"/>
              <w:rPr>
                <w:b/>
                <w:bCs/>
                <w:sz w:val="24"/>
                <w:szCs w:val="24"/>
                <w:u w:val="single"/>
              </w:rPr>
            </w:pPr>
            <w:r w:rsidRPr="00B2651D">
              <w:rPr>
                <w:b/>
                <w:bCs/>
                <w:sz w:val="24"/>
                <w:szCs w:val="24"/>
                <w:u w:val="single"/>
              </w:rPr>
              <w:t xml:space="preserve">Animal </w:t>
            </w:r>
          </w:p>
          <w:p w14:paraId="3822079A" w14:textId="1992ACCE" w:rsidR="00B12BC1" w:rsidRPr="00B2651D" w:rsidRDefault="00B12BC1" w:rsidP="00B2651D">
            <w:pPr>
              <w:jc w:val="center"/>
              <w:rPr>
                <w:b/>
                <w:bCs/>
                <w:sz w:val="24"/>
                <w:szCs w:val="24"/>
                <w:u w:val="single"/>
              </w:rPr>
            </w:pPr>
            <w:r w:rsidRPr="00B2651D">
              <w:rPr>
                <w:b/>
                <w:bCs/>
                <w:sz w:val="24"/>
                <w:szCs w:val="24"/>
                <w:u w:val="single"/>
              </w:rPr>
              <w:t>Safari</w:t>
            </w:r>
          </w:p>
          <w:p w14:paraId="3389E4C5" w14:textId="77777777" w:rsidR="008D6AD9" w:rsidRDefault="008D6AD9" w:rsidP="00B12BC1">
            <w:pPr>
              <w:jc w:val="center"/>
              <w:rPr>
                <w:rFonts w:ascii="NTPreCursivefk" w:hAnsi="NTPreCursivefk" w:cs="Arial"/>
                <w:noProof/>
                <w:sz w:val="24"/>
                <w:szCs w:val="24"/>
                <w:lang w:eastAsia="en-GB"/>
              </w:rPr>
            </w:pPr>
          </w:p>
          <w:p w14:paraId="0C8A8214" w14:textId="2E84B113" w:rsidR="00B12BC1" w:rsidRPr="00A57F62" w:rsidRDefault="00B12BC1" w:rsidP="00B12BC1">
            <w:pPr>
              <w:jc w:val="center"/>
              <w:rPr>
                <w:rFonts w:ascii="NTPreCursivefk" w:hAnsi="NTPreCursivefk" w:cs="Arial"/>
                <w:sz w:val="24"/>
                <w:szCs w:val="24"/>
              </w:rPr>
            </w:pPr>
            <w:r w:rsidRPr="00A57F62">
              <w:rPr>
                <w:rFonts w:ascii="NTPreCursivefk" w:hAnsi="NTPreCursivefk" w:cs="Arial"/>
                <w:noProof/>
                <w:sz w:val="24"/>
                <w:szCs w:val="24"/>
                <w:lang w:eastAsia="en-GB"/>
              </w:rPr>
              <w:drawing>
                <wp:inline distT="0" distB="0" distL="0" distR="0" wp14:anchorId="38ACF8A8" wp14:editId="5ECC1222">
                  <wp:extent cx="573405" cy="573405"/>
                  <wp:effectExtent l="0" t="0" r="0" b="0"/>
                  <wp:docPr id="5" name="Picture 5" descr="Animal Saf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imal Safar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229" cy="574229"/>
                          </a:xfrm>
                          <a:prstGeom prst="rect">
                            <a:avLst/>
                          </a:prstGeom>
                          <a:noFill/>
                          <a:ln>
                            <a:noFill/>
                          </a:ln>
                        </pic:spPr>
                      </pic:pic>
                    </a:graphicData>
                  </a:graphic>
                </wp:inline>
              </w:drawing>
            </w:r>
          </w:p>
          <w:p w14:paraId="2D22BDD0" w14:textId="46579D70" w:rsidR="00B12BC1" w:rsidRDefault="00047069" w:rsidP="00565E7D">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565E7D">
              <w:rPr>
                <w:rFonts w:ascii="NTPreCursivefk" w:hAnsi="NTPreCursivefk" w:cs="Arial"/>
                <w:sz w:val="24"/>
                <w:szCs w:val="24"/>
              </w:rPr>
              <w:t>This project teaches children about the animals that live around the world, how to look after animals and the importance of caring for our local and global environments</w:t>
            </w:r>
          </w:p>
        </w:tc>
        <w:tc>
          <w:tcPr>
            <w:tcW w:w="2352" w:type="dxa"/>
          </w:tcPr>
          <w:p w14:paraId="79B5A0F2" w14:textId="77777777" w:rsidR="005E36A8" w:rsidRDefault="005E36A8" w:rsidP="005E36A8">
            <w:pPr>
              <w:jc w:val="center"/>
              <w:rPr>
                <w:b/>
                <w:bCs/>
                <w:sz w:val="24"/>
                <w:szCs w:val="24"/>
                <w:u w:val="single"/>
              </w:rPr>
            </w:pPr>
            <w:r>
              <w:rPr>
                <w:b/>
                <w:bCs/>
                <w:sz w:val="24"/>
                <w:szCs w:val="24"/>
                <w:u w:val="single"/>
              </w:rPr>
              <w:t xml:space="preserve">On the </w:t>
            </w:r>
          </w:p>
          <w:p w14:paraId="58E10C4F" w14:textId="77777777" w:rsidR="005E36A8" w:rsidRDefault="005E36A8" w:rsidP="005E36A8">
            <w:pPr>
              <w:jc w:val="center"/>
              <w:rPr>
                <w:b/>
                <w:bCs/>
                <w:sz w:val="24"/>
                <w:szCs w:val="24"/>
                <w:u w:val="single"/>
              </w:rPr>
            </w:pPr>
            <w:r>
              <w:rPr>
                <w:b/>
                <w:bCs/>
                <w:sz w:val="24"/>
                <w:szCs w:val="24"/>
                <w:u w:val="single"/>
              </w:rPr>
              <w:t>Beach</w:t>
            </w:r>
          </w:p>
          <w:p w14:paraId="630B3F9E" w14:textId="78B1D263" w:rsidR="005E36A8" w:rsidRDefault="005E36A8" w:rsidP="005E36A8">
            <w:pPr>
              <w:jc w:val="center"/>
              <w:rPr>
                <w:b/>
                <w:bCs/>
                <w:sz w:val="24"/>
                <w:szCs w:val="24"/>
                <w:u w:val="single"/>
              </w:rPr>
            </w:pPr>
            <w:r w:rsidRPr="00B2651D">
              <w:rPr>
                <w:b/>
                <w:bCs/>
                <w:sz w:val="24"/>
                <w:szCs w:val="24"/>
                <w:u w:val="single"/>
              </w:rPr>
              <w:t xml:space="preserve"> </w:t>
            </w:r>
          </w:p>
          <w:p w14:paraId="669AB953" w14:textId="77777777" w:rsidR="00B12BC1" w:rsidRDefault="005E36A8" w:rsidP="00B12BC1">
            <w:pPr>
              <w:jc w:val="center"/>
              <w:rPr>
                <w:rFonts w:ascii="NTPreCursivefk" w:eastAsia="Times New Roman" w:hAnsi="NTPreCursivefk" w:cs="Arial"/>
                <w:color w:val="303030"/>
                <w:sz w:val="24"/>
                <w:szCs w:val="24"/>
                <w:lang w:eastAsia="en-GB"/>
              </w:rPr>
            </w:pPr>
            <w:r>
              <w:rPr>
                <w:noProof/>
                <w:lang w:eastAsia="en-GB"/>
              </w:rPr>
              <w:drawing>
                <wp:inline distT="0" distB="0" distL="0" distR="0" wp14:anchorId="38F22F3A" wp14:editId="19F2183F">
                  <wp:extent cx="588894" cy="588894"/>
                  <wp:effectExtent l="0" t="0" r="1905" b="1905"/>
                  <wp:docPr id="30" name="Picture 30" descr="On the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On the Beac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835" cy="594835"/>
                          </a:xfrm>
                          <a:prstGeom prst="rect">
                            <a:avLst/>
                          </a:prstGeom>
                          <a:noFill/>
                          <a:ln>
                            <a:noFill/>
                          </a:ln>
                        </pic:spPr>
                      </pic:pic>
                    </a:graphicData>
                  </a:graphic>
                </wp:inline>
              </w:drawing>
            </w:r>
          </w:p>
          <w:p w14:paraId="28D89AB2" w14:textId="0FCEFBE7" w:rsidR="00B2110A" w:rsidRPr="00871AFB" w:rsidRDefault="00B2110A" w:rsidP="00565E7D">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565E7D">
              <w:rPr>
                <w:rFonts w:ascii="NTPreCursivefk" w:hAnsi="NTPreCursivefk" w:cs="Arial"/>
                <w:sz w:val="24"/>
                <w:szCs w:val="24"/>
              </w:rPr>
              <w:t>This project teaches children about the plants and animals that live at the seaside. It also explores holidays in the past and the importance of keeping safe in the Sun.</w:t>
            </w:r>
          </w:p>
        </w:tc>
      </w:tr>
      <w:tr w:rsidR="00B96973" w14:paraId="711B1F05" w14:textId="77777777" w:rsidTr="00F84E7A">
        <w:tc>
          <w:tcPr>
            <w:tcW w:w="1129" w:type="dxa"/>
          </w:tcPr>
          <w:p w14:paraId="554CBD0A" w14:textId="70EF6F7C" w:rsidR="00B96973" w:rsidRPr="00F5459F" w:rsidRDefault="00F5459F" w:rsidP="00F5459F">
            <w:pPr>
              <w:jc w:val="center"/>
              <w:rPr>
                <w:rFonts w:ascii="NTPreCursivefk" w:hAnsi="NTPreCursivefk" w:cs="Arial"/>
                <w:sz w:val="24"/>
                <w:szCs w:val="24"/>
              </w:rPr>
            </w:pPr>
            <w:r>
              <w:rPr>
                <w:rFonts w:ascii="NTPreCursivefk" w:hAnsi="NTPreCursivefk" w:cs="Arial"/>
                <w:sz w:val="24"/>
                <w:szCs w:val="24"/>
              </w:rPr>
              <w:t>EYFS mini project</w:t>
            </w:r>
          </w:p>
        </w:tc>
        <w:tc>
          <w:tcPr>
            <w:tcW w:w="2835" w:type="dxa"/>
          </w:tcPr>
          <w:p w14:paraId="4504D98D" w14:textId="77777777" w:rsidR="00B96973" w:rsidRDefault="00B96973" w:rsidP="00B96973">
            <w:pPr>
              <w:jc w:val="center"/>
              <w:rPr>
                <w:b/>
                <w:bCs/>
                <w:sz w:val="24"/>
                <w:szCs w:val="24"/>
                <w:u w:val="single"/>
              </w:rPr>
            </w:pPr>
            <w:r w:rsidRPr="00F40E74">
              <w:rPr>
                <w:b/>
                <w:bCs/>
                <w:sz w:val="24"/>
                <w:szCs w:val="24"/>
                <w:u w:val="single"/>
              </w:rPr>
              <w:t xml:space="preserve">Build it </w:t>
            </w:r>
          </w:p>
          <w:p w14:paraId="2E78DE4E" w14:textId="63C7199C" w:rsidR="00B96973" w:rsidRPr="00F40E74" w:rsidRDefault="00B96973" w:rsidP="00B96973">
            <w:pPr>
              <w:jc w:val="center"/>
              <w:rPr>
                <w:b/>
                <w:bCs/>
                <w:sz w:val="24"/>
                <w:szCs w:val="24"/>
                <w:u w:val="single"/>
              </w:rPr>
            </w:pPr>
            <w:r w:rsidRPr="00F40E74">
              <w:rPr>
                <w:b/>
                <w:bCs/>
                <w:sz w:val="24"/>
                <w:szCs w:val="24"/>
                <w:u w:val="single"/>
              </w:rPr>
              <w:t>Up</w:t>
            </w:r>
          </w:p>
          <w:p w14:paraId="6566AF00" w14:textId="77777777" w:rsidR="00B96973" w:rsidRDefault="00B96973" w:rsidP="00B96973">
            <w:pPr>
              <w:jc w:val="center"/>
              <w:rPr>
                <w:rFonts w:ascii="NTPreCursivefk" w:eastAsia="Times New Roman" w:hAnsi="NTPreCursivefk" w:cs="Arial"/>
                <w:color w:val="303030"/>
                <w:sz w:val="24"/>
                <w:szCs w:val="24"/>
                <w:lang w:eastAsia="en-GB"/>
              </w:rPr>
            </w:pPr>
            <w:r>
              <w:rPr>
                <w:noProof/>
                <w:lang w:eastAsia="en-GB"/>
              </w:rPr>
              <w:lastRenderedPageBreak/>
              <w:drawing>
                <wp:inline distT="0" distB="0" distL="0" distR="0" wp14:anchorId="2FE8EFC1" wp14:editId="18148A1F">
                  <wp:extent cx="771276" cy="771276"/>
                  <wp:effectExtent l="0" t="0" r="0" b="0"/>
                  <wp:docPr id="19" name="Picture 19" descr="Build I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uild It U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3518" cy="773518"/>
                          </a:xfrm>
                          <a:prstGeom prst="rect">
                            <a:avLst/>
                          </a:prstGeom>
                          <a:noFill/>
                          <a:ln>
                            <a:noFill/>
                          </a:ln>
                        </pic:spPr>
                      </pic:pic>
                    </a:graphicData>
                  </a:graphic>
                </wp:inline>
              </w:drawing>
            </w:r>
          </w:p>
          <w:p w14:paraId="7BFD06D0" w14:textId="7130D82E" w:rsidR="00B96973" w:rsidRPr="00F23F38" w:rsidRDefault="00B96973" w:rsidP="00B96973">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BC4107">
              <w:rPr>
                <w:rFonts w:ascii="NTPreCursivefk" w:hAnsi="NTPreCursivefk" w:cs="Arial"/>
                <w:sz w:val="20"/>
                <w:szCs w:val="20"/>
              </w:rPr>
              <w:t>This project teaches children about structures and materials and gives them the opportunity to work in groups to create collaborative structures</w:t>
            </w:r>
          </w:p>
        </w:tc>
        <w:tc>
          <w:tcPr>
            <w:tcW w:w="1843" w:type="dxa"/>
            <w:gridSpan w:val="2"/>
          </w:tcPr>
          <w:p w14:paraId="6E9A0A4E" w14:textId="682E713A" w:rsidR="00B96973" w:rsidRPr="00F40E74" w:rsidRDefault="00B96973" w:rsidP="00B96973">
            <w:pPr>
              <w:jc w:val="center"/>
              <w:rPr>
                <w:b/>
                <w:bCs/>
                <w:sz w:val="24"/>
                <w:szCs w:val="24"/>
                <w:u w:val="single"/>
              </w:rPr>
            </w:pPr>
            <w:r w:rsidRPr="00F40E74">
              <w:rPr>
                <w:b/>
                <w:bCs/>
                <w:sz w:val="24"/>
                <w:szCs w:val="24"/>
                <w:u w:val="single"/>
              </w:rPr>
              <w:lastRenderedPageBreak/>
              <w:t>Puppets and Pop ups</w:t>
            </w:r>
          </w:p>
          <w:p w14:paraId="2439C21F" w14:textId="77777777" w:rsidR="00B96973" w:rsidRDefault="00B96973" w:rsidP="00B96973">
            <w:pPr>
              <w:jc w:val="center"/>
              <w:rPr>
                <w:rFonts w:ascii="NTPreCursivefk" w:eastAsia="Times New Roman" w:hAnsi="NTPreCursivefk" w:cs="Arial"/>
                <w:color w:val="303030"/>
                <w:sz w:val="24"/>
                <w:szCs w:val="24"/>
                <w:lang w:eastAsia="en-GB"/>
              </w:rPr>
            </w:pPr>
            <w:r>
              <w:rPr>
                <w:noProof/>
                <w:lang w:eastAsia="en-GB"/>
              </w:rPr>
              <w:lastRenderedPageBreak/>
              <w:drawing>
                <wp:inline distT="0" distB="0" distL="0" distR="0" wp14:anchorId="3864FBE5" wp14:editId="4A31AD9C">
                  <wp:extent cx="874643" cy="874643"/>
                  <wp:effectExtent l="0" t="0" r="1905" b="1905"/>
                  <wp:docPr id="25" name="Picture 25" descr="Puppets and Pop 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uppets and Pop Up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0552" cy="880552"/>
                          </a:xfrm>
                          <a:prstGeom prst="rect">
                            <a:avLst/>
                          </a:prstGeom>
                          <a:noFill/>
                          <a:ln>
                            <a:noFill/>
                          </a:ln>
                        </pic:spPr>
                      </pic:pic>
                    </a:graphicData>
                  </a:graphic>
                </wp:inline>
              </w:drawing>
            </w:r>
          </w:p>
          <w:p w14:paraId="34FB6621" w14:textId="497CA602" w:rsidR="00B96973" w:rsidRPr="00A57F62" w:rsidRDefault="00B96973" w:rsidP="00B96973">
            <w:pPr>
              <w:jc w:val="center"/>
              <w:rPr>
                <w:rFonts w:ascii="NTPreCursivefk" w:eastAsia="Times New Roman" w:hAnsi="NTPreCursivefk" w:cs="Arial"/>
                <w:color w:val="303030"/>
                <w:sz w:val="24"/>
                <w:szCs w:val="24"/>
                <w:lang w:eastAsia="en-GB"/>
              </w:rPr>
            </w:pPr>
            <w:r w:rsidRPr="00BC4107">
              <w:rPr>
                <w:rFonts w:ascii="NTPreCursivefk" w:hAnsi="NTPreCursivefk" w:cs="Arial"/>
                <w:sz w:val="20"/>
                <w:szCs w:val="20"/>
              </w:rPr>
              <w:t>This creative project explores puppets and pop up books and gives children the opportunity to make puppets and use them to tell exciting stories.</w:t>
            </w:r>
          </w:p>
        </w:tc>
        <w:tc>
          <w:tcPr>
            <w:tcW w:w="2410" w:type="dxa"/>
            <w:gridSpan w:val="3"/>
          </w:tcPr>
          <w:p w14:paraId="30F6C1B9" w14:textId="77777777" w:rsidR="00B96973" w:rsidRDefault="00B96973" w:rsidP="00B96973">
            <w:pPr>
              <w:jc w:val="center"/>
              <w:rPr>
                <w:b/>
                <w:bCs/>
                <w:sz w:val="24"/>
                <w:szCs w:val="24"/>
                <w:u w:val="single"/>
              </w:rPr>
            </w:pPr>
            <w:r w:rsidRPr="00F40E74">
              <w:rPr>
                <w:b/>
                <w:bCs/>
                <w:sz w:val="24"/>
                <w:szCs w:val="24"/>
                <w:u w:val="single"/>
              </w:rPr>
              <w:lastRenderedPageBreak/>
              <w:t xml:space="preserve">Stories and </w:t>
            </w:r>
          </w:p>
          <w:p w14:paraId="187A34D5" w14:textId="58BAAC10" w:rsidR="00B96973" w:rsidRPr="00F40E74" w:rsidRDefault="00B96973" w:rsidP="00B96973">
            <w:pPr>
              <w:jc w:val="center"/>
              <w:rPr>
                <w:b/>
                <w:bCs/>
                <w:sz w:val="24"/>
                <w:szCs w:val="24"/>
                <w:u w:val="single"/>
              </w:rPr>
            </w:pPr>
            <w:r w:rsidRPr="00F40E74">
              <w:rPr>
                <w:b/>
                <w:bCs/>
                <w:sz w:val="24"/>
                <w:szCs w:val="24"/>
                <w:u w:val="single"/>
              </w:rPr>
              <w:t>Rhymes</w:t>
            </w:r>
          </w:p>
          <w:p w14:paraId="576A0F01" w14:textId="77777777" w:rsidR="00B96973" w:rsidRDefault="00B96973" w:rsidP="00B96973">
            <w:pPr>
              <w:jc w:val="center"/>
              <w:rPr>
                <w:rFonts w:ascii="NTPreCursivefk" w:eastAsia="Times New Roman" w:hAnsi="NTPreCursivefk" w:cs="Arial"/>
                <w:color w:val="303030"/>
                <w:sz w:val="24"/>
                <w:szCs w:val="24"/>
                <w:lang w:eastAsia="en-GB"/>
              </w:rPr>
            </w:pPr>
            <w:r>
              <w:rPr>
                <w:noProof/>
                <w:lang w:eastAsia="en-GB"/>
              </w:rPr>
              <w:lastRenderedPageBreak/>
              <w:drawing>
                <wp:inline distT="0" distB="0" distL="0" distR="0" wp14:anchorId="5AACDAC0" wp14:editId="27C2CBAD">
                  <wp:extent cx="667910" cy="667910"/>
                  <wp:effectExtent l="0" t="0" r="0" b="0"/>
                  <wp:docPr id="26" name="Picture 26" descr="Stories and Rhy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ories and Rhym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6287" cy="676287"/>
                          </a:xfrm>
                          <a:prstGeom prst="rect">
                            <a:avLst/>
                          </a:prstGeom>
                          <a:noFill/>
                          <a:ln>
                            <a:noFill/>
                          </a:ln>
                        </pic:spPr>
                      </pic:pic>
                    </a:graphicData>
                  </a:graphic>
                </wp:inline>
              </w:drawing>
            </w:r>
          </w:p>
          <w:p w14:paraId="7E23582E" w14:textId="77777777" w:rsidR="00B96973" w:rsidRDefault="00B96973" w:rsidP="00B96973">
            <w:pPr>
              <w:jc w:val="center"/>
              <w:rPr>
                <w:rFonts w:ascii="NTPreCursivefk" w:eastAsia="Times New Roman" w:hAnsi="NTPreCursivefk" w:cs="Arial"/>
                <w:color w:val="303030"/>
                <w:sz w:val="24"/>
                <w:szCs w:val="24"/>
                <w:lang w:eastAsia="en-GB"/>
              </w:rPr>
            </w:pPr>
          </w:p>
          <w:p w14:paraId="2B89D08A" w14:textId="7C7E593D" w:rsidR="00B96973" w:rsidRPr="00C37136" w:rsidRDefault="00B96973" w:rsidP="00B96973">
            <w:pPr>
              <w:jc w:val="center"/>
              <w:rPr>
                <w:rFonts w:ascii="NTPreCursivefk" w:eastAsia="Times New Roman" w:hAnsi="NTPreCursivefk" w:cs="Arial"/>
                <w:color w:val="303030"/>
                <w:sz w:val="24"/>
                <w:szCs w:val="24"/>
                <w:lang w:eastAsia="en-GB"/>
              </w:rPr>
            </w:pPr>
            <w:r w:rsidRPr="00BC4107">
              <w:rPr>
                <w:rFonts w:ascii="NTPreCursivefk" w:hAnsi="NTPreCursivefk" w:cs="Arial"/>
                <w:sz w:val="20"/>
                <w:szCs w:val="20"/>
              </w:rPr>
              <w:t>This project teaches children about traditional stories and rhymes and gives them the opportunity to play with words and learn new vocabulary.</w:t>
            </w:r>
          </w:p>
        </w:tc>
        <w:tc>
          <w:tcPr>
            <w:tcW w:w="2551" w:type="dxa"/>
            <w:gridSpan w:val="3"/>
          </w:tcPr>
          <w:p w14:paraId="1C10584B" w14:textId="77777777" w:rsidR="00B96973" w:rsidRDefault="00B96973" w:rsidP="00B96973">
            <w:pPr>
              <w:jc w:val="center"/>
              <w:rPr>
                <w:b/>
                <w:bCs/>
                <w:sz w:val="24"/>
                <w:szCs w:val="24"/>
                <w:u w:val="single"/>
              </w:rPr>
            </w:pPr>
            <w:r w:rsidRPr="00F40E74">
              <w:rPr>
                <w:b/>
                <w:bCs/>
                <w:sz w:val="24"/>
                <w:szCs w:val="24"/>
                <w:u w:val="single"/>
              </w:rPr>
              <w:lastRenderedPageBreak/>
              <w:t xml:space="preserve">Signs of </w:t>
            </w:r>
          </w:p>
          <w:p w14:paraId="1F7D4909" w14:textId="0C67D488" w:rsidR="00B96973" w:rsidRPr="00565E7D" w:rsidRDefault="00B96973" w:rsidP="00B96973">
            <w:pPr>
              <w:jc w:val="center"/>
              <w:rPr>
                <w:b/>
                <w:bCs/>
                <w:sz w:val="24"/>
                <w:szCs w:val="24"/>
                <w:u w:val="single"/>
              </w:rPr>
            </w:pPr>
            <w:r w:rsidRPr="00F40E74">
              <w:rPr>
                <w:b/>
                <w:bCs/>
                <w:sz w:val="24"/>
                <w:szCs w:val="24"/>
                <w:u w:val="single"/>
              </w:rPr>
              <w:t>Spring</w:t>
            </w:r>
          </w:p>
          <w:p w14:paraId="36A50329" w14:textId="33029533" w:rsidR="00B96973" w:rsidRDefault="00B96973" w:rsidP="00B96973">
            <w:pPr>
              <w:jc w:val="center"/>
              <w:rPr>
                <w:rFonts w:ascii="Lato" w:hAnsi="Lato"/>
                <w:color w:val="303030"/>
                <w:sz w:val="21"/>
                <w:szCs w:val="21"/>
                <w:shd w:val="clear" w:color="auto" w:fill="FFFFFF"/>
              </w:rPr>
            </w:pPr>
            <w:r>
              <w:rPr>
                <w:noProof/>
                <w:lang w:eastAsia="en-GB"/>
              </w:rPr>
              <w:lastRenderedPageBreak/>
              <w:drawing>
                <wp:inline distT="0" distB="0" distL="0" distR="0" wp14:anchorId="052284C5" wp14:editId="184C38BC">
                  <wp:extent cx="755374" cy="755374"/>
                  <wp:effectExtent l="0" t="0" r="6985" b="6985"/>
                  <wp:docPr id="27" name="Picture 27" descr="Signs of Sp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igns of Spr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2086" cy="762086"/>
                          </a:xfrm>
                          <a:prstGeom prst="rect">
                            <a:avLst/>
                          </a:prstGeom>
                          <a:noFill/>
                          <a:ln>
                            <a:noFill/>
                          </a:ln>
                        </pic:spPr>
                      </pic:pic>
                    </a:graphicData>
                  </a:graphic>
                </wp:inline>
              </w:drawing>
            </w:r>
          </w:p>
          <w:p w14:paraId="4002BEB8" w14:textId="77777777" w:rsidR="00B96973" w:rsidRPr="00565E7D" w:rsidRDefault="00B96973" w:rsidP="00B96973">
            <w:pPr>
              <w:jc w:val="center"/>
              <w:rPr>
                <w:rFonts w:ascii="NTPreCursivefk" w:hAnsi="NTPreCursivefk" w:cs="Arial"/>
                <w:sz w:val="24"/>
                <w:szCs w:val="24"/>
              </w:rPr>
            </w:pPr>
          </w:p>
          <w:p w14:paraId="6111FBB9" w14:textId="3F293C7E" w:rsidR="00B96973" w:rsidRPr="00C37136" w:rsidRDefault="00B96973" w:rsidP="00B96973">
            <w:pPr>
              <w:jc w:val="center"/>
              <w:rPr>
                <w:rFonts w:ascii="NTPreCursivefk" w:eastAsia="Times New Roman" w:hAnsi="NTPreCursivefk" w:cs="Arial"/>
                <w:color w:val="303030"/>
                <w:sz w:val="24"/>
                <w:szCs w:val="24"/>
                <w:lang w:eastAsia="en-GB"/>
              </w:rPr>
            </w:pPr>
            <w:r w:rsidRPr="00BC4107">
              <w:rPr>
                <w:rFonts w:ascii="NTPreCursivefk" w:hAnsi="NTPreCursivefk" w:cs="Arial"/>
                <w:sz w:val="20"/>
                <w:szCs w:val="20"/>
              </w:rPr>
              <w:t>This project teaches children about the changes that happen during the spring, including weather and the festivals that are</w:t>
            </w:r>
            <w:r w:rsidRPr="00BC4107">
              <w:rPr>
                <w:rFonts w:ascii="Lato" w:hAnsi="Lato"/>
                <w:color w:val="303030"/>
                <w:sz w:val="18"/>
                <w:szCs w:val="18"/>
                <w:shd w:val="clear" w:color="auto" w:fill="FFFFFF"/>
              </w:rPr>
              <w:t xml:space="preserve"> </w:t>
            </w:r>
            <w:r w:rsidRPr="00BC4107">
              <w:rPr>
                <w:rFonts w:ascii="NTPreCursivefk" w:hAnsi="NTPreCursivefk" w:cs="Arial"/>
                <w:sz w:val="20"/>
                <w:szCs w:val="20"/>
              </w:rPr>
              <w:t>celebrated at this time of year.</w:t>
            </w:r>
          </w:p>
        </w:tc>
        <w:tc>
          <w:tcPr>
            <w:tcW w:w="2268" w:type="dxa"/>
            <w:gridSpan w:val="4"/>
          </w:tcPr>
          <w:p w14:paraId="41A3FA40" w14:textId="06511C68" w:rsidR="00B96973" w:rsidRPr="00F40E74" w:rsidRDefault="00B96973" w:rsidP="00B96973">
            <w:pPr>
              <w:jc w:val="center"/>
              <w:rPr>
                <w:b/>
                <w:bCs/>
                <w:sz w:val="24"/>
                <w:szCs w:val="24"/>
                <w:u w:val="single"/>
              </w:rPr>
            </w:pPr>
            <w:r w:rsidRPr="00F40E74">
              <w:rPr>
                <w:b/>
                <w:bCs/>
                <w:sz w:val="24"/>
                <w:szCs w:val="24"/>
                <w:u w:val="single"/>
              </w:rPr>
              <w:lastRenderedPageBreak/>
              <w:t>Creep, Crawl, Wriggle</w:t>
            </w:r>
          </w:p>
          <w:p w14:paraId="0F21CF19" w14:textId="77777777" w:rsidR="00B96973" w:rsidRDefault="00B96973" w:rsidP="00B96973">
            <w:pPr>
              <w:jc w:val="center"/>
              <w:rPr>
                <w:rFonts w:ascii="NTPreCursivefk" w:eastAsia="Times New Roman" w:hAnsi="NTPreCursivefk" w:cs="Arial"/>
                <w:color w:val="303030"/>
                <w:sz w:val="24"/>
                <w:szCs w:val="24"/>
                <w:lang w:eastAsia="en-GB"/>
              </w:rPr>
            </w:pPr>
            <w:r>
              <w:rPr>
                <w:noProof/>
                <w:lang w:eastAsia="en-GB"/>
              </w:rPr>
              <w:lastRenderedPageBreak/>
              <w:drawing>
                <wp:inline distT="0" distB="0" distL="0" distR="0" wp14:anchorId="23422180" wp14:editId="66317907">
                  <wp:extent cx="739471" cy="739471"/>
                  <wp:effectExtent l="0" t="0" r="3810" b="3810"/>
                  <wp:docPr id="28" name="Picture 28" descr="Creep, Crawl and Wrig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reep, Crawl and Wrigg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49379" cy="749379"/>
                          </a:xfrm>
                          <a:prstGeom prst="rect">
                            <a:avLst/>
                          </a:prstGeom>
                          <a:noFill/>
                          <a:ln>
                            <a:noFill/>
                          </a:ln>
                        </pic:spPr>
                      </pic:pic>
                    </a:graphicData>
                  </a:graphic>
                </wp:inline>
              </w:drawing>
            </w:r>
          </w:p>
          <w:p w14:paraId="581174B5" w14:textId="77777777" w:rsidR="00B96973" w:rsidRDefault="00B96973" w:rsidP="00B96973">
            <w:pPr>
              <w:jc w:val="center"/>
              <w:rPr>
                <w:rFonts w:ascii="Lato" w:hAnsi="Lato"/>
                <w:color w:val="303030"/>
                <w:sz w:val="21"/>
                <w:szCs w:val="21"/>
                <w:shd w:val="clear" w:color="auto" w:fill="FFFFFF"/>
              </w:rPr>
            </w:pPr>
          </w:p>
          <w:p w14:paraId="09F2CDE3" w14:textId="25AC24EE" w:rsidR="00B96973" w:rsidRPr="00C37136" w:rsidRDefault="00B96973" w:rsidP="00B96973">
            <w:pPr>
              <w:jc w:val="center"/>
              <w:rPr>
                <w:rFonts w:ascii="NTPreCursivefk" w:eastAsia="Times New Roman" w:hAnsi="NTPreCursivefk" w:cs="Arial"/>
                <w:color w:val="303030"/>
                <w:sz w:val="24"/>
                <w:szCs w:val="24"/>
                <w:lang w:eastAsia="en-GB"/>
              </w:rPr>
            </w:pPr>
            <w:r w:rsidRPr="00BC4107">
              <w:rPr>
                <w:rFonts w:ascii="NTPreCursivefk" w:hAnsi="NTPreCursivefk" w:cs="Arial"/>
                <w:sz w:val="20"/>
                <w:szCs w:val="20"/>
              </w:rPr>
              <w:t>This mini project teaches children about invertebrates that live in their gardens and local environment.</w:t>
            </w:r>
          </w:p>
        </w:tc>
        <w:tc>
          <w:tcPr>
            <w:tcW w:w="2352" w:type="dxa"/>
          </w:tcPr>
          <w:p w14:paraId="49AA10D5" w14:textId="70BB81B1" w:rsidR="00B96973" w:rsidRPr="00F40E74" w:rsidRDefault="00B96973" w:rsidP="00B96973">
            <w:pPr>
              <w:jc w:val="center"/>
              <w:rPr>
                <w:b/>
                <w:bCs/>
                <w:sz w:val="24"/>
                <w:szCs w:val="24"/>
                <w:u w:val="single"/>
              </w:rPr>
            </w:pPr>
            <w:r w:rsidRPr="00F40E74">
              <w:rPr>
                <w:b/>
                <w:bCs/>
                <w:sz w:val="24"/>
                <w:szCs w:val="24"/>
                <w:u w:val="single"/>
              </w:rPr>
              <w:lastRenderedPageBreak/>
              <w:t>Move it</w:t>
            </w:r>
          </w:p>
          <w:p w14:paraId="757FC4E8" w14:textId="77777777" w:rsidR="00B96973" w:rsidRDefault="00B96973" w:rsidP="00B96973">
            <w:pPr>
              <w:jc w:val="center"/>
              <w:rPr>
                <w:rFonts w:ascii="NTPreCursivefk" w:eastAsia="Times New Roman" w:hAnsi="NTPreCursivefk" w:cs="Arial"/>
                <w:color w:val="303030"/>
                <w:sz w:val="24"/>
                <w:szCs w:val="24"/>
                <w:lang w:eastAsia="en-GB"/>
              </w:rPr>
            </w:pPr>
            <w:r>
              <w:rPr>
                <w:noProof/>
                <w:lang w:eastAsia="en-GB"/>
              </w:rPr>
              <w:lastRenderedPageBreak/>
              <w:drawing>
                <wp:inline distT="0" distB="0" distL="0" distR="0" wp14:anchorId="0107981E" wp14:editId="0A2B3E0D">
                  <wp:extent cx="865533" cy="865533"/>
                  <wp:effectExtent l="0" t="0" r="0" b="0"/>
                  <wp:docPr id="29" name="Picture 29" descr="Mov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ove I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74691" cy="874691"/>
                          </a:xfrm>
                          <a:prstGeom prst="rect">
                            <a:avLst/>
                          </a:prstGeom>
                          <a:noFill/>
                          <a:ln>
                            <a:noFill/>
                          </a:ln>
                        </pic:spPr>
                      </pic:pic>
                    </a:graphicData>
                  </a:graphic>
                </wp:inline>
              </w:drawing>
            </w:r>
          </w:p>
          <w:p w14:paraId="634BC227" w14:textId="77777777" w:rsidR="00B96973" w:rsidRDefault="00B96973" w:rsidP="00B96973">
            <w:pPr>
              <w:jc w:val="center"/>
              <w:rPr>
                <w:rFonts w:ascii="NTPreCursivefk" w:eastAsia="Times New Roman" w:hAnsi="NTPreCursivefk" w:cs="Arial"/>
                <w:color w:val="303030"/>
                <w:sz w:val="24"/>
                <w:szCs w:val="24"/>
                <w:lang w:eastAsia="en-GB"/>
              </w:rPr>
            </w:pPr>
          </w:p>
          <w:p w14:paraId="42D14399" w14:textId="2800B7D4" w:rsidR="00B96973" w:rsidRPr="00871AFB" w:rsidRDefault="00B96973" w:rsidP="00B96973">
            <w:pPr>
              <w:jc w:val="center"/>
              <w:rPr>
                <w:rFonts w:ascii="NTPreCursivefk" w:eastAsia="Times New Roman" w:hAnsi="NTPreCursivefk" w:cs="Arial"/>
                <w:color w:val="303030"/>
                <w:sz w:val="24"/>
                <w:szCs w:val="24"/>
                <w:lang w:eastAsia="en-GB"/>
              </w:rPr>
            </w:pPr>
            <w:r w:rsidRPr="00BC4107">
              <w:rPr>
                <w:rFonts w:ascii="NTPreCursivefk" w:hAnsi="NTPreCursivefk" w:cs="Arial"/>
                <w:sz w:val="20"/>
                <w:szCs w:val="20"/>
              </w:rPr>
              <w:t>This mini project teaches children about the importance of exercise, sleep and a balanced diet, and explores outdoor, summer games and activities.</w:t>
            </w:r>
          </w:p>
        </w:tc>
      </w:tr>
      <w:tr w:rsidR="00F84E7A" w14:paraId="6083BE08" w14:textId="77777777" w:rsidTr="00F84E7A">
        <w:tc>
          <w:tcPr>
            <w:tcW w:w="1129" w:type="dxa"/>
          </w:tcPr>
          <w:p w14:paraId="7EACBE5B" w14:textId="5BF90F11" w:rsidR="00F84E7A" w:rsidRPr="00C31316" w:rsidRDefault="00F84E7A" w:rsidP="00B96973">
            <w:pPr>
              <w:shd w:val="clear" w:color="auto" w:fill="FFFFFF"/>
              <w:spacing w:after="75"/>
              <w:rPr>
                <w:sz w:val="36"/>
                <w:szCs w:val="36"/>
              </w:rPr>
            </w:pPr>
            <w:r>
              <w:rPr>
                <w:rFonts w:ascii="NTPreCursivefk" w:hAnsi="NTPreCursivefk" w:cs="Arial"/>
                <w:sz w:val="48"/>
                <w:szCs w:val="24"/>
              </w:rPr>
              <w:lastRenderedPageBreak/>
              <w:t>KS1</w:t>
            </w:r>
          </w:p>
        </w:tc>
        <w:tc>
          <w:tcPr>
            <w:tcW w:w="2977" w:type="dxa"/>
            <w:gridSpan w:val="2"/>
          </w:tcPr>
          <w:p w14:paraId="089F3ED8" w14:textId="77777777" w:rsidR="00F84E7A" w:rsidRDefault="00F84E7A" w:rsidP="00B96973">
            <w:pPr>
              <w:jc w:val="center"/>
              <w:rPr>
                <w:b/>
                <w:bCs/>
                <w:sz w:val="24"/>
                <w:szCs w:val="24"/>
                <w:u w:val="single"/>
              </w:rPr>
            </w:pPr>
            <w:r w:rsidRPr="00E9424D">
              <w:rPr>
                <w:b/>
                <w:bCs/>
                <w:sz w:val="24"/>
                <w:szCs w:val="24"/>
                <w:u w:val="single"/>
              </w:rPr>
              <w:t>Human Survival</w:t>
            </w:r>
            <w:r w:rsidRPr="004B6AA1">
              <w:rPr>
                <w:rFonts w:ascii="NTPreCursivefk" w:hAnsi="NTPreCursivefk"/>
                <w:noProof/>
                <w:sz w:val="28"/>
                <w:szCs w:val="28"/>
                <w:lang w:eastAsia="en-GB"/>
              </w:rPr>
              <w:drawing>
                <wp:inline distT="0" distB="0" distL="0" distR="0" wp14:anchorId="19F45E7E" wp14:editId="4ED9D074">
                  <wp:extent cx="800100" cy="800100"/>
                  <wp:effectExtent l="0" t="0" r="0" b="0"/>
                  <wp:docPr id="18" name="Picture 1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thumbnai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08823" cy="808823"/>
                          </a:xfrm>
                          <a:prstGeom prst="rect">
                            <a:avLst/>
                          </a:prstGeom>
                          <a:noFill/>
                          <a:ln>
                            <a:noFill/>
                          </a:ln>
                        </pic:spPr>
                      </pic:pic>
                    </a:graphicData>
                  </a:graphic>
                </wp:inline>
              </w:drawing>
            </w:r>
          </w:p>
          <w:p w14:paraId="7DE1DC9B" w14:textId="77777777" w:rsidR="00F84E7A"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Use their observations and ideas to suggest answers to questions.</w:t>
            </w:r>
          </w:p>
          <w:p w14:paraId="14CD3F08" w14:textId="7508D31D"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Notice that animals, including humans, have offspring, which grow into adults.</w:t>
            </w:r>
          </w:p>
          <w:p w14:paraId="1A36FB28" w14:textId="7777777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 xml:space="preserve">Describe the importance for humans of exercise, eating the right amounts of </w:t>
            </w:r>
            <w:r w:rsidRPr="006728F1">
              <w:rPr>
                <w:rFonts w:ascii="NTPreCursivefk" w:hAnsi="NTPreCursivefk" w:cs="Arial"/>
                <w:sz w:val="24"/>
                <w:szCs w:val="24"/>
              </w:rPr>
              <w:lastRenderedPageBreak/>
              <w:t xml:space="preserve">different types of food, and hygiene. </w:t>
            </w:r>
          </w:p>
          <w:p w14:paraId="4A788490" w14:textId="7777777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Perform simple tests.</w:t>
            </w:r>
          </w:p>
          <w:p w14:paraId="3F67F2E7" w14:textId="7777777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Observe closely, using simple equipment.</w:t>
            </w:r>
          </w:p>
          <w:p w14:paraId="440FA597" w14:textId="7B1D1C3E" w:rsidR="00F84E7A" w:rsidRDefault="00F84E7A" w:rsidP="006728F1">
            <w:pPr>
              <w:shd w:val="clear" w:color="auto" w:fill="FFFFFF"/>
              <w:spacing w:after="75"/>
              <w:rPr>
                <w:sz w:val="36"/>
                <w:szCs w:val="36"/>
                <w:u w:val="single"/>
              </w:rPr>
            </w:pPr>
            <w:r w:rsidRPr="006728F1">
              <w:rPr>
                <w:rFonts w:ascii="NTPreCursivefk" w:hAnsi="NTPreCursivefk" w:cs="Arial"/>
                <w:sz w:val="24"/>
                <w:szCs w:val="24"/>
              </w:rPr>
              <w:t>Gather and record data to help in answering questions.</w:t>
            </w:r>
          </w:p>
        </w:tc>
        <w:tc>
          <w:tcPr>
            <w:tcW w:w="2410" w:type="dxa"/>
            <w:gridSpan w:val="3"/>
          </w:tcPr>
          <w:p w14:paraId="5A9DE12E" w14:textId="04C6A6F1" w:rsidR="00F84E7A" w:rsidRPr="00E9424D" w:rsidRDefault="00F84E7A" w:rsidP="00B96973">
            <w:pPr>
              <w:jc w:val="center"/>
              <w:rPr>
                <w:b/>
                <w:bCs/>
                <w:sz w:val="24"/>
                <w:szCs w:val="24"/>
                <w:u w:val="single"/>
              </w:rPr>
            </w:pPr>
            <w:r w:rsidRPr="00E9424D">
              <w:rPr>
                <w:b/>
                <w:bCs/>
                <w:sz w:val="24"/>
                <w:szCs w:val="24"/>
                <w:u w:val="single"/>
              </w:rPr>
              <w:lastRenderedPageBreak/>
              <w:t>Habitats</w:t>
            </w:r>
          </w:p>
          <w:p w14:paraId="65C2F494" w14:textId="032DC948" w:rsidR="00F84E7A" w:rsidRDefault="00F84E7A" w:rsidP="006728F1">
            <w:pPr>
              <w:shd w:val="clear" w:color="auto" w:fill="FFFFFF"/>
              <w:spacing w:after="75"/>
              <w:jc w:val="center"/>
              <w:rPr>
                <w:rFonts w:ascii="NTPreCursivefk" w:hAnsi="NTPreCursivefk" w:cs="Arial"/>
                <w:sz w:val="24"/>
                <w:szCs w:val="24"/>
              </w:rPr>
            </w:pPr>
            <w:r w:rsidRPr="00E9424D">
              <w:rPr>
                <w:noProof/>
                <w:sz w:val="24"/>
                <w:szCs w:val="24"/>
                <w:lang w:eastAsia="en-GB"/>
              </w:rPr>
              <w:drawing>
                <wp:inline distT="0" distB="0" distL="0" distR="0" wp14:anchorId="763B035F" wp14:editId="50FD45ED">
                  <wp:extent cx="847725" cy="847725"/>
                  <wp:effectExtent l="0" t="0" r="9525" b="9525"/>
                  <wp:docPr id="31" name="Picture 31" descr="Habi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bita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p>
          <w:p w14:paraId="2EA81D2B" w14:textId="2EEA18B7" w:rsidR="00F84E7A" w:rsidRPr="001F1E54" w:rsidRDefault="00F84E7A" w:rsidP="006728F1">
            <w:pPr>
              <w:shd w:val="clear" w:color="auto" w:fill="FFFFFF"/>
              <w:spacing w:after="75"/>
              <w:rPr>
                <w:rFonts w:ascii="NTPreCursivefk" w:hAnsi="NTPreCursivefk" w:cs="Arial"/>
                <w:sz w:val="24"/>
                <w:szCs w:val="24"/>
              </w:rPr>
            </w:pPr>
            <w:r>
              <w:rPr>
                <w:rFonts w:ascii="NTPreCursivefk" w:hAnsi="NTPreCursivefk" w:cs="Arial"/>
                <w:sz w:val="24"/>
                <w:szCs w:val="24"/>
              </w:rPr>
              <w:t>I</w:t>
            </w:r>
            <w:r w:rsidRPr="001F1E54">
              <w:rPr>
                <w:rFonts w:ascii="NTPreCursivefk" w:hAnsi="NTPreCursivefk" w:cs="Arial"/>
                <w:sz w:val="24"/>
                <w:szCs w:val="24"/>
              </w:rPr>
              <w:t>dentify that most living things live in habitats to which they are suited and describe how different habitats provide for the basic needs of different kinds of animals and plants, and how they depend on each other</w:t>
            </w:r>
          </w:p>
          <w:p w14:paraId="27506780" w14:textId="75D48D3B" w:rsidR="00F84E7A" w:rsidRPr="00E9424D" w:rsidRDefault="00F84E7A" w:rsidP="00B96973">
            <w:pPr>
              <w:jc w:val="center"/>
              <w:rPr>
                <w:sz w:val="24"/>
                <w:szCs w:val="24"/>
              </w:rPr>
            </w:pPr>
          </w:p>
        </w:tc>
        <w:tc>
          <w:tcPr>
            <w:tcW w:w="2693" w:type="dxa"/>
            <w:gridSpan w:val="2"/>
          </w:tcPr>
          <w:p w14:paraId="1F707D07" w14:textId="77777777" w:rsidR="00F84E7A" w:rsidRPr="006728F1" w:rsidRDefault="00F84E7A" w:rsidP="006728F1">
            <w:pPr>
              <w:jc w:val="center"/>
              <w:rPr>
                <w:b/>
                <w:bCs/>
                <w:sz w:val="24"/>
                <w:szCs w:val="24"/>
                <w:u w:val="single"/>
              </w:rPr>
            </w:pPr>
            <w:r w:rsidRPr="006728F1">
              <w:rPr>
                <w:b/>
                <w:bCs/>
                <w:sz w:val="24"/>
                <w:szCs w:val="24"/>
                <w:u w:val="single"/>
              </w:rPr>
              <w:lastRenderedPageBreak/>
              <w:t>Uses of Materials</w:t>
            </w:r>
          </w:p>
          <w:p w14:paraId="53F6788D" w14:textId="77777777" w:rsidR="00F84E7A" w:rsidRPr="006728F1" w:rsidRDefault="00F84E7A" w:rsidP="006728F1">
            <w:pPr>
              <w:shd w:val="clear" w:color="auto" w:fill="FFFFFF"/>
              <w:spacing w:after="75"/>
              <w:jc w:val="center"/>
              <w:rPr>
                <w:rFonts w:ascii="NTPreCursivefk" w:hAnsi="NTPreCursivefk" w:cs="Arial"/>
                <w:sz w:val="24"/>
                <w:szCs w:val="24"/>
              </w:rPr>
            </w:pPr>
            <w:r w:rsidRPr="006728F1">
              <w:rPr>
                <w:rFonts w:ascii="NTPreCursivefk" w:hAnsi="NTPreCursivefk" w:cs="Arial"/>
                <w:noProof/>
                <w:sz w:val="24"/>
                <w:szCs w:val="24"/>
                <w:lang w:eastAsia="en-GB"/>
              </w:rPr>
              <w:drawing>
                <wp:inline distT="0" distB="0" distL="0" distR="0" wp14:anchorId="77C89AC1" wp14:editId="65E5CC68">
                  <wp:extent cx="800100" cy="800100"/>
                  <wp:effectExtent l="0" t="0" r="0" b="0"/>
                  <wp:docPr id="32" name="Picture 32" descr="Uses of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ses of Material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6CBA1F00" w14:textId="77777777" w:rsidR="00F84E7A" w:rsidRPr="006728F1" w:rsidRDefault="00F84E7A" w:rsidP="006728F1">
            <w:pPr>
              <w:shd w:val="clear" w:color="auto" w:fill="FFFFFF"/>
              <w:spacing w:after="75"/>
              <w:rPr>
                <w:rFonts w:ascii="NTPreCursivefk" w:hAnsi="NTPreCursivefk" w:cs="Arial"/>
                <w:sz w:val="24"/>
                <w:szCs w:val="24"/>
              </w:rPr>
            </w:pPr>
          </w:p>
          <w:p w14:paraId="64AD154C" w14:textId="7777777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Identify and classify.</w:t>
            </w:r>
          </w:p>
          <w:p w14:paraId="5E0DCCC1" w14:textId="7777777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Find out how the shapes of solid objects made from some materials can be changed by squashing, bending, twisting and stretching.</w:t>
            </w:r>
          </w:p>
          <w:p w14:paraId="58E34BDF" w14:textId="7777777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Perform simple tests.</w:t>
            </w:r>
          </w:p>
          <w:p w14:paraId="22E282A7" w14:textId="7777777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lastRenderedPageBreak/>
              <w:t>Observe closely, using simple equipment.</w:t>
            </w:r>
          </w:p>
          <w:p w14:paraId="529F6494" w14:textId="7D69C867" w:rsidR="00F84E7A" w:rsidRPr="006728F1" w:rsidRDefault="00F84E7A" w:rsidP="006728F1">
            <w:pPr>
              <w:shd w:val="clear" w:color="auto" w:fill="FFFFFF"/>
              <w:spacing w:after="75"/>
              <w:rPr>
                <w:rFonts w:ascii="NTPreCursivefk" w:hAnsi="NTPreCursivefk" w:cs="Arial"/>
                <w:sz w:val="24"/>
                <w:szCs w:val="24"/>
              </w:rPr>
            </w:pPr>
            <w:r w:rsidRPr="006728F1">
              <w:rPr>
                <w:rFonts w:ascii="NTPreCursivefk" w:hAnsi="NTPreCursivefk" w:cs="Arial"/>
                <w:sz w:val="24"/>
                <w:szCs w:val="24"/>
              </w:rPr>
              <w:t>Use their observations and ideas to suggest answers to questions.</w:t>
            </w:r>
          </w:p>
        </w:tc>
        <w:tc>
          <w:tcPr>
            <w:tcW w:w="2835" w:type="dxa"/>
            <w:gridSpan w:val="4"/>
          </w:tcPr>
          <w:p w14:paraId="3BDF9A02" w14:textId="77777777" w:rsidR="00F84E7A" w:rsidRPr="00F8243A" w:rsidRDefault="00F84E7A" w:rsidP="00B96973">
            <w:pPr>
              <w:jc w:val="center"/>
              <w:rPr>
                <w:b/>
                <w:bCs/>
                <w:sz w:val="24"/>
                <w:szCs w:val="24"/>
                <w:u w:val="single"/>
              </w:rPr>
            </w:pPr>
            <w:r w:rsidRPr="00F8243A">
              <w:rPr>
                <w:b/>
                <w:bCs/>
                <w:sz w:val="24"/>
                <w:szCs w:val="24"/>
                <w:u w:val="single"/>
              </w:rPr>
              <w:lastRenderedPageBreak/>
              <w:t>Plant Survival</w:t>
            </w:r>
          </w:p>
          <w:p w14:paraId="1C17BC07" w14:textId="77777777" w:rsidR="00F84E7A" w:rsidRDefault="00F84E7A" w:rsidP="00B96973">
            <w:pPr>
              <w:jc w:val="center"/>
              <w:rPr>
                <w:sz w:val="36"/>
                <w:szCs w:val="36"/>
                <w:u w:val="single"/>
              </w:rPr>
            </w:pPr>
            <w:r w:rsidRPr="004B6AA1">
              <w:rPr>
                <w:noProof/>
                <w:sz w:val="28"/>
                <w:szCs w:val="28"/>
                <w:lang w:eastAsia="en-GB"/>
              </w:rPr>
              <w:drawing>
                <wp:inline distT="0" distB="0" distL="0" distR="0" wp14:anchorId="5DDDFAB8" wp14:editId="27E854A3">
                  <wp:extent cx="828675" cy="828675"/>
                  <wp:effectExtent l="0" t="0" r="9525" b="9525"/>
                  <wp:docPr id="33" name="Picture 33" descr="Plant Surv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lant Surviva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p w14:paraId="55A6E333" w14:textId="77777777" w:rsidR="00F84E7A" w:rsidRDefault="00F84E7A" w:rsidP="00B96973">
            <w:pPr>
              <w:jc w:val="center"/>
              <w:rPr>
                <w:sz w:val="36"/>
                <w:szCs w:val="36"/>
                <w:u w:val="single"/>
              </w:rPr>
            </w:pPr>
          </w:p>
          <w:p w14:paraId="27067792" w14:textId="72CA9879" w:rsidR="00F84E7A" w:rsidRPr="00936483" w:rsidRDefault="00F84E7A" w:rsidP="00B96973">
            <w:pPr>
              <w:shd w:val="clear" w:color="auto" w:fill="FFFFFF"/>
              <w:spacing w:after="75"/>
              <w:rPr>
                <w:rFonts w:ascii="NTPreCursivefk" w:hAnsi="NTPreCursivefk" w:cs="Arial"/>
                <w:sz w:val="24"/>
                <w:szCs w:val="24"/>
              </w:rPr>
            </w:pPr>
            <w:r>
              <w:rPr>
                <w:rFonts w:ascii="NTPreCursivefk" w:hAnsi="NTPreCursivefk" w:cs="Arial"/>
                <w:sz w:val="24"/>
                <w:szCs w:val="24"/>
              </w:rPr>
              <w:t>O</w:t>
            </w:r>
            <w:r w:rsidRPr="00936483">
              <w:rPr>
                <w:rFonts w:ascii="NTPreCursivefk" w:hAnsi="NTPreCursivefk" w:cs="Arial"/>
                <w:sz w:val="24"/>
                <w:szCs w:val="24"/>
              </w:rPr>
              <w:t>bserve and describe how seeds and bulbs grow into mature plants</w:t>
            </w:r>
          </w:p>
          <w:p w14:paraId="3E25EE50" w14:textId="5A6549C7" w:rsidR="00F84E7A" w:rsidRPr="00936483" w:rsidRDefault="00F84E7A" w:rsidP="00B96973">
            <w:pPr>
              <w:shd w:val="clear" w:color="auto" w:fill="FFFFFF"/>
              <w:spacing w:after="75"/>
              <w:rPr>
                <w:rFonts w:ascii="NTPreCursivefk" w:hAnsi="NTPreCursivefk" w:cs="Arial"/>
                <w:sz w:val="24"/>
                <w:szCs w:val="24"/>
              </w:rPr>
            </w:pPr>
            <w:r>
              <w:rPr>
                <w:rFonts w:ascii="NTPreCursivefk" w:hAnsi="NTPreCursivefk" w:cs="Arial"/>
                <w:sz w:val="24"/>
                <w:szCs w:val="24"/>
              </w:rPr>
              <w:t>Fi</w:t>
            </w:r>
            <w:r w:rsidRPr="00936483">
              <w:rPr>
                <w:rFonts w:ascii="NTPreCursivefk" w:hAnsi="NTPreCursivefk" w:cs="Arial"/>
                <w:sz w:val="24"/>
                <w:szCs w:val="24"/>
              </w:rPr>
              <w:t>nd out and describe how plants need water, light and a suitable temperature to grow and stay healthy</w:t>
            </w:r>
            <w:r>
              <w:rPr>
                <w:rFonts w:ascii="NTPreCursivefk" w:hAnsi="NTPreCursivefk" w:cs="Arial"/>
                <w:sz w:val="24"/>
                <w:szCs w:val="24"/>
              </w:rPr>
              <w:t>.</w:t>
            </w:r>
          </w:p>
          <w:p w14:paraId="47E25BC1" w14:textId="55952485" w:rsidR="00F84E7A" w:rsidRDefault="00F84E7A" w:rsidP="00B96973">
            <w:pPr>
              <w:jc w:val="center"/>
              <w:rPr>
                <w:sz w:val="36"/>
                <w:szCs w:val="36"/>
                <w:u w:val="single"/>
              </w:rPr>
            </w:pPr>
          </w:p>
        </w:tc>
        <w:tc>
          <w:tcPr>
            <w:tcW w:w="3344" w:type="dxa"/>
            <w:gridSpan w:val="3"/>
          </w:tcPr>
          <w:p w14:paraId="341B9E51" w14:textId="77777777" w:rsidR="00F84E7A" w:rsidRPr="00F8243A" w:rsidRDefault="00F84E7A" w:rsidP="00B96973">
            <w:pPr>
              <w:jc w:val="center"/>
              <w:rPr>
                <w:b/>
                <w:bCs/>
                <w:sz w:val="24"/>
                <w:szCs w:val="24"/>
                <w:u w:val="single"/>
              </w:rPr>
            </w:pPr>
            <w:r w:rsidRPr="00F8243A">
              <w:rPr>
                <w:b/>
                <w:bCs/>
                <w:sz w:val="24"/>
                <w:szCs w:val="24"/>
                <w:u w:val="single"/>
              </w:rPr>
              <w:t>Animal Survival</w:t>
            </w:r>
          </w:p>
          <w:p w14:paraId="22954AEA" w14:textId="77777777" w:rsidR="00F84E7A" w:rsidRPr="001F1E54" w:rsidRDefault="00F84E7A" w:rsidP="00B96973">
            <w:pPr>
              <w:jc w:val="center"/>
              <w:rPr>
                <w:rFonts w:ascii="NTPreCursivefk" w:hAnsi="NTPreCursivefk" w:cs="Arial"/>
                <w:sz w:val="24"/>
                <w:szCs w:val="24"/>
              </w:rPr>
            </w:pPr>
            <w:r w:rsidRPr="001F1E54">
              <w:rPr>
                <w:rFonts w:ascii="NTPreCursivefk" w:hAnsi="NTPreCursivefk" w:cs="Arial"/>
                <w:noProof/>
                <w:sz w:val="24"/>
                <w:szCs w:val="24"/>
                <w:lang w:eastAsia="en-GB"/>
              </w:rPr>
              <w:drawing>
                <wp:inline distT="0" distB="0" distL="0" distR="0" wp14:anchorId="3343F86E" wp14:editId="519E63AF">
                  <wp:extent cx="809625" cy="809625"/>
                  <wp:effectExtent l="0" t="0" r="9525" b="9525"/>
                  <wp:docPr id="34" name="Picture 34" descr="Animal Surv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nimal Surviva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p w14:paraId="5467C368" w14:textId="77777777" w:rsidR="00F84E7A" w:rsidRDefault="00F84E7A" w:rsidP="00B96973">
            <w:pPr>
              <w:shd w:val="clear" w:color="auto" w:fill="FFFFFF"/>
              <w:spacing w:after="75"/>
              <w:rPr>
                <w:rFonts w:ascii="NTPreCursivefk" w:hAnsi="NTPreCursivefk" w:cs="Arial"/>
                <w:sz w:val="24"/>
                <w:szCs w:val="24"/>
              </w:rPr>
            </w:pPr>
          </w:p>
          <w:p w14:paraId="2BC042CD" w14:textId="77777777" w:rsidR="00F84E7A" w:rsidRPr="001F1E54" w:rsidRDefault="00F84E7A" w:rsidP="00B96973">
            <w:pPr>
              <w:shd w:val="clear" w:color="auto" w:fill="FFFFFF"/>
              <w:spacing w:after="75"/>
              <w:rPr>
                <w:rFonts w:ascii="NTPreCursivefk" w:hAnsi="NTPreCursivefk" w:cs="Arial"/>
                <w:sz w:val="24"/>
                <w:szCs w:val="24"/>
              </w:rPr>
            </w:pPr>
            <w:r>
              <w:rPr>
                <w:rFonts w:ascii="NTPreCursivefk" w:hAnsi="NTPreCursivefk" w:cs="Arial"/>
                <w:sz w:val="24"/>
                <w:szCs w:val="24"/>
              </w:rPr>
              <w:t>E</w:t>
            </w:r>
            <w:r w:rsidRPr="001F1E54">
              <w:rPr>
                <w:rFonts w:ascii="NTPreCursivefk" w:hAnsi="NTPreCursivefk" w:cs="Arial"/>
                <w:sz w:val="24"/>
                <w:szCs w:val="24"/>
              </w:rPr>
              <w:t>xplore and compare the differences between things that are living, dead, and things that have never been alive</w:t>
            </w:r>
          </w:p>
          <w:p w14:paraId="09CF7A08" w14:textId="77777777" w:rsidR="00F84E7A" w:rsidRPr="001F1E54" w:rsidRDefault="00F84E7A" w:rsidP="00B96973">
            <w:pPr>
              <w:shd w:val="clear" w:color="auto" w:fill="FFFFFF"/>
              <w:spacing w:after="75"/>
              <w:rPr>
                <w:rFonts w:ascii="NTPreCursivefk" w:hAnsi="NTPreCursivefk" w:cs="Arial"/>
                <w:sz w:val="24"/>
                <w:szCs w:val="24"/>
              </w:rPr>
            </w:pPr>
            <w:r>
              <w:rPr>
                <w:rFonts w:ascii="NTPreCursivefk" w:hAnsi="NTPreCursivefk" w:cs="Arial"/>
                <w:sz w:val="24"/>
                <w:szCs w:val="24"/>
              </w:rPr>
              <w:t>I</w:t>
            </w:r>
            <w:r w:rsidRPr="001F1E54">
              <w:rPr>
                <w:rFonts w:ascii="NTPreCursivefk" w:hAnsi="NTPreCursivefk" w:cs="Arial"/>
                <w:sz w:val="24"/>
                <w:szCs w:val="24"/>
              </w:rPr>
              <w:t>dentify and name a variety of plants and animals in their habitats, including microhabitats</w:t>
            </w:r>
          </w:p>
          <w:p w14:paraId="77894A49" w14:textId="77777777" w:rsidR="00F84E7A" w:rsidRDefault="00F84E7A" w:rsidP="00B96973">
            <w:pPr>
              <w:shd w:val="clear" w:color="auto" w:fill="FFFFFF"/>
              <w:spacing w:after="75"/>
              <w:rPr>
                <w:rFonts w:ascii="NTPreCursivefk" w:hAnsi="NTPreCursivefk" w:cs="Arial"/>
                <w:sz w:val="24"/>
                <w:szCs w:val="24"/>
              </w:rPr>
            </w:pPr>
            <w:r>
              <w:rPr>
                <w:rFonts w:ascii="NTPreCursivefk" w:hAnsi="NTPreCursivefk" w:cs="Arial"/>
                <w:sz w:val="24"/>
                <w:szCs w:val="24"/>
              </w:rPr>
              <w:t>D</w:t>
            </w:r>
            <w:r w:rsidRPr="001F1E54">
              <w:rPr>
                <w:rFonts w:ascii="NTPreCursivefk" w:hAnsi="NTPreCursivefk" w:cs="Arial"/>
                <w:sz w:val="24"/>
                <w:szCs w:val="24"/>
              </w:rPr>
              <w:t xml:space="preserve">escribe how animals obtain their food from plants and </w:t>
            </w:r>
            <w:r w:rsidRPr="001F1E54">
              <w:rPr>
                <w:rFonts w:ascii="NTPreCursivefk" w:hAnsi="NTPreCursivefk" w:cs="Arial"/>
                <w:sz w:val="24"/>
                <w:szCs w:val="24"/>
              </w:rPr>
              <w:lastRenderedPageBreak/>
              <w:t>other animals, using the idea of a simple food chain, and identify and name different sources of food</w:t>
            </w:r>
          </w:p>
          <w:p w14:paraId="68F3DA5D" w14:textId="77777777" w:rsidR="00F84E7A" w:rsidRDefault="00F84E7A" w:rsidP="00B96973">
            <w:pPr>
              <w:shd w:val="clear" w:color="auto" w:fill="FFFFFF"/>
              <w:spacing w:after="75"/>
              <w:rPr>
                <w:rFonts w:ascii="NTPreCursivefk" w:hAnsi="NTPreCursivefk" w:cs="Arial"/>
                <w:sz w:val="24"/>
                <w:szCs w:val="24"/>
              </w:rPr>
            </w:pPr>
          </w:p>
          <w:p w14:paraId="6E0D07C3" w14:textId="77777777" w:rsidR="00F84E7A" w:rsidRPr="001F1E54" w:rsidRDefault="00F84E7A" w:rsidP="00B96973">
            <w:pPr>
              <w:shd w:val="clear" w:color="auto" w:fill="FFFFFF"/>
              <w:spacing w:after="75"/>
              <w:rPr>
                <w:rFonts w:ascii="NTPreCursivefk" w:hAnsi="NTPreCursivefk" w:cs="Arial"/>
                <w:sz w:val="24"/>
                <w:szCs w:val="24"/>
              </w:rPr>
            </w:pPr>
          </w:p>
          <w:p w14:paraId="7BFBFE08" w14:textId="77777777" w:rsidR="00F84E7A" w:rsidRDefault="00F84E7A" w:rsidP="00B96973">
            <w:pPr>
              <w:jc w:val="center"/>
              <w:rPr>
                <w:sz w:val="36"/>
                <w:szCs w:val="36"/>
                <w:u w:val="single"/>
              </w:rPr>
            </w:pPr>
          </w:p>
          <w:p w14:paraId="2061BC5B" w14:textId="37A2CF6B" w:rsidR="00772790" w:rsidRDefault="00772790" w:rsidP="00B96973">
            <w:pPr>
              <w:jc w:val="center"/>
              <w:rPr>
                <w:sz w:val="36"/>
                <w:szCs w:val="36"/>
                <w:u w:val="single"/>
              </w:rPr>
            </w:pPr>
          </w:p>
        </w:tc>
      </w:tr>
      <w:tr w:rsidR="00BB79B3" w14:paraId="37C60463" w14:textId="77777777" w:rsidTr="00F84E7A">
        <w:tc>
          <w:tcPr>
            <w:tcW w:w="1129" w:type="dxa"/>
          </w:tcPr>
          <w:p w14:paraId="391E23FB" w14:textId="731C741F" w:rsidR="00BB79B3" w:rsidRPr="00B96973" w:rsidRDefault="00BB79B3" w:rsidP="00B96973">
            <w:pPr>
              <w:shd w:val="clear" w:color="auto" w:fill="FFFFFF"/>
              <w:spacing w:after="75"/>
              <w:rPr>
                <w:sz w:val="44"/>
                <w:szCs w:val="36"/>
              </w:rPr>
            </w:pPr>
            <w:r w:rsidRPr="00B96973">
              <w:rPr>
                <w:rFonts w:ascii="NTPreCursivefk" w:hAnsi="NTPreCursivefk" w:cs="Arial"/>
                <w:sz w:val="44"/>
                <w:szCs w:val="24"/>
              </w:rPr>
              <w:lastRenderedPageBreak/>
              <w:t>LKS2</w:t>
            </w:r>
          </w:p>
        </w:tc>
        <w:tc>
          <w:tcPr>
            <w:tcW w:w="2835" w:type="dxa"/>
          </w:tcPr>
          <w:p w14:paraId="3D767A29" w14:textId="341B3F63" w:rsidR="00BB79B3" w:rsidRDefault="00BB79B3" w:rsidP="00B96973">
            <w:pPr>
              <w:shd w:val="clear" w:color="auto" w:fill="FFFFFF"/>
              <w:spacing w:after="75"/>
              <w:jc w:val="center"/>
              <w:rPr>
                <w:b/>
                <w:bCs/>
                <w:sz w:val="24"/>
                <w:szCs w:val="24"/>
                <w:u w:val="single"/>
              </w:rPr>
            </w:pPr>
            <w:r w:rsidRPr="00B7568F">
              <w:rPr>
                <w:b/>
                <w:bCs/>
                <w:sz w:val="24"/>
                <w:szCs w:val="24"/>
                <w:u w:val="single"/>
              </w:rPr>
              <w:t>Food and the Digestive System</w:t>
            </w:r>
          </w:p>
          <w:p w14:paraId="145B9B33" w14:textId="77777777" w:rsidR="00BB79B3" w:rsidRPr="00B7568F" w:rsidRDefault="00BB79B3" w:rsidP="00B96973">
            <w:pPr>
              <w:shd w:val="clear" w:color="auto" w:fill="FFFFFF"/>
              <w:spacing w:after="75"/>
              <w:jc w:val="center"/>
              <w:rPr>
                <w:b/>
                <w:bCs/>
                <w:sz w:val="24"/>
                <w:szCs w:val="24"/>
                <w:u w:val="single"/>
              </w:rPr>
            </w:pPr>
          </w:p>
          <w:p w14:paraId="1CFD7885" w14:textId="604FE089" w:rsidR="00BB79B3" w:rsidRDefault="00BB79B3" w:rsidP="00B96973">
            <w:pPr>
              <w:jc w:val="center"/>
            </w:pPr>
            <w:r w:rsidRPr="009905C7">
              <w:rPr>
                <w:noProof/>
                <w:lang w:eastAsia="en-GB"/>
              </w:rPr>
              <w:drawing>
                <wp:inline distT="0" distB="0" distL="0" distR="0" wp14:anchorId="03F7A12B" wp14:editId="4DEEAFA9">
                  <wp:extent cx="742950" cy="742950"/>
                  <wp:effectExtent l="0" t="0" r="0" b="0"/>
                  <wp:docPr id="22" name="Picture 22" descr="Food and the 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od and the Digestive Syste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V="1">
                            <a:off x="0" y="0"/>
                            <a:ext cx="742950" cy="742950"/>
                          </a:xfrm>
                          <a:prstGeom prst="rect">
                            <a:avLst/>
                          </a:prstGeom>
                          <a:noFill/>
                          <a:ln>
                            <a:noFill/>
                          </a:ln>
                        </pic:spPr>
                      </pic:pic>
                    </a:graphicData>
                  </a:graphic>
                </wp:inline>
              </w:drawing>
            </w:r>
          </w:p>
          <w:p w14:paraId="7365CA26" w14:textId="7FD87B2E" w:rsidR="00BB79B3" w:rsidRDefault="00BB79B3" w:rsidP="00B96973">
            <w:pPr>
              <w:jc w:val="center"/>
            </w:pPr>
          </w:p>
          <w:p w14:paraId="2EFA9D35" w14:textId="77777777" w:rsidR="00BB79B3" w:rsidRPr="009905C7" w:rsidRDefault="00BB79B3" w:rsidP="00B96973">
            <w:pPr>
              <w:jc w:val="center"/>
            </w:pPr>
          </w:p>
          <w:p w14:paraId="712E94D2" w14:textId="58AB1BBB"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Describe the simple functions of the basic parts of the digestive system in humans</w:t>
            </w:r>
          </w:p>
          <w:p w14:paraId="2310353A" w14:textId="22617CB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Identify the different types of teeth in humans and their simple functions</w:t>
            </w:r>
          </w:p>
          <w:p w14:paraId="3FD6AC24" w14:textId="1D9E299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 xml:space="preserve">Construct and interpret a variety of food chains, </w:t>
            </w:r>
            <w:r w:rsidRPr="004C59ED">
              <w:rPr>
                <w:rFonts w:ascii="NTPreCursivefk" w:hAnsi="NTPreCursivefk" w:cs="Arial"/>
                <w:sz w:val="24"/>
                <w:szCs w:val="24"/>
              </w:rPr>
              <w:lastRenderedPageBreak/>
              <w:t>identifying producers, predators and prey</w:t>
            </w:r>
          </w:p>
          <w:p w14:paraId="54571D50" w14:textId="5D839BD1" w:rsidR="00BB79B3" w:rsidRPr="009905C7" w:rsidRDefault="00BB79B3" w:rsidP="00B96973"/>
        </w:tc>
        <w:tc>
          <w:tcPr>
            <w:tcW w:w="2410" w:type="dxa"/>
            <w:gridSpan w:val="3"/>
          </w:tcPr>
          <w:p w14:paraId="58D5B358" w14:textId="221DAE3C" w:rsidR="00BB79B3" w:rsidRDefault="00BB79B3" w:rsidP="00B96973">
            <w:pPr>
              <w:shd w:val="clear" w:color="auto" w:fill="FFFFFF"/>
              <w:spacing w:after="75"/>
              <w:jc w:val="center"/>
              <w:rPr>
                <w:b/>
                <w:bCs/>
                <w:sz w:val="24"/>
                <w:szCs w:val="24"/>
                <w:u w:val="single"/>
              </w:rPr>
            </w:pPr>
            <w:r w:rsidRPr="00414093">
              <w:rPr>
                <w:b/>
                <w:bCs/>
                <w:sz w:val="24"/>
                <w:szCs w:val="24"/>
                <w:u w:val="single"/>
              </w:rPr>
              <w:lastRenderedPageBreak/>
              <w:t>Sound</w:t>
            </w:r>
          </w:p>
          <w:p w14:paraId="67B2094A" w14:textId="77777777" w:rsidR="00BB79B3" w:rsidRPr="00414093" w:rsidRDefault="00BB79B3" w:rsidP="00B96973">
            <w:pPr>
              <w:shd w:val="clear" w:color="auto" w:fill="FFFFFF"/>
              <w:spacing w:after="75"/>
              <w:jc w:val="center"/>
              <w:rPr>
                <w:b/>
                <w:bCs/>
                <w:sz w:val="24"/>
                <w:szCs w:val="24"/>
                <w:u w:val="single"/>
              </w:rPr>
            </w:pPr>
          </w:p>
          <w:p w14:paraId="194E25B7" w14:textId="77777777" w:rsidR="00BB79B3" w:rsidRPr="003028F4" w:rsidRDefault="00BB79B3" w:rsidP="00B96973"/>
          <w:p w14:paraId="1035918E" w14:textId="2309009A" w:rsidR="00BB79B3" w:rsidRDefault="00BB79B3" w:rsidP="00B96973">
            <w:pPr>
              <w:jc w:val="center"/>
            </w:pPr>
            <w:r w:rsidRPr="003028F4">
              <w:rPr>
                <w:noProof/>
                <w:lang w:eastAsia="en-GB"/>
              </w:rPr>
              <w:drawing>
                <wp:inline distT="0" distB="0" distL="0" distR="0" wp14:anchorId="547E08A5" wp14:editId="021E73B1">
                  <wp:extent cx="733425" cy="733425"/>
                  <wp:effectExtent l="0" t="0" r="9525" b="9525"/>
                  <wp:docPr id="24" name="Picture 24" descr="S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oun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p w14:paraId="2B68E3E5" w14:textId="77777777" w:rsidR="00BB79B3" w:rsidRPr="003028F4" w:rsidRDefault="00BB79B3" w:rsidP="00B96973">
            <w:pPr>
              <w:jc w:val="center"/>
            </w:pPr>
          </w:p>
          <w:p w14:paraId="773B1A2E" w14:textId="77777777" w:rsidR="00BB79B3" w:rsidRPr="003028F4" w:rsidRDefault="00BB79B3" w:rsidP="00B96973"/>
          <w:p w14:paraId="373241E8" w14:textId="4CF4EE85"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Identify how sounds are made, associating some of them with something vibrating</w:t>
            </w:r>
          </w:p>
          <w:p w14:paraId="1E173A00" w14:textId="254BBABB"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Recognise that vibrations from sounds travel through a medium to the ear</w:t>
            </w:r>
          </w:p>
          <w:p w14:paraId="7C18C7DF" w14:textId="7F749B2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 xml:space="preserve">Find patterns between the pitch of </w:t>
            </w:r>
            <w:r w:rsidRPr="004C59ED">
              <w:rPr>
                <w:rFonts w:ascii="NTPreCursivefk" w:hAnsi="NTPreCursivefk" w:cs="Arial"/>
                <w:sz w:val="24"/>
                <w:szCs w:val="24"/>
              </w:rPr>
              <w:lastRenderedPageBreak/>
              <w:t>a sound and features of the object that produced it</w:t>
            </w:r>
          </w:p>
          <w:p w14:paraId="5DB8A6DA" w14:textId="097F0A98"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Find patterns between the volume of a sound and the strength of the vibrations that produced it</w:t>
            </w:r>
          </w:p>
          <w:p w14:paraId="2D0C6AB1" w14:textId="3FBA66F8" w:rsidR="00BB79B3" w:rsidRPr="00F84E7A" w:rsidRDefault="00BB79B3" w:rsidP="00F84E7A">
            <w:pPr>
              <w:shd w:val="clear" w:color="auto" w:fill="FFFFFF"/>
              <w:spacing w:after="75"/>
              <w:rPr>
                <w:rFonts w:ascii="NTPreCursivefk" w:hAnsi="NTPreCursivefk" w:cs="Arial"/>
                <w:sz w:val="24"/>
                <w:szCs w:val="24"/>
              </w:rPr>
            </w:pPr>
            <w:r w:rsidRPr="004C59ED">
              <w:rPr>
                <w:rFonts w:ascii="NTPreCursivefk" w:hAnsi="NTPreCursivefk" w:cs="Arial"/>
                <w:sz w:val="24"/>
                <w:szCs w:val="24"/>
              </w:rPr>
              <w:t>Recognise that sounds get fainter as the distance from the sound source increases</w:t>
            </w:r>
          </w:p>
        </w:tc>
        <w:tc>
          <w:tcPr>
            <w:tcW w:w="2835" w:type="dxa"/>
            <w:gridSpan w:val="3"/>
          </w:tcPr>
          <w:p w14:paraId="37967545" w14:textId="77777777" w:rsidR="00BB79B3" w:rsidRDefault="00BB79B3" w:rsidP="00B96973">
            <w:pPr>
              <w:shd w:val="clear" w:color="auto" w:fill="FFFFFF"/>
              <w:spacing w:after="75"/>
              <w:jc w:val="center"/>
              <w:rPr>
                <w:b/>
                <w:bCs/>
                <w:sz w:val="24"/>
                <w:szCs w:val="24"/>
                <w:u w:val="single"/>
              </w:rPr>
            </w:pPr>
            <w:r w:rsidRPr="00414093">
              <w:rPr>
                <w:b/>
                <w:bCs/>
                <w:sz w:val="24"/>
                <w:szCs w:val="24"/>
                <w:u w:val="single"/>
              </w:rPr>
              <w:lastRenderedPageBreak/>
              <w:t xml:space="preserve">States of </w:t>
            </w:r>
          </w:p>
          <w:p w14:paraId="6549074B" w14:textId="1E622E49" w:rsidR="00BB79B3" w:rsidRPr="00414093" w:rsidRDefault="00BB79B3" w:rsidP="00B96973">
            <w:pPr>
              <w:shd w:val="clear" w:color="auto" w:fill="FFFFFF"/>
              <w:spacing w:after="75"/>
              <w:jc w:val="center"/>
              <w:rPr>
                <w:b/>
                <w:bCs/>
                <w:sz w:val="24"/>
                <w:szCs w:val="24"/>
                <w:u w:val="single"/>
              </w:rPr>
            </w:pPr>
            <w:r w:rsidRPr="00414093">
              <w:rPr>
                <w:b/>
                <w:bCs/>
                <w:sz w:val="24"/>
                <w:szCs w:val="24"/>
                <w:u w:val="single"/>
              </w:rPr>
              <w:t>matter</w:t>
            </w:r>
          </w:p>
          <w:p w14:paraId="3DA9B8B7" w14:textId="77777777" w:rsidR="00BB79B3" w:rsidRPr="004C4775" w:rsidRDefault="00BB79B3" w:rsidP="00B96973">
            <w:pPr>
              <w:shd w:val="clear" w:color="auto" w:fill="FFFFFF"/>
              <w:spacing w:after="75"/>
            </w:pPr>
          </w:p>
          <w:p w14:paraId="0805C599" w14:textId="77777777" w:rsidR="00BB79B3" w:rsidRPr="004C4775" w:rsidRDefault="00BB79B3" w:rsidP="00B96973">
            <w:pPr>
              <w:shd w:val="clear" w:color="auto" w:fill="FFFFFF"/>
              <w:spacing w:after="75"/>
              <w:jc w:val="center"/>
            </w:pPr>
            <w:r w:rsidRPr="004C4775">
              <w:rPr>
                <w:noProof/>
                <w:lang w:eastAsia="en-GB"/>
              </w:rPr>
              <w:drawing>
                <wp:inline distT="0" distB="0" distL="0" distR="0" wp14:anchorId="53B82FB3" wp14:editId="5C0ABC6B">
                  <wp:extent cx="752475" cy="752475"/>
                  <wp:effectExtent l="0" t="0" r="9525" b="9525"/>
                  <wp:docPr id="21" name="Picture 21" descr="States of Ma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es of Matte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4B88D37E" w14:textId="77777777" w:rsidR="00BB79B3" w:rsidRPr="004C4775" w:rsidRDefault="00BB79B3" w:rsidP="00B96973">
            <w:pPr>
              <w:shd w:val="clear" w:color="auto" w:fill="FFFFFF"/>
              <w:spacing w:after="75"/>
            </w:pPr>
          </w:p>
          <w:p w14:paraId="3259A6A1" w14:textId="2778FBB1"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Compare and group materials together, according to whether they are solids, liquids or gases</w:t>
            </w:r>
          </w:p>
          <w:p w14:paraId="345A433C" w14:textId="6176D195"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 xml:space="preserve">Observe that some materials change state when they are heated or cooled, and measure or research the temperature </w:t>
            </w:r>
            <w:r w:rsidRPr="004C59ED">
              <w:rPr>
                <w:rFonts w:ascii="NTPreCursivefk" w:hAnsi="NTPreCursivefk" w:cs="Arial"/>
                <w:sz w:val="24"/>
                <w:szCs w:val="24"/>
              </w:rPr>
              <w:lastRenderedPageBreak/>
              <w:t>at which this happens in degrees Celsius (°C)</w:t>
            </w:r>
          </w:p>
          <w:p w14:paraId="05D218FC" w14:textId="6434A426"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Identify the part played by evaporation and condensation in the water cycle and associate the rate of evaporation with temperature</w:t>
            </w:r>
          </w:p>
          <w:p w14:paraId="5065DFF7" w14:textId="607A367A" w:rsidR="00BB79B3" w:rsidRPr="004C4775" w:rsidRDefault="00BB79B3" w:rsidP="00B96973">
            <w:pPr>
              <w:shd w:val="clear" w:color="auto" w:fill="FFFFFF"/>
              <w:spacing w:after="75"/>
            </w:pPr>
          </w:p>
        </w:tc>
        <w:tc>
          <w:tcPr>
            <w:tcW w:w="2552" w:type="dxa"/>
            <w:gridSpan w:val="3"/>
          </w:tcPr>
          <w:p w14:paraId="22EB3F45" w14:textId="195DAC07" w:rsidR="00BB79B3" w:rsidRDefault="00BB79B3" w:rsidP="00B96973">
            <w:pPr>
              <w:shd w:val="clear" w:color="auto" w:fill="FFFFFF"/>
              <w:spacing w:after="75"/>
              <w:jc w:val="center"/>
              <w:rPr>
                <w:b/>
                <w:bCs/>
                <w:sz w:val="24"/>
                <w:szCs w:val="24"/>
                <w:u w:val="single"/>
              </w:rPr>
            </w:pPr>
            <w:r w:rsidRPr="0063685C">
              <w:rPr>
                <w:b/>
                <w:bCs/>
                <w:sz w:val="24"/>
                <w:szCs w:val="24"/>
                <w:u w:val="single"/>
              </w:rPr>
              <w:lastRenderedPageBreak/>
              <w:t>Grouping and classifying</w:t>
            </w:r>
          </w:p>
          <w:p w14:paraId="399D3A5F" w14:textId="77777777" w:rsidR="00BB79B3" w:rsidRPr="0063685C" w:rsidRDefault="00BB79B3" w:rsidP="00B96973">
            <w:pPr>
              <w:shd w:val="clear" w:color="auto" w:fill="FFFFFF"/>
              <w:spacing w:after="75"/>
              <w:jc w:val="center"/>
              <w:rPr>
                <w:b/>
                <w:bCs/>
                <w:sz w:val="24"/>
                <w:szCs w:val="24"/>
                <w:u w:val="single"/>
              </w:rPr>
            </w:pPr>
          </w:p>
          <w:p w14:paraId="41AA165E" w14:textId="242FFC1F" w:rsidR="00BB79B3" w:rsidRDefault="00BB79B3" w:rsidP="00B96973">
            <w:pPr>
              <w:shd w:val="clear" w:color="auto" w:fill="FFFFFF"/>
              <w:spacing w:after="75"/>
              <w:jc w:val="center"/>
              <w:rPr>
                <w:b/>
                <w:bCs/>
                <w:sz w:val="24"/>
                <w:szCs w:val="24"/>
              </w:rPr>
            </w:pPr>
            <w:r w:rsidRPr="0054566B">
              <w:rPr>
                <w:b/>
                <w:bCs/>
                <w:noProof/>
                <w:sz w:val="24"/>
                <w:szCs w:val="24"/>
                <w:lang w:eastAsia="en-GB"/>
              </w:rPr>
              <w:drawing>
                <wp:inline distT="0" distB="0" distL="0" distR="0" wp14:anchorId="222691F8" wp14:editId="3CBA97E8">
                  <wp:extent cx="695325" cy="695325"/>
                  <wp:effectExtent l="0" t="0" r="9525" b="9525"/>
                  <wp:docPr id="20" name="Picture 20" descr="Grouping and Classif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ing and Classifyi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p w14:paraId="5FE7F286" w14:textId="77777777" w:rsidR="00BB79B3" w:rsidRPr="0054566B" w:rsidRDefault="00BB79B3" w:rsidP="00B96973">
            <w:pPr>
              <w:shd w:val="clear" w:color="auto" w:fill="FFFFFF"/>
              <w:spacing w:after="75"/>
              <w:jc w:val="center"/>
              <w:rPr>
                <w:b/>
                <w:bCs/>
                <w:sz w:val="24"/>
                <w:szCs w:val="24"/>
              </w:rPr>
            </w:pPr>
          </w:p>
          <w:p w14:paraId="2A52B3EB" w14:textId="33105C43"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Recognise that living things can be grouped in a variety of ways</w:t>
            </w:r>
          </w:p>
          <w:p w14:paraId="41CD0F4B" w14:textId="2634DB14"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Explore and use classification keys to help group, identify and name a variety of living things in their local and wider environment</w:t>
            </w:r>
          </w:p>
          <w:p w14:paraId="72D090AD" w14:textId="59B14E83"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lastRenderedPageBreak/>
              <w:t>Recognise that environments can change and that this can sometimes pose dangers to living things</w:t>
            </w:r>
          </w:p>
          <w:p w14:paraId="6F4DF47F" w14:textId="4DB8B2A4" w:rsidR="00BB79B3" w:rsidRPr="0063685C" w:rsidRDefault="00BB79B3" w:rsidP="00B96973">
            <w:pPr>
              <w:shd w:val="clear" w:color="auto" w:fill="FFFFFF"/>
              <w:spacing w:after="75"/>
              <w:rPr>
                <w:b/>
                <w:bCs/>
                <w:sz w:val="24"/>
                <w:szCs w:val="24"/>
                <w:u w:val="single"/>
              </w:rPr>
            </w:pPr>
          </w:p>
        </w:tc>
        <w:tc>
          <w:tcPr>
            <w:tcW w:w="3627" w:type="dxa"/>
            <w:gridSpan w:val="4"/>
          </w:tcPr>
          <w:p w14:paraId="7AAEF917" w14:textId="77777777" w:rsidR="00BB79B3" w:rsidRDefault="00BB79B3" w:rsidP="00B96973">
            <w:pPr>
              <w:shd w:val="clear" w:color="auto" w:fill="FFFFFF"/>
              <w:spacing w:after="75"/>
              <w:jc w:val="center"/>
              <w:rPr>
                <w:b/>
                <w:bCs/>
                <w:sz w:val="24"/>
                <w:szCs w:val="24"/>
                <w:u w:val="single"/>
              </w:rPr>
            </w:pPr>
            <w:r w:rsidRPr="000F5EC4">
              <w:rPr>
                <w:b/>
                <w:bCs/>
                <w:sz w:val="24"/>
                <w:szCs w:val="24"/>
                <w:u w:val="single"/>
              </w:rPr>
              <w:lastRenderedPageBreak/>
              <w:t>Elec</w:t>
            </w:r>
            <w:r>
              <w:rPr>
                <w:b/>
                <w:bCs/>
                <w:sz w:val="24"/>
                <w:szCs w:val="24"/>
                <w:u w:val="single"/>
              </w:rPr>
              <w:t>tric</w:t>
            </w:r>
            <w:r w:rsidRPr="000F5EC4">
              <w:rPr>
                <w:b/>
                <w:bCs/>
                <w:sz w:val="24"/>
                <w:szCs w:val="24"/>
                <w:u w:val="single"/>
              </w:rPr>
              <w:t xml:space="preserve"> circuits and  conductors</w:t>
            </w:r>
          </w:p>
          <w:p w14:paraId="2596CF48" w14:textId="77777777" w:rsidR="00BB79B3" w:rsidRPr="000F5EC4" w:rsidRDefault="00BB79B3" w:rsidP="00B96973">
            <w:pPr>
              <w:shd w:val="clear" w:color="auto" w:fill="FFFFFF"/>
              <w:spacing w:after="75"/>
              <w:jc w:val="center"/>
              <w:rPr>
                <w:b/>
                <w:bCs/>
                <w:sz w:val="24"/>
                <w:szCs w:val="24"/>
                <w:u w:val="single"/>
              </w:rPr>
            </w:pPr>
          </w:p>
          <w:p w14:paraId="259AD499" w14:textId="77777777" w:rsidR="00BB79B3" w:rsidRDefault="00BB79B3" w:rsidP="00B96973">
            <w:pPr>
              <w:jc w:val="center"/>
            </w:pPr>
            <w:r w:rsidRPr="00436B4D">
              <w:rPr>
                <w:noProof/>
                <w:lang w:eastAsia="en-GB"/>
              </w:rPr>
              <w:drawing>
                <wp:inline distT="0" distB="0" distL="0" distR="0" wp14:anchorId="1B79C48C" wp14:editId="2975ED93">
                  <wp:extent cx="714375" cy="714375"/>
                  <wp:effectExtent l="0" t="0" r="9525" b="9525"/>
                  <wp:docPr id="23" name="Picture 23" descr="Electrical Circuits and Condu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lectrical Circuits and Conductor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3FDACA73" w14:textId="77777777" w:rsidR="00BB79B3" w:rsidRPr="00436B4D" w:rsidRDefault="00BB79B3" w:rsidP="00B96973">
            <w:pPr>
              <w:jc w:val="center"/>
            </w:pPr>
          </w:p>
          <w:p w14:paraId="47956196" w14:textId="77777777" w:rsidR="00BB79B3" w:rsidRPr="00436B4D" w:rsidRDefault="00BB79B3" w:rsidP="00B96973"/>
          <w:p w14:paraId="48CDA018" w14:textId="7777777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Identify common appliances that run on electricity</w:t>
            </w:r>
          </w:p>
          <w:p w14:paraId="13838214" w14:textId="7777777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Construct a simple series electrical circuit, identifying and naming its basic parts, including cells, wires, bulbs, switches and buzzers</w:t>
            </w:r>
          </w:p>
          <w:p w14:paraId="3721E613" w14:textId="7777777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Identify whether or not a lamp will light in a simple series circuit, based on whether or not the lamp is part of a complete loop with a battery</w:t>
            </w:r>
          </w:p>
          <w:p w14:paraId="2A843235" w14:textId="7777777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lastRenderedPageBreak/>
              <w:t>Recognise that a switch opens and closes a circuit and associate this with whether or not a lamp lights in a simple series circuit</w:t>
            </w:r>
          </w:p>
          <w:p w14:paraId="2C86E3C9" w14:textId="77777777" w:rsidR="00BB79B3" w:rsidRPr="004C59ED" w:rsidRDefault="00BB79B3"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Recognise some common conductors and insulators, and associate metals with being good conductors</w:t>
            </w:r>
          </w:p>
          <w:p w14:paraId="7584B9CA" w14:textId="77777777" w:rsidR="00BB79B3" w:rsidRDefault="00BB79B3" w:rsidP="00B96973">
            <w:pPr>
              <w:jc w:val="center"/>
              <w:rPr>
                <w:sz w:val="36"/>
                <w:szCs w:val="36"/>
                <w:u w:val="single"/>
              </w:rPr>
            </w:pPr>
          </w:p>
          <w:p w14:paraId="34DDB06D" w14:textId="14AE15BD" w:rsidR="00BB79B3" w:rsidRDefault="00BB79B3" w:rsidP="00B96973">
            <w:pPr>
              <w:jc w:val="center"/>
              <w:rPr>
                <w:sz w:val="36"/>
                <w:szCs w:val="36"/>
                <w:u w:val="single"/>
              </w:rPr>
            </w:pPr>
          </w:p>
        </w:tc>
      </w:tr>
      <w:tr w:rsidR="00BB67DE" w14:paraId="4F1AFCD8" w14:textId="77777777" w:rsidTr="00BB67DE">
        <w:tc>
          <w:tcPr>
            <w:tcW w:w="1129" w:type="dxa"/>
          </w:tcPr>
          <w:p w14:paraId="42A32C0C" w14:textId="0D7E1BC2" w:rsidR="00BB67DE" w:rsidRPr="00C31316" w:rsidRDefault="00BB67DE" w:rsidP="00B96973">
            <w:pPr>
              <w:shd w:val="clear" w:color="auto" w:fill="FFFFFF"/>
              <w:spacing w:after="75"/>
              <w:rPr>
                <w:sz w:val="36"/>
                <w:szCs w:val="36"/>
              </w:rPr>
            </w:pPr>
            <w:r w:rsidRPr="00B96973">
              <w:rPr>
                <w:rFonts w:ascii="NTPreCursivefk" w:hAnsi="NTPreCursivefk" w:cs="Arial"/>
                <w:sz w:val="44"/>
                <w:szCs w:val="24"/>
              </w:rPr>
              <w:lastRenderedPageBreak/>
              <w:t>UKS2</w:t>
            </w:r>
          </w:p>
        </w:tc>
        <w:tc>
          <w:tcPr>
            <w:tcW w:w="2835" w:type="dxa"/>
          </w:tcPr>
          <w:p w14:paraId="174064B2" w14:textId="77777777" w:rsidR="00BB67DE" w:rsidRPr="0086412C" w:rsidRDefault="00BB67DE" w:rsidP="00B96973">
            <w:pPr>
              <w:shd w:val="clear" w:color="auto" w:fill="FFFFFF"/>
              <w:spacing w:after="75"/>
              <w:jc w:val="center"/>
              <w:rPr>
                <w:b/>
                <w:bCs/>
                <w:sz w:val="24"/>
                <w:szCs w:val="24"/>
                <w:u w:val="single"/>
              </w:rPr>
            </w:pPr>
            <w:r w:rsidRPr="0086412C">
              <w:rPr>
                <w:b/>
                <w:bCs/>
                <w:sz w:val="24"/>
                <w:szCs w:val="24"/>
                <w:u w:val="single"/>
              </w:rPr>
              <w:t>Circulatory System</w:t>
            </w:r>
          </w:p>
          <w:p w14:paraId="65CD5453" w14:textId="1C24580F" w:rsidR="00BB67DE" w:rsidRDefault="00BB67DE" w:rsidP="00B96973">
            <w:pPr>
              <w:jc w:val="center"/>
            </w:pPr>
            <w:r>
              <w:rPr>
                <w:noProof/>
                <w:lang w:eastAsia="en-GB"/>
              </w:rPr>
              <w:drawing>
                <wp:inline distT="0" distB="0" distL="0" distR="0" wp14:anchorId="3BD10EE9" wp14:editId="5E35CA13">
                  <wp:extent cx="612775" cy="612775"/>
                  <wp:effectExtent l="0" t="0" r="0" b="0"/>
                  <wp:docPr id="46" name="Picture 46" descr="Circulator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rculatory Syste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2775" cy="612775"/>
                          </a:xfrm>
                          <a:prstGeom prst="rect">
                            <a:avLst/>
                          </a:prstGeom>
                          <a:noFill/>
                          <a:ln>
                            <a:noFill/>
                          </a:ln>
                        </pic:spPr>
                      </pic:pic>
                    </a:graphicData>
                  </a:graphic>
                </wp:inline>
              </w:drawing>
            </w:r>
          </w:p>
          <w:p w14:paraId="3952ED79" w14:textId="77777777" w:rsidR="00BB67DE" w:rsidRPr="00624265" w:rsidRDefault="00BB67DE" w:rsidP="00B96973">
            <w:pPr>
              <w:jc w:val="center"/>
            </w:pPr>
          </w:p>
          <w:p w14:paraId="07C71802" w14:textId="651781FD"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Identify and name the main parts of the human circulatory system, and describe the functions of the heart, blood vessels and blood</w:t>
            </w:r>
          </w:p>
          <w:p w14:paraId="7BF0AE75" w14:textId="7F0F8DFA" w:rsidR="00BB67DE" w:rsidRPr="00624265" w:rsidRDefault="00BB67DE" w:rsidP="00B96973">
            <w:pPr>
              <w:shd w:val="clear" w:color="auto" w:fill="FFFFFF"/>
              <w:spacing w:after="75"/>
            </w:pPr>
            <w:r w:rsidRPr="004C59ED">
              <w:rPr>
                <w:rFonts w:ascii="NTPreCursivefk" w:hAnsi="NTPreCursivefk" w:cs="Arial"/>
                <w:sz w:val="24"/>
                <w:szCs w:val="24"/>
              </w:rPr>
              <w:t xml:space="preserve">Recognise the impact of diet, exercise, drugs and </w:t>
            </w:r>
            <w:r w:rsidRPr="004C59ED">
              <w:rPr>
                <w:rFonts w:ascii="NTPreCursivefk" w:hAnsi="NTPreCursivefk" w:cs="Arial"/>
                <w:sz w:val="24"/>
                <w:szCs w:val="24"/>
              </w:rPr>
              <w:lastRenderedPageBreak/>
              <w:t>lifestyle on the way their bodies function</w:t>
            </w:r>
          </w:p>
          <w:p w14:paraId="08DD9949" w14:textId="5079E324" w:rsidR="00BB67DE" w:rsidRPr="00624265" w:rsidRDefault="00BB67DE" w:rsidP="00B96973">
            <w:pPr>
              <w:shd w:val="clear" w:color="auto" w:fill="FFFFFF"/>
              <w:spacing w:after="75"/>
            </w:pPr>
            <w:r w:rsidRPr="004C59ED">
              <w:rPr>
                <w:rFonts w:ascii="NTPreCursivefk" w:hAnsi="NTPreCursivefk" w:cs="Arial"/>
                <w:sz w:val="24"/>
                <w:szCs w:val="24"/>
              </w:rPr>
              <w:t>Describe the ways in which nutrients and water are transported within animals, including humans</w:t>
            </w:r>
          </w:p>
        </w:tc>
        <w:tc>
          <w:tcPr>
            <w:tcW w:w="2552" w:type="dxa"/>
            <w:gridSpan w:val="4"/>
          </w:tcPr>
          <w:p w14:paraId="5096150A" w14:textId="77777777" w:rsidR="00BB67DE" w:rsidRPr="00967447" w:rsidRDefault="00BB67DE" w:rsidP="00B96973">
            <w:pPr>
              <w:shd w:val="clear" w:color="auto" w:fill="FFFFFF"/>
              <w:spacing w:after="75"/>
              <w:jc w:val="center"/>
              <w:rPr>
                <w:b/>
                <w:bCs/>
                <w:sz w:val="24"/>
                <w:szCs w:val="24"/>
                <w:u w:val="single"/>
              </w:rPr>
            </w:pPr>
            <w:r w:rsidRPr="00967447">
              <w:rPr>
                <w:b/>
                <w:bCs/>
                <w:sz w:val="24"/>
                <w:szCs w:val="24"/>
                <w:u w:val="single"/>
              </w:rPr>
              <w:lastRenderedPageBreak/>
              <w:t>Electrical Circuits and Components</w:t>
            </w:r>
          </w:p>
          <w:p w14:paraId="28E97E4E" w14:textId="77777777" w:rsidR="00BB67DE" w:rsidRPr="00967447" w:rsidRDefault="00BB67DE" w:rsidP="00B96973">
            <w:pPr>
              <w:jc w:val="center"/>
            </w:pPr>
            <w:r>
              <w:rPr>
                <w:noProof/>
                <w:lang w:eastAsia="en-GB"/>
              </w:rPr>
              <w:drawing>
                <wp:inline distT="0" distB="0" distL="0" distR="0" wp14:anchorId="51D6C39E" wp14:editId="371B541F">
                  <wp:extent cx="638175" cy="638175"/>
                  <wp:effectExtent l="0" t="0" r="9525" b="9525"/>
                  <wp:docPr id="47" name="Picture 47" descr="Electrical Circuits and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lectrical Circuits and Component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p w14:paraId="4C9D29EC" w14:textId="2817C92D"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Associate the brightness of a lamp or the volume of a buzzer with the number and voltage of cells used in the circuit</w:t>
            </w:r>
          </w:p>
          <w:p w14:paraId="445E329A" w14:textId="555F0AF6"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 xml:space="preserve">Compare and give reasons for variations in how components </w:t>
            </w:r>
            <w:r w:rsidRPr="004C59ED">
              <w:rPr>
                <w:rFonts w:ascii="NTPreCursivefk" w:hAnsi="NTPreCursivefk" w:cs="Arial"/>
                <w:sz w:val="24"/>
                <w:szCs w:val="24"/>
              </w:rPr>
              <w:lastRenderedPageBreak/>
              <w:t>function, including the brightness of bulbs, the loudness of buzzers and the on/off position of switches</w:t>
            </w:r>
          </w:p>
          <w:p w14:paraId="6CC81F0D" w14:textId="5C6A41F8"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Use recognised symbols when representing a simple circuit in a diagram</w:t>
            </w:r>
          </w:p>
          <w:p w14:paraId="384E3F97" w14:textId="4272518A" w:rsidR="00BB67DE" w:rsidRPr="00967447" w:rsidRDefault="00BB67DE" w:rsidP="00B96973"/>
        </w:tc>
        <w:tc>
          <w:tcPr>
            <w:tcW w:w="2835" w:type="dxa"/>
            <w:gridSpan w:val="3"/>
          </w:tcPr>
          <w:p w14:paraId="0618E030" w14:textId="77777777" w:rsidR="0047506F" w:rsidRDefault="0047506F" w:rsidP="0047506F">
            <w:pPr>
              <w:shd w:val="clear" w:color="auto" w:fill="FFFFFF"/>
              <w:spacing w:after="75"/>
              <w:jc w:val="center"/>
              <w:rPr>
                <w:b/>
                <w:bCs/>
                <w:sz w:val="24"/>
                <w:szCs w:val="24"/>
                <w:u w:val="single"/>
              </w:rPr>
            </w:pPr>
            <w:r w:rsidRPr="001577DB">
              <w:rPr>
                <w:b/>
                <w:bCs/>
                <w:sz w:val="24"/>
                <w:szCs w:val="24"/>
                <w:u w:val="single"/>
              </w:rPr>
              <w:lastRenderedPageBreak/>
              <w:t>Frozen Kingdoms</w:t>
            </w:r>
          </w:p>
          <w:p w14:paraId="035D3901" w14:textId="77777777" w:rsidR="0047506F" w:rsidRDefault="0047506F" w:rsidP="0047506F">
            <w:pPr>
              <w:shd w:val="clear" w:color="auto" w:fill="FFFFFF"/>
              <w:spacing w:after="75"/>
              <w:jc w:val="center"/>
              <w:rPr>
                <w:b/>
                <w:bCs/>
                <w:sz w:val="24"/>
                <w:szCs w:val="24"/>
                <w:u w:val="single"/>
              </w:rPr>
            </w:pPr>
            <w:r>
              <w:rPr>
                <w:noProof/>
                <w:lang w:eastAsia="en-GB"/>
              </w:rPr>
              <w:drawing>
                <wp:anchor distT="0" distB="0" distL="114300" distR="114300" simplePos="0" relativeHeight="251659264" behindDoc="1" locked="0" layoutInCell="1" allowOverlap="1" wp14:anchorId="1B9B8A8A" wp14:editId="391EA3D4">
                  <wp:simplePos x="0" y="0"/>
                  <wp:positionH relativeFrom="column">
                    <wp:posOffset>670910</wp:posOffset>
                  </wp:positionH>
                  <wp:positionV relativeFrom="paragraph">
                    <wp:posOffset>52026</wp:posOffset>
                  </wp:positionV>
                  <wp:extent cx="556592" cy="556592"/>
                  <wp:effectExtent l="0" t="0" r="0" b="0"/>
                  <wp:wrapTight wrapText="bothSides">
                    <wp:wrapPolygon edited="0">
                      <wp:start x="0" y="0"/>
                      <wp:lineTo x="0" y="20712"/>
                      <wp:lineTo x="20712" y="20712"/>
                      <wp:lineTo x="20712" y="0"/>
                      <wp:lineTo x="0" y="0"/>
                    </wp:wrapPolygon>
                  </wp:wrapTight>
                  <wp:docPr id="8" name="Picture 8" descr="Frozen Kingd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zen Kingdom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6592" cy="5565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08B3E" w14:textId="77777777" w:rsidR="0047506F" w:rsidRDefault="0047506F" w:rsidP="0047506F">
            <w:pPr>
              <w:shd w:val="clear" w:color="auto" w:fill="FFFFFF"/>
              <w:spacing w:after="75"/>
              <w:jc w:val="center"/>
              <w:rPr>
                <w:b/>
                <w:bCs/>
                <w:sz w:val="24"/>
                <w:szCs w:val="24"/>
                <w:u w:val="single"/>
              </w:rPr>
            </w:pPr>
          </w:p>
          <w:p w14:paraId="54CAA5FC" w14:textId="77777777" w:rsidR="0047506F" w:rsidRPr="001577DB" w:rsidRDefault="0047506F" w:rsidP="0047506F">
            <w:pPr>
              <w:shd w:val="clear" w:color="auto" w:fill="FFFFFF"/>
              <w:spacing w:after="75"/>
              <w:jc w:val="center"/>
              <w:rPr>
                <w:b/>
                <w:bCs/>
                <w:sz w:val="24"/>
                <w:szCs w:val="24"/>
                <w:u w:val="single"/>
              </w:rPr>
            </w:pPr>
          </w:p>
          <w:p w14:paraId="7D4E93ED" w14:textId="77777777" w:rsidR="0047506F" w:rsidRDefault="0047506F" w:rsidP="0047506F">
            <w:pPr>
              <w:shd w:val="clear" w:color="auto" w:fill="FFFFFF"/>
              <w:spacing w:after="75"/>
            </w:pPr>
          </w:p>
          <w:p w14:paraId="4A8DF411" w14:textId="77777777" w:rsidR="0047506F" w:rsidRPr="004C59ED" w:rsidRDefault="0047506F" w:rsidP="0047506F">
            <w:pPr>
              <w:shd w:val="clear" w:color="auto" w:fill="FFFFFF"/>
              <w:spacing w:after="75"/>
              <w:rPr>
                <w:rFonts w:ascii="NTPreCursivefk" w:hAnsi="NTPreCursivefk" w:cs="Arial"/>
                <w:sz w:val="24"/>
                <w:szCs w:val="24"/>
              </w:rPr>
            </w:pPr>
            <w:r w:rsidRPr="004C59ED">
              <w:rPr>
                <w:rFonts w:ascii="NTPreCursivefk" w:hAnsi="NTPreCursivefk" w:cs="Arial"/>
                <w:sz w:val="24"/>
                <w:szCs w:val="24"/>
              </w:rPr>
              <w:t xml:space="preserve">Describe how living things are classified into broad groups according to common observable characteristics and based on similarities and differences, including </w:t>
            </w:r>
            <w:r w:rsidRPr="004C59ED">
              <w:rPr>
                <w:rFonts w:ascii="NTPreCursivefk" w:hAnsi="NTPreCursivefk" w:cs="Arial"/>
                <w:sz w:val="24"/>
                <w:szCs w:val="24"/>
              </w:rPr>
              <w:lastRenderedPageBreak/>
              <w:t>micro-organisms, plants and animals</w:t>
            </w:r>
          </w:p>
          <w:p w14:paraId="42D90B83" w14:textId="77777777" w:rsidR="0047506F" w:rsidRPr="00322B29" w:rsidRDefault="0047506F" w:rsidP="0047506F">
            <w:pPr>
              <w:shd w:val="clear" w:color="auto" w:fill="FFFFFF"/>
              <w:spacing w:after="75"/>
            </w:pPr>
            <w:r w:rsidRPr="004C59ED">
              <w:rPr>
                <w:rFonts w:ascii="NTPreCursivefk" w:hAnsi="NTPreCursivefk" w:cs="Arial"/>
                <w:sz w:val="24"/>
                <w:szCs w:val="24"/>
              </w:rPr>
              <w:t>Give reasons for classifying plants and animals based on specific characteristics</w:t>
            </w:r>
          </w:p>
          <w:p w14:paraId="13B6EEAD" w14:textId="3811DCCF"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Explain that we see things because light travels from light sources to our eyes or from light sources to objects and then to our eyes</w:t>
            </w:r>
          </w:p>
          <w:p w14:paraId="6BEF2B4D" w14:textId="6F165272"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Use the idea that light travels in straight lines to explain why shadows have the same shape as the objects that cast them</w:t>
            </w:r>
          </w:p>
          <w:p w14:paraId="2CEA54EE" w14:textId="36AEE8E9" w:rsidR="00BB67DE" w:rsidRPr="006F3112" w:rsidRDefault="00BB67DE" w:rsidP="00B96973">
            <w:pPr>
              <w:shd w:val="clear" w:color="auto" w:fill="FFFFFF"/>
              <w:spacing w:after="75"/>
            </w:pPr>
          </w:p>
        </w:tc>
        <w:tc>
          <w:tcPr>
            <w:tcW w:w="2835" w:type="dxa"/>
            <w:gridSpan w:val="4"/>
          </w:tcPr>
          <w:p w14:paraId="576FB71B" w14:textId="77777777" w:rsidR="00BB67DE" w:rsidRPr="0086412C" w:rsidRDefault="00BB67DE" w:rsidP="00B96973">
            <w:pPr>
              <w:shd w:val="clear" w:color="auto" w:fill="FFFFFF"/>
              <w:spacing w:after="75"/>
              <w:jc w:val="center"/>
              <w:rPr>
                <w:b/>
                <w:bCs/>
                <w:sz w:val="24"/>
                <w:szCs w:val="24"/>
                <w:u w:val="single"/>
              </w:rPr>
            </w:pPr>
            <w:r w:rsidRPr="0086412C">
              <w:rPr>
                <w:b/>
                <w:bCs/>
                <w:sz w:val="24"/>
                <w:szCs w:val="24"/>
                <w:u w:val="single"/>
              </w:rPr>
              <w:lastRenderedPageBreak/>
              <w:t>Evolution and Inheritance</w:t>
            </w:r>
          </w:p>
          <w:p w14:paraId="3F1208F1" w14:textId="3937EA90" w:rsidR="00BB67DE" w:rsidRDefault="00BB67DE" w:rsidP="00B96973">
            <w:pPr>
              <w:jc w:val="center"/>
              <w:rPr>
                <w:sz w:val="36"/>
                <w:szCs w:val="36"/>
                <w:u w:val="single"/>
              </w:rPr>
            </w:pPr>
            <w:r>
              <w:rPr>
                <w:noProof/>
                <w:lang w:eastAsia="en-GB"/>
              </w:rPr>
              <w:drawing>
                <wp:inline distT="0" distB="0" distL="0" distR="0" wp14:anchorId="1F7F8ACB" wp14:editId="7AFC5227">
                  <wp:extent cx="583565" cy="583565"/>
                  <wp:effectExtent l="0" t="0" r="6985" b="6985"/>
                  <wp:docPr id="49" name="Picture 49" descr="Evolution and Inheri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volution and Inherita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3565" cy="583565"/>
                          </a:xfrm>
                          <a:prstGeom prst="rect">
                            <a:avLst/>
                          </a:prstGeom>
                          <a:noFill/>
                          <a:ln>
                            <a:noFill/>
                          </a:ln>
                        </pic:spPr>
                      </pic:pic>
                    </a:graphicData>
                  </a:graphic>
                </wp:inline>
              </w:drawing>
            </w:r>
          </w:p>
          <w:p w14:paraId="312E6F41" w14:textId="77777777" w:rsidR="00BB67DE" w:rsidRDefault="00BB67DE" w:rsidP="00B96973">
            <w:pPr>
              <w:jc w:val="center"/>
              <w:rPr>
                <w:sz w:val="36"/>
                <w:szCs w:val="36"/>
                <w:u w:val="single"/>
              </w:rPr>
            </w:pPr>
          </w:p>
          <w:p w14:paraId="148ACA01" w14:textId="77777777"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t>Learn to recognise that living things have changed over time and that fossils provide information about living things that inhabited the Earth millions of years ago</w:t>
            </w:r>
          </w:p>
          <w:p w14:paraId="727D8A91" w14:textId="29168B84" w:rsidR="00BB67DE" w:rsidRPr="004C59ED" w:rsidRDefault="00BB67DE" w:rsidP="00B96973">
            <w:pPr>
              <w:shd w:val="clear" w:color="auto" w:fill="FFFFFF"/>
              <w:spacing w:after="75"/>
              <w:rPr>
                <w:rFonts w:ascii="NTPreCursivefk" w:hAnsi="NTPreCursivefk" w:cs="Arial"/>
                <w:sz w:val="24"/>
                <w:szCs w:val="24"/>
              </w:rPr>
            </w:pPr>
            <w:r w:rsidRPr="004C59ED">
              <w:rPr>
                <w:rFonts w:ascii="NTPreCursivefk" w:hAnsi="NTPreCursivefk" w:cs="Arial"/>
                <w:sz w:val="24"/>
                <w:szCs w:val="24"/>
              </w:rPr>
              <w:lastRenderedPageBreak/>
              <w:t>Recognise that living things produce offspring of the same kind, but normally offspring vary and are not identical to their parents</w:t>
            </w:r>
          </w:p>
          <w:p w14:paraId="34C8F678" w14:textId="32DAB84E" w:rsidR="00BB67DE" w:rsidRPr="00CD7786" w:rsidRDefault="00BB67DE" w:rsidP="00B96973">
            <w:pPr>
              <w:shd w:val="clear" w:color="auto" w:fill="FFFFFF"/>
              <w:spacing w:after="75"/>
            </w:pPr>
            <w:r w:rsidRPr="004C59ED">
              <w:rPr>
                <w:rFonts w:ascii="NTPreCursivefk" w:hAnsi="NTPreCursivefk" w:cs="Arial"/>
                <w:sz w:val="24"/>
                <w:szCs w:val="24"/>
              </w:rPr>
              <w:t>Identify how animals and plants are adapted to suit their environment in different ways and that adaptation may lead to evolution.</w:t>
            </w:r>
          </w:p>
        </w:tc>
        <w:tc>
          <w:tcPr>
            <w:tcW w:w="3202" w:type="dxa"/>
            <w:gridSpan w:val="2"/>
          </w:tcPr>
          <w:p w14:paraId="23792D6A" w14:textId="77777777" w:rsidR="0047506F" w:rsidRPr="0086412C" w:rsidRDefault="0047506F" w:rsidP="0047506F">
            <w:pPr>
              <w:shd w:val="clear" w:color="auto" w:fill="FFFFFF"/>
              <w:spacing w:after="75"/>
              <w:jc w:val="center"/>
              <w:rPr>
                <w:b/>
                <w:bCs/>
                <w:sz w:val="24"/>
                <w:szCs w:val="24"/>
                <w:u w:val="single"/>
              </w:rPr>
            </w:pPr>
            <w:r w:rsidRPr="0086412C">
              <w:rPr>
                <w:b/>
                <w:bCs/>
                <w:sz w:val="24"/>
                <w:szCs w:val="24"/>
                <w:u w:val="single"/>
              </w:rPr>
              <w:lastRenderedPageBreak/>
              <w:t>Light Theory</w:t>
            </w:r>
          </w:p>
          <w:p w14:paraId="7ACFFC18" w14:textId="77777777" w:rsidR="0047506F" w:rsidRDefault="0047506F" w:rsidP="0047506F">
            <w:pPr>
              <w:shd w:val="clear" w:color="auto" w:fill="FFFFFF"/>
              <w:spacing w:after="75"/>
              <w:jc w:val="center"/>
            </w:pPr>
            <w:r>
              <w:rPr>
                <w:noProof/>
                <w:lang w:eastAsia="en-GB"/>
              </w:rPr>
              <w:drawing>
                <wp:inline distT="0" distB="0" distL="0" distR="0" wp14:anchorId="00F771E7" wp14:editId="2FD95122">
                  <wp:extent cx="647700" cy="647700"/>
                  <wp:effectExtent l="0" t="0" r="0" b="0"/>
                  <wp:docPr id="48" name="Picture 48" descr="Ligh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ght Theor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V="1">
                            <a:off x="0" y="0"/>
                            <a:ext cx="647700" cy="647700"/>
                          </a:xfrm>
                          <a:prstGeom prst="rect">
                            <a:avLst/>
                          </a:prstGeom>
                          <a:noFill/>
                          <a:ln>
                            <a:noFill/>
                          </a:ln>
                        </pic:spPr>
                      </pic:pic>
                    </a:graphicData>
                  </a:graphic>
                </wp:inline>
              </w:drawing>
            </w:r>
          </w:p>
          <w:p w14:paraId="18071497" w14:textId="77777777" w:rsidR="0047506F" w:rsidRPr="006F3112" w:rsidRDefault="0047506F" w:rsidP="0047506F">
            <w:pPr>
              <w:shd w:val="clear" w:color="auto" w:fill="FFFFFF"/>
              <w:spacing w:after="75"/>
              <w:jc w:val="center"/>
            </w:pPr>
          </w:p>
          <w:p w14:paraId="62AD9FAC" w14:textId="77777777" w:rsidR="0047506F" w:rsidRPr="004C59ED" w:rsidRDefault="0047506F" w:rsidP="0047506F">
            <w:pPr>
              <w:shd w:val="clear" w:color="auto" w:fill="FFFFFF"/>
              <w:spacing w:after="75"/>
              <w:rPr>
                <w:rFonts w:ascii="NTPreCursivefk" w:hAnsi="NTPreCursivefk" w:cs="Arial"/>
                <w:sz w:val="24"/>
                <w:szCs w:val="24"/>
              </w:rPr>
            </w:pPr>
            <w:r w:rsidRPr="004C59ED">
              <w:rPr>
                <w:rFonts w:ascii="NTPreCursivefk" w:hAnsi="NTPreCursivefk" w:cs="Arial"/>
                <w:sz w:val="24"/>
                <w:szCs w:val="24"/>
              </w:rPr>
              <w:t>Recognise that light appears to travel in straight lines</w:t>
            </w:r>
          </w:p>
          <w:p w14:paraId="39D379E1" w14:textId="77777777" w:rsidR="0047506F" w:rsidRPr="004C59ED" w:rsidRDefault="0047506F" w:rsidP="0047506F">
            <w:pPr>
              <w:shd w:val="clear" w:color="auto" w:fill="FFFFFF"/>
              <w:spacing w:after="75"/>
              <w:rPr>
                <w:rFonts w:ascii="NTPreCursivefk" w:hAnsi="NTPreCursivefk" w:cs="Arial"/>
                <w:sz w:val="24"/>
                <w:szCs w:val="24"/>
              </w:rPr>
            </w:pPr>
            <w:r w:rsidRPr="004C59ED">
              <w:rPr>
                <w:rFonts w:ascii="NTPreCursivefk" w:hAnsi="NTPreCursivefk" w:cs="Arial"/>
                <w:sz w:val="24"/>
                <w:szCs w:val="24"/>
              </w:rPr>
              <w:t>Use the idea that light travels in straight lines to explain that objects are seen because they give out or reflect light into the eye</w:t>
            </w:r>
          </w:p>
          <w:p w14:paraId="5FC9785A" w14:textId="77777777" w:rsidR="00BB67DE" w:rsidRDefault="00BB67DE" w:rsidP="0047506F">
            <w:pPr>
              <w:shd w:val="clear" w:color="auto" w:fill="FFFFFF"/>
              <w:spacing w:after="75"/>
              <w:rPr>
                <w:sz w:val="36"/>
                <w:szCs w:val="36"/>
                <w:u w:val="single"/>
              </w:rPr>
            </w:pPr>
          </w:p>
        </w:tc>
      </w:tr>
    </w:tbl>
    <w:p w14:paraId="589E4505" w14:textId="77777777" w:rsidR="00D668CD" w:rsidRPr="00D668CD" w:rsidRDefault="00D668CD" w:rsidP="00D668CD">
      <w:pPr>
        <w:jc w:val="center"/>
        <w:rPr>
          <w:sz w:val="36"/>
          <w:szCs w:val="36"/>
          <w:u w:val="single"/>
        </w:rPr>
      </w:pPr>
    </w:p>
    <w:p w14:paraId="7CE1D4C9" w14:textId="7EAD29D0" w:rsidR="00D668CD" w:rsidRDefault="00D668CD" w:rsidP="00D668CD">
      <w:pPr>
        <w:jc w:val="center"/>
      </w:pPr>
    </w:p>
    <w:p w14:paraId="542A0812" w14:textId="77777777" w:rsidR="00D668CD" w:rsidRDefault="00D668CD" w:rsidP="00D668CD">
      <w:pPr>
        <w:jc w:val="center"/>
      </w:pPr>
    </w:p>
    <w:sectPr w:rsidR="00D668CD" w:rsidSect="00D668CD">
      <w:headerReference w:type="default" r:id="rId34"/>
      <w:footerReference w:type="default" r:id="rId3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B0974" w14:textId="77777777" w:rsidR="00DD44F4" w:rsidRDefault="00DD44F4" w:rsidP="00DD44F4">
      <w:pPr>
        <w:spacing w:after="0" w:line="240" w:lineRule="auto"/>
      </w:pPr>
      <w:r>
        <w:separator/>
      </w:r>
    </w:p>
  </w:endnote>
  <w:endnote w:type="continuationSeparator" w:id="0">
    <w:p w14:paraId="71241950" w14:textId="77777777" w:rsidR="00DD44F4" w:rsidRDefault="00DD44F4" w:rsidP="00DD4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2FF2" w14:textId="7C79B315" w:rsidR="0018338B" w:rsidRPr="0018338B" w:rsidRDefault="0018338B" w:rsidP="0018338B">
    <w:pPr>
      <w:tabs>
        <w:tab w:val="center" w:pos="4513"/>
        <w:tab w:val="right" w:pos="9026"/>
      </w:tabs>
      <w:suppressAutoHyphens/>
      <w:autoSpaceDN w:val="0"/>
      <w:spacing w:after="0" w:line="240" w:lineRule="auto"/>
      <w:jc w:val="center"/>
      <w:rPr>
        <w:rFonts w:ascii="Calibri" w:eastAsia="Calibri" w:hAnsi="Calibri" w:cs="Times New Roman"/>
      </w:rPr>
    </w:pPr>
    <w:r w:rsidRPr="0024405F">
      <w:rPr>
        <w:rFonts w:ascii="Footlight MT Light" w:eastAsia="Calibri" w:hAnsi="Footlight MT Light" w:cs="Times New Roman"/>
        <w:color w:val="7030A0"/>
        <w:sz w:val="36"/>
        <w:szCs w:val="36"/>
      </w:rPr>
      <w:t>Hope</w:t>
    </w:r>
    <w:r w:rsidRPr="0024405F">
      <w:rPr>
        <w:rFonts w:ascii="Calibri" w:eastAsia="Calibri" w:hAnsi="Calibri" w:cs="Times New Roman"/>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6600CC"/>
        <w:sz w:val="36"/>
        <w:szCs w:val="36"/>
      </w:rPr>
      <w:t>Thankfulness</w:t>
    </w:r>
    <w:r w:rsidRPr="0024405F">
      <w:rPr>
        <w:rFonts w:ascii="Calibri" w:eastAsia="Calibri" w:hAnsi="Calibri" w:cs="Times New Roman"/>
        <w:color w:val="66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9933FF"/>
        <w:sz w:val="36"/>
        <w:szCs w:val="36"/>
      </w:rPr>
      <w:t xml:space="preserve">Trust </w:t>
    </w:r>
    <w:r w:rsidRPr="0024405F">
      <w:rPr>
        <w:rFonts w:ascii="Calibri" w:eastAsia="Calibri" w:hAnsi="Calibri" w:cs="Times New Roman"/>
        <w:color w:val="9933FF"/>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color w:val="9933FF"/>
        <w:sz w:val="36"/>
        <w:szCs w:val="36"/>
      </w:rPr>
      <w:t xml:space="preserve"> </w:t>
    </w:r>
    <w:r w:rsidRPr="0024405F">
      <w:rPr>
        <w:rFonts w:ascii="Footlight MT Light" w:eastAsia="Calibri" w:hAnsi="Footlight MT Light" w:cs="Times New Roman"/>
        <w:color w:val="9933FF"/>
        <w:sz w:val="36"/>
        <w:szCs w:val="36"/>
      </w:rPr>
      <w:t xml:space="preserve"> </w:t>
    </w:r>
    <w:r w:rsidRPr="0024405F">
      <w:rPr>
        <w:rFonts w:ascii="Footlight MT Light" w:eastAsia="Calibri" w:hAnsi="Footlight MT Light" w:cs="Times New Roman"/>
        <w:color w:val="CC00CC"/>
        <w:sz w:val="36"/>
        <w:szCs w:val="36"/>
      </w:rPr>
      <w:t>Compassion</w:t>
    </w:r>
    <w:r w:rsidRPr="0024405F">
      <w:rPr>
        <w:rFonts w:ascii="Calibri" w:eastAsia="Calibri" w:hAnsi="Calibri" w:cs="Times New Roman"/>
        <w:color w:val="CC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CC99FF"/>
        <w:sz w:val="36"/>
        <w:szCs w:val="36"/>
      </w:rPr>
      <w:t>Courage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145B9" w14:textId="77777777" w:rsidR="00DD44F4" w:rsidRDefault="00DD44F4" w:rsidP="00DD44F4">
      <w:pPr>
        <w:spacing w:after="0" w:line="240" w:lineRule="auto"/>
      </w:pPr>
      <w:r>
        <w:separator/>
      </w:r>
    </w:p>
  </w:footnote>
  <w:footnote w:type="continuationSeparator" w:id="0">
    <w:p w14:paraId="67038969" w14:textId="77777777" w:rsidR="00DD44F4" w:rsidRDefault="00DD44F4" w:rsidP="00DD4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B5494" w14:textId="6BC1825D" w:rsidR="00DD44F4" w:rsidRDefault="00DD44F4" w:rsidP="00DD44F4">
    <w:pPr>
      <w:pStyle w:val="Header"/>
      <w:jc w:val="center"/>
    </w:pPr>
    <w:r>
      <w:rPr>
        <w:noProof/>
        <w:lang w:eastAsia="en-GB"/>
      </w:rPr>
      <w:drawing>
        <wp:inline distT="0" distB="0" distL="0" distR="0" wp14:anchorId="1F4E66B5" wp14:editId="2EF6EFF6">
          <wp:extent cx="675861" cy="675861"/>
          <wp:effectExtent l="0" t="0" r="0" b="0"/>
          <wp:docPr id="2" name="Picture 2" descr="Kirkdale St Lawrence (@KSL_Kirkda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dale St Lawrence (@KSL_Kirkdale) / Twitt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890" cy="686890"/>
                  </a:xfrm>
                  <a:prstGeom prst="rect">
                    <a:avLst/>
                  </a:prstGeom>
                  <a:noFill/>
                  <a:ln>
                    <a:noFill/>
                  </a:ln>
                </pic:spPr>
              </pic:pic>
            </a:graphicData>
          </a:graphic>
        </wp:inline>
      </w:drawing>
    </w:r>
    <w:r>
      <w:rPr>
        <w:noProof/>
        <w:lang w:eastAsia="en-GB"/>
      </w:rPr>
      <w:drawing>
        <wp:inline distT="0" distB="0" distL="0" distR="0" wp14:anchorId="1DE8A689" wp14:editId="6347297C">
          <wp:extent cx="6642376" cy="346841"/>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712917" cy="350524"/>
                  </a:xfrm>
                  <a:prstGeom prst="rect">
                    <a:avLst/>
                  </a:prstGeom>
                </pic:spPr>
              </pic:pic>
            </a:graphicData>
          </a:graphic>
        </wp:inline>
      </w:drawing>
    </w:r>
    <w:r w:rsidR="00763C32">
      <w:rPr>
        <w:noProof/>
        <w:lang w:eastAsia="en-GB"/>
      </w:rPr>
      <w:drawing>
        <wp:inline distT="0" distB="0" distL="0" distR="0" wp14:anchorId="5122751B" wp14:editId="00F901AA">
          <wp:extent cx="1105232" cy="640660"/>
          <wp:effectExtent l="0" t="0" r="0" b="7620"/>
          <wp:docPr id="9" name="Picture 9" descr="What is the Cornerstones Curriculum? – Bloxwic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Cornerstones Curriculum? – Bloxwich Academ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8223" cy="659783"/>
                  </a:xfrm>
                  <a:prstGeom prst="rect">
                    <a:avLst/>
                  </a:prstGeom>
                  <a:noFill/>
                  <a:ln>
                    <a:noFill/>
                  </a:ln>
                </pic:spPr>
              </pic:pic>
            </a:graphicData>
          </a:graphic>
        </wp:inline>
      </w:drawing>
    </w:r>
  </w:p>
  <w:p w14:paraId="79B31F0C" w14:textId="77777777" w:rsidR="00953CFA" w:rsidRPr="00DD44F4" w:rsidRDefault="00953CFA" w:rsidP="00DD44F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916DA"/>
    <w:multiLevelType w:val="multilevel"/>
    <w:tmpl w:val="A71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9287F"/>
    <w:multiLevelType w:val="multilevel"/>
    <w:tmpl w:val="8014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CF79B0"/>
    <w:multiLevelType w:val="multilevel"/>
    <w:tmpl w:val="625A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906D91"/>
    <w:multiLevelType w:val="multilevel"/>
    <w:tmpl w:val="3904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527322"/>
    <w:multiLevelType w:val="multilevel"/>
    <w:tmpl w:val="4FBA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341F0F"/>
    <w:multiLevelType w:val="multilevel"/>
    <w:tmpl w:val="73A8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083CB5"/>
    <w:multiLevelType w:val="multilevel"/>
    <w:tmpl w:val="6CD0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C7001"/>
    <w:multiLevelType w:val="multilevel"/>
    <w:tmpl w:val="68006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0A112B"/>
    <w:multiLevelType w:val="multilevel"/>
    <w:tmpl w:val="BBFE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BF40C9"/>
    <w:multiLevelType w:val="multilevel"/>
    <w:tmpl w:val="3F46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C12ECB"/>
    <w:multiLevelType w:val="multilevel"/>
    <w:tmpl w:val="BB76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2F6B82"/>
    <w:multiLevelType w:val="multilevel"/>
    <w:tmpl w:val="5E3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6B7833"/>
    <w:multiLevelType w:val="multilevel"/>
    <w:tmpl w:val="030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A31B50"/>
    <w:multiLevelType w:val="multilevel"/>
    <w:tmpl w:val="26D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8969037">
    <w:abstractNumId w:val="8"/>
  </w:num>
  <w:num w:numId="2" w16cid:durableId="928000250">
    <w:abstractNumId w:val="10"/>
  </w:num>
  <w:num w:numId="3" w16cid:durableId="1848518782">
    <w:abstractNumId w:val="11"/>
  </w:num>
  <w:num w:numId="4" w16cid:durableId="136999587">
    <w:abstractNumId w:val="4"/>
  </w:num>
  <w:num w:numId="5" w16cid:durableId="920799696">
    <w:abstractNumId w:val="1"/>
  </w:num>
  <w:num w:numId="6" w16cid:durableId="1063328704">
    <w:abstractNumId w:val="2"/>
  </w:num>
  <w:num w:numId="7" w16cid:durableId="2059429817">
    <w:abstractNumId w:val="13"/>
  </w:num>
  <w:num w:numId="8" w16cid:durableId="180097030">
    <w:abstractNumId w:val="7"/>
  </w:num>
  <w:num w:numId="9" w16cid:durableId="841706228">
    <w:abstractNumId w:val="5"/>
  </w:num>
  <w:num w:numId="10" w16cid:durableId="269975473">
    <w:abstractNumId w:val="3"/>
  </w:num>
  <w:num w:numId="11" w16cid:durableId="551582015">
    <w:abstractNumId w:val="0"/>
  </w:num>
  <w:num w:numId="12" w16cid:durableId="380133843">
    <w:abstractNumId w:val="12"/>
  </w:num>
  <w:num w:numId="13" w16cid:durableId="342516341">
    <w:abstractNumId w:val="9"/>
  </w:num>
  <w:num w:numId="14" w16cid:durableId="2423787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8CD"/>
    <w:rsid w:val="00012650"/>
    <w:rsid w:val="0004235B"/>
    <w:rsid w:val="00047069"/>
    <w:rsid w:val="000E4F92"/>
    <w:rsid w:val="000F042C"/>
    <w:rsid w:val="000F5EC4"/>
    <w:rsid w:val="001070A7"/>
    <w:rsid w:val="001577DB"/>
    <w:rsid w:val="00162A2A"/>
    <w:rsid w:val="0018338B"/>
    <w:rsid w:val="001B4709"/>
    <w:rsid w:val="001F1E54"/>
    <w:rsid w:val="00202D5E"/>
    <w:rsid w:val="00254989"/>
    <w:rsid w:val="00257FAD"/>
    <w:rsid w:val="002920B1"/>
    <w:rsid w:val="003028F4"/>
    <w:rsid w:val="00322B29"/>
    <w:rsid w:val="00342E84"/>
    <w:rsid w:val="00395860"/>
    <w:rsid w:val="003D51BB"/>
    <w:rsid w:val="003E29CA"/>
    <w:rsid w:val="00414093"/>
    <w:rsid w:val="00436631"/>
    <w:rsid w:val="00436B4D"/>
    <w:rsid w:val="00463409"/>
    <w:rsid w:val="0047506F"/>
    <w:rsid w:val="004769DD"/>
    <w:rsid w:val="00495EC0"/>
    <w:rsid w:val="004B63E8"/>
    <w:rsid w:val="004C4775"/>
    <w:rsid w:val="004C59ED"/>
    <w:rsid w:val="004D308D"/>
    <w:rsid w:val="005004D0"/>
    <w:rsid w:val="005129A4"/>
    <w:rsid w:val="0054566B"/>
    <w:rsid w:val="00565E7D"/>
    <w:rsid w:val="0058118C"/>
    <w:rsid w:val="005E36A8"/>
    <w:rsid w:val="00621DCD"/>
    <w:rsid w:val="00624265"/>
    <w:rsid w:val="0063685C"/>
    <w:rsid w:val="0064175E"/>
    <w:rsid w:val="00666143"/>
    <w:rsid w:val="006728F1"/>
    <w:rsid w:val="006F3112"/>
    <w:rsid w:val="00763C32"/>
    <w:rsid w:val="00772790"/>
    <w:rsid w:val="00790F51"/>
    <w:rsid w:val="007D6239"/>
    <w:rsid w:val="008011A9"/>
    <w:rsid w:val="0086412C"/>
    <w:rsid w:val="008722A2"/>
    <w:rsid w:val="008D6AD9"/>
    <w:rsid w:val="0090022C"/>
    <w:rsid w:val="00936483"/>
    <w:rsid w:val="00953CFA"/>
    <w:rsid w:val="00967447"/>
    <w:rsid w:val="009905C7"/>
    <w:rsid w:val="009C23C2"/>
    <w:rsid w:val="009F3DED"/>
    <w:rsid w:val="00A12EF1"/>
    <w:rsid w:val="00A25326"/>
    <w:rsid w:val="00A33F08"/>
    <w:rsid w:val="00A36885"/>
    <w:rsid w:val="00A36C77"/>
    <w:rsid w:val="00AB4A71"/>
    <w:rsid w:val="00B12BC1"/>
    <w:rsid w:val="00B2110A"/>
    <w:rsid w:val="00B2651D"/>
    <w:rsid w:val="00B27F33"/>
    <w:rsid w:val="00B35B40"/>
    <w:rsid w:val="00B570EC"/>
    <w:rsid w:val="00B7568F"/>
    <w:rsid w:val="00B77553"/>
    <w:rsid w:val="00B96973"/>
    <w:rsid w:val="00BA3979"/>
    <w:rsid w:val="00BB67DE"/>
    <w:rsid w:val="00BB79B3"/>
    <w:rsid w:val="00BC4107"/>
    <w:rsid w:val="00BC41E5"/>
    <w:rsid w:val="00C0644B"/>
    <w:rsid w:val="00C31316"/>
    <w:rsid w:val="00C65A27"/>
    <w:rsid w:val="00CA6593"/>
    <w:rsid w:val="00CC653E"/>
    <w:rsid w:val="00CD7786"/>
    <w:rsid w:val="00CF60FD"/>
    <w:rsid w:val="00D10983"/>
    <w:rsid w:val="00D668CD"/>
    <w:rsid w:val="00D95575"/>
    <w:rsid w:val="00DD44F4"/>
    <w:rsid w:val="00DE5E72"/>
    <w:rsid w:val="00E05C94"/>
    <w:rsid w:val="00E131F3"/>
    <w:rsid w:val="00E57432"/>
    <w:rsid w:val="00E865B7"/>
    <w:rsid w:val="00E9424D"/>
    <w:rsid w:val="00E953D6"/>
    <w:rsid w:val="00F261EC"/>
    <w:rsid w:val="00F34C71"/>
    <w:rsid w:val="00F40E74"/>
    <w:rsid w:val="00F5459F"/>
    <w:rsid w:val="00F55840"/>
    <w:rsid w:val="00F8243A"/>
    <w:rsid w:val="00F84E7A"/>
    <w:rsid w:val="00FA1B87"/>
    <w:rsid w:val="00FC2F08"/>
    <w:rsid w:val="00FE5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DDCE46A"/>
  <w15:chartTrackingRefBased/>
  <w15:docId w15:val="{88582C41-79F2-47FC-91EA-B2DB1CEDB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6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4F4"/>
  </w:style>
  <w:style w:type="paragraph" w:styleId="Footer">
    <w:name w:val="footer"/>
    <w:basedOn w:val="Normal"/>
    <w:link w:val="FooterChar"/>
    <w:uiPriority w:val="99"/>
    <w:unhideWhenUsed/>
    <w:rsid w:val="00DD4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1329">
      <w:bodyDiv w:val="1"/>
      <w:marLeft w:val="0"/>
      <w:marRight w:val="0"/>
      <w:marTop w:val="0"/>
      <w:marBottom w:val="0"/>
      <w:divBdr>
        <w:top w:val="none" w:sz="0" w:space="0" w:color="auto"/>
        <w:left w:val="none" w:sz="0" w:space="0" w:color="auto"/>
        <w:bottom w:val="none" w:sz="0" w:space="0" w:color="auto"/>
        <w:right w:val="none" w:sz="0" w:space="0" w:color="auto"/>
      </w:divBdr>
    </w:div>
    <w:div w:id="128596134">
      <w:bodyDiv w:val="1"/>
      <w:marLeft w:val="0"/>
      <w:marRight w:val="0"/>
      <w:marTop w:val="0"/>
      <w:marBottom w:val="0"/>
      <w:divBdr>
        <w:top w:val="none" w:sz="0" w:space="0" w:color="auto"/>
        <w:left w:val="none" w:sz="0" w:space="0" w:color="auto"/>
        <w:bottom w:val="none" w:sz="0" w:space="0" w:color="auto"/>
        <w:right w:val="none" w:sz="0" w:space="0" w:color="auto"/>
      </w:divBdr>
    </w:div>
    <w:div w:id="498737083">
      <w:bodyDiv w:val="1"/>
      <w:marLeft w:val="0"/>
      <w:marRight w:val="0"/>
      <w:marTop w:val="0"/>
      <w:marBottom w:val="0"/>
      <w:divBdr>
        <w:top w:val="none" w:sz="0" w:space="0" w:color="auto"/>
        <w:left w:val="none" w:sz="0" w:space="0" w:color="auto"/>
        <w:bottom w:val="none" w:sz="0" w:space="0" w:color="auto"/>
        <w:right w:val="none" w:sz="0" w:space="0" w:color="auto"/>
      </w:divBdr>
    </w:div>
    <w:div w:id="505680803">
      <w:bodyDiv w:val="1"/>
      <w:marLeft w:val="0"/>
      <w:marRight w:val="0"/>
      <w:marTop w:val="0"/>
      <w:marBottom w:val="0"/>
      <w:divBdr>
        <w:top w:val="none" w:sz="0" w:space="0" w:color="auto"/>
        <w:left w:val="none" w:sz="0" w:space="0" w:color="auto"/>
        <w:bottom w:val="none" w:sz="0" w:space="0" w:color="auto"/>
        <w:right w:val="none" w:sz="0" w:space="0" w:color="auto"/>
      </w:divBdr>
    </w:div>
    <w:div w:id="537817442">
      <w:bodyDiv w:val="1"/>
      <w:marLeft w:val="0"/>
      <w:marRight w:val="0"/>
      <w:marTop w:val="0"/>
      <w:marBottom w:val="0"/>
      <w:divBdr>
        <w:top w:val="none" w:sz="0" w:space="0" w:color="auto"/>
        <w:left w:val="none" w:sz="0" w:space="0" w:color="auto"/>
        <w:bottom w:val="none" w:sz="0" w:space="0" w:color="auto"/>
        <w:right w:val="none" w:sz="0" w:space="0" w:color="auto"/>
      </w:divBdr>
    </w:div>
    <w:div w:id="552086150">
      <w:bodyDiv w:val="1"/>
      <w:marLeft w:val="0"/>
      <w:marRight w:val="0"/>
      <w:marTop w:val="0"/>
      <w:marBottom w:val="0"/>
      <w:divBdr>
        <w:top w:val="none" w:sz="0" w:space="0" w:color="auto"/>
        <w:left w:val="none" w:sz="0" w:space="0" w:color="auto"/>
        <w:bottom w:val="none" w:sz="0" w:space="0" w:color="auto"/>
        <w:right w:val="none" w:sz="0" w:space="0" w:color="auto"/>
      </w:divBdr>
    </w:div>
    <w:div w:id="655719210">
      <w:bodyDiv w:val="1"/>
      <w:marLeft w:val="0"/>
      <w:marRight w:val="0"/>
      <w:marTop w:val="0"/>
      <w:marBottom w:val="0"/>
      <w:divBdr>
        <w:top w:val="none" w:sz="0" w:space="0" w:color="auto"/>
        <w:left w:val="none" w:sz="0" w:space="0" w:color="auto"/>
        <w:bottom w:val="none" w:sz="0" w:space="0" w:color="auto"/>
        <w:right w:val="none" w:sz="0" w:space="0" w:color="auto"/>
      </w:divBdr>
    </w:div>
    <w:div w:id="897133969">
      <w:bodyDiv w:val="1"/>
      <w:marLeft w:val="0"/>
      <w:marRight w:val="0"/>
      <w:marTop w:val="0"/>
      <w:marBottom w:val="0"/>
      <w:divBdr>
        <w:top w:val="none" w:sz="0" w:space="0" w:color="auto"/>
        <w:left w:val="none" w:sz="0" w:space="0" w:color="auto"/>
        <w:bottom w:val="none" w:sz="0" w:space="0" w:color="auto"/>
        <w:right w:val="none" w:sz="0" w:space="0" w:color="auto"/>
      </w:divBdr>
    </w:div>
    <w:div w:id="970327702">
      <w:bodyDiv w:val="1"/>
      <w:marLeft w:val="0"/>
      <w:marRight w:val="0"/>
      <w:marTop w:val="0"/>
      <w:marBottom w:val="0"/>
      <w:divBdr>
        <w:top w:val="none" w:sz="0" w:space="0" w:color="auto"/>
        <w:left w:val="none" w:sz="0" w:space="0" w:color="auto"/>
        <w:bottom w:val="none" w:sz="0" w:space="0" w:color="auto"/>
        <w:right w:val="none" w:sz="0" w:space="0" w:color="auto"/>
      </w:divBdr>
    </w:div>
    <w:div w:id="1112212169">
      <w:bodyDiv w:val="1"/>
      <w:marLeft w:val="0"/>
      <w:marRight w:val="0"/>
      <w:marTop w:val="0"/>
      <w:marBottom w:val="0"/>
      <w:divBdr>
        <w:top w:val="none" w:sz="0" w:space="0" w:color="auto"/>
        <w:left w:val="none" w:sz="0" w:space="0" w:color="auto"/>
        <w:bottom w:val="none" w:sz="0" w:space="0" w:color="auto"/>
        <w:right w:val="none" w:sz="0" w:space="0" w:color="auto"/>
      </w:divBdr>
    </w:div>
    <w:div w:id="1287467046">
      <w:bodyDiv w:val="1"/>
      <w:marLeft w:val="0"/>
      <w:marRight w:val="0"/>
      <w:marTop w:val="0"/>
      <w:marBottom w:val="0"/>
      <w:divBdr>
        <w:top w:val="none" w:sz="0" w:space="0" w:color="auto"/>
        <w:left w:val="none" w:sz="0" w:space="0" w:color="auto"/>
        <w:bottom w:val="none" w:sz="0" w:space="0" w:color="auto"/>
        <w:right w:val="none" w:sz="0" w:space="0" w:color="auto"/>
      </w:divBdr>
    </w:div>
    <w:div w:id="1319191778">
      <w:bodyDiv w:val="1"/>
      <w:marLeft w:val="0"/>
      <w:marRight w:val="0"/>
      <w:marTop w:val="0"/>
      <w:marBottom w:val="0"/>
      <w:divBdr>
        <w:top w:val="none" w:sz="0" w:space="0" w:color="auto"/>
        <w:left w:val="none" w:sz="0" w:space="0" w:color="auto"/>
        <w:bottom w:val="none" w:sz="0" w:space="0" w:color="auto"/>
        <w:right w:val="none" w:sz="0" w:space="0" w:color="auto"/>
      </w:divBdr>
    </w:div>
    <w:div w:id="1322613735">
      <w:bodyDiv w:val="1"/>
      <w:marLeft w:val="0"/>
      <w:marRight w:val="0"/>
      <w:marTop w:val="0"/>
      <w:marBottom w:val="0"/>
      <w:divBdr>
        <w:top w:val="none" w:sz="0" w:space="0" w:color="auto"/>
        <w:left w:val="none" w:sz="0" w:space="0" w:color="auto"/>
        <w:bottom w:val="none" w:sz="0" w:space="0" w:color="auto"/>
        <w:right w:val="none" w:sz="0" w:space="0" w:color="auto"/>
      </w:divBdr>
    </w:div>
    <w:div w:id="1728188217">
      <w:bodyDiv w:val="1"/>
      <w:marLeft w:val="0"/>
      <w:marRight w:val="0"/>
      <w:marTop w:val="0"/>
      <w:marBottom w:val="0"/>
      <w:divBdr>
        <w:top w:val="none" w:sz="0" w:space="0" w:color="auto"/>
        <w:left w:val="none" w:sz="0" w:space="0" w:color="auto"/>
        <w:bottom w:val="none" w:sz="0" w:space="0" w:color="auto"/>
        <w:right w:val="none" w:sz="0" w:space="0" w:color="auto"/>
      </w:divBdr>
    </w:div>
    <w:div w:id="1747190666">
      <w:bodyDiv w:val="1"/>
      <w:marLeft w:val="0"/>
      <w:marRight w:val="0"/>
      <w:marTop w:val="0"/>
      <w:marBottom w:val="0"/>
      <w:divBdr>
        <w:top w:val="none" w:sz="0" w:space="0" w:color="auto"/>
        <w:left w:val="none" w:sz="0" w:space="0" w:color="auto"/>
        <w:bottom w:val="none" w:sz="0" w:space="0" w:color="auto"/>
        <w:right w:val="none" w:sz="0" w:space="0" w:color="auto"/>
      </w:divBdr>
    </w:div>
    <w:div w:id="18419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9.png"/><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1231</Words>
  <Characters>6530</Characters>
  <Application>Microsoft Office Word</Application>
  <DocSecurity>4</DocSecurity>
  <Lines>310</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Pinkess</dc:creator>
  <cp:keywords/>
  <dc:description/>
  <cp:lastModifiedBy>Mrs E Cottom</cp:lastModifiedBy>
  <cp:revision>2</cp:revision>
  <dcterms:created xsi:type="dcterms:W3CDTF">2025-09-28T14:56:00Z</dcterms:created>
  <dcterms:modified xsi:type="dcterms:W3CDTF">2025-09-28T14:56:00Z</dcterms:modified>
</cp:coreProperties>
</file>