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730D9F" w14:paraId="20C30EF7" w14:textId="77777777" w:rsidTr="00730D9F">
        <w:tc>
          <w:tcPr>
            <w:tcW w:w="1838" w:type="dxa"/>
            <w:shd w:val="clear" w:color="auto" w:fill="EFEB5B"/>
          </w:tcPr>
          <w:p w14:paraId="791214C0" w14:textId="06909848" w:rsidR="00730D9F" w:rsidRPr="00730D9F" w:rsidRDefault="00730D9F" w:rsidP="00730D9F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2146" w:type="dxa"/>
            <w:shd w:val="clear" w:color="auto" w:fill="EFEB5B"/>
          </w:tcPr>
          <w:p w14:paraId="45B3126B" w14:textId="6CD2E5EF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Autumn 1</w:t>
            </w:r>
          </w:p>
        </w:tc>
        <w:tc>
          <w:tcPr>
            <w:tcW w:w="1992" w:type="dxa"/>
            <w:shd w:val="clear" w:color="auto" w:fill="EFEB5B"/>
          </w:tcPr>
          <w:p w14:paraId="01D678B4" w14:textId="486A1013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 xml:space="preserve">Autumn </w:t>
            </w:r>
            <w:r w:rsidR="00C63A60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2</w:t>
            </w:r>
          </w:p>
        </w:tc>
        <w:tc>
          <w:tcPr>
            <w:tcW w:w="1993" w:type="dxa"/>
            <w:shd w:val="clear" w:color="auto" w:fill="EFEB5B"/>
          </w:tcPr>
          <w:p w14:paraId="1BE13F19" w14:textId="535AD862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1</w:t>
            </w:r>
          </w:p>
        </w:tc>
        <w:tc>
          <w:tcPr>
            <w:tcW w:w="1993" w:type="dxa"/>
            <w:shd w:val="clear" w:color="auto" w:fill="EFEB5B"/>
          </w:tcPr>
          <w:p w14:paraId="2B3E7448" w14:textId="56737CA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Spring 2</w:t>
            </w:r>
          </w:p>
        </w:tc>
        <w:tc>
          <w:tcPr>
            <w:tcW w:w="1993" w:type="dxa"/>
            <w:shd w:val="clear" w:color="auto" w:fill="EFEB5B"/>
          </w:tcPr>
          <w:p w14:paraId="15FFC29A" w14:textId="07DCD3FA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1</w:t>
            </w:r>
          </w:p>
        </w:tc>
        <w:tc>
          <w:tcPr>
            <w:tcW w:w="1993" w:type="dxa"/>
            <w:shd w:val="clear" w:color="auto" w:fill="EFEB5B"/>
          </w:tcPr>
          <w:p w14:paraId="59BC903D" w14:textId="11F6960B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  <w:t>Summer 2</w:t>
            </w:r>
          </w:p>
          <w:p w14:paraId="0FD95CA0" w14:textId="50377891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730D9F" w14:paraId="77C099E3" w14:textId="77777777" w:rsidTr="00730D9F">
        <w:tc>
          <w:tcPr>
            <w:tcW w:w="1838" w:type="dxa"/>
            <w:shd w:val="clear" w:color="auto" w:fill="EFEB5B"/>
          </w:tcPr>
          <w:p w14:paraId="4C008FAF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Keys Stage 1</w:t>
            </w:r>
          </w:p>
          <w:p w14:paraId="37F62BA0" w14:textId="17576682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1 and 2)</w:t>
            </w:r>
          </w:p>
          <w:p w14:paraId="0BFF3BD0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7621CCFA" w14:textId="1834FD3C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37378E3A" w14:textId="20B0626B" w:rsidR="00730D9F" w:rsidRDefault="00C26B02" w:rsidP="00730D9F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3B9CCF47" w14:textId="77777777" w:rsidR="00C26B02" w:rsidRPr="00C26B02" w:rsidRDefault="00C26B02" w:rsidP="00730D9F">
            <w:pPr>
              <w:jc w:val="center"/>
              <w:rPr>
                <w:b/>
                <w:bCs/>
                <w:u w:val="single"/>
              </w:rPr>
            </w:pPr>
          </w:p>
          <w:p w14:paraId="3A1B3C90" w14:textId="0451C385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Questions and Answers.</w:t>
            </w:r>
          </w:p>
          <w:p w14:paraId="075E6CBA" w14:textId="77777777" w:rsidR="00526BA8" w:rsidRDefault="00526BA8" w:rsidP="00C26B02">
            <w:pPr>
              <w:rPr>
                <w:b/>
                <w:bCs/>
              </w:rPr>
            </w:pPr>
          </w:p>
          <w:p w14:paraId="09C19C51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2" w:type="dxa"/>
          </w:tcPr>
          <w:p w14:paraId="601EDCDF" w14:textId="10F3AEB4" w:rsidR="00730D9F" w:rsidRDefault="00C26B02" w:rsidP="00730D9F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64FE8ABB" w14:textId="77777777" w:rsidR="00C26B02" w:rsidRPr="00C26B02" w:rsidRDefault="00C26B02" w:rsidP="00730D9F">
            <w:pPr>
              <w:jc w:val="center"/>
              <w:rPr>
                <w:b/>
                <w:bCs/>
                <w:u w:val="single"/>
              </w:rPr>
            </w:pPr>
          </w:p>
          <w:p w14:paraId="3E1F8857" w14:textId="0818D49B" w:rsidR="00526BA8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Let’s Start Singing.</w:t>
            </w:r>
          </w:p>
          <w:p w14:paraId="26745432" w14:textId="2498F6F8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(Christmas Production)</w:t>
            </w:r>
          </w:p>
          <w:p w14:paraId="63968EE3" w14:textId="77777777" w:rsidR="00526BA8" w:rsidRDefault="00526BA8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3717A500" w14:textId="77777777" w:rsid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14A9A4D3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</w:p>
          <w:p w14:paraId="7C15FF3D" w14:textId="7B78743A" w:rsidR="00526BA8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Sound and Symbol 1</w:t>
            </w:r>
          </w:p>
          <w:p w14:paraId="21F494E6" w14:textId="77777777" w:rsidR="00526BA8" w:rsidRDefault="00526BA8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022A9484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732FE864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3F010DC0" w14:textId="0FC19F5B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Sound and Symbol 2</w:t>
            </w:r>
          </w:p>
        </w:tc>
        <w:tc>
          <w:tcPr>
            <w:tcW w:w="1993" w:type="dxa"/>
          </w:tcPr>
          <w:p w14:paraId="3690407B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51A28EA0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2679628E" w14:textId="38ED4B84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Highs and Lows</w:t>
            </w:r>
          </w:p>
        </w:tc>
        <w:tc>
          <w:tcPr>
            <w:tcW w:w="1993" w:type="dxa"/>
          </w:tcPr>
          <w:p w14:paraId="66FDF11C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261357FD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19C6B954" w14:textId="7C1A1502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Exploring Rhythm Patterns</w:t>
            </w:r>
          </w:p>
        </w:tc>
      </w:tr>
      <w:tr w:rsidR="00730D9F" w14:paraId="36ECD39D" w14:textId="77777777" w:rsidTr="00730D9F">
        <w:tc>
          <w:tcPr>
            <w:tcW w:w="1838" w:type="dxa"/>
            <w:shd w:val="clear" w:color="auto" w:fill="EFEB5B"/>
          </w:tcPr>
          <w:p w14:paraId="5DD8929C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Lower Key Stage 2</w:t>
            </w:r>
          </w:p>
          <w:p w14:paraId="336276FE" w14:textId="1A9F2C06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3 and 4)</w:t>
            </w:r>
          </w:p>
          <w:p w14:paraId="5D54B23D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2DC9985" w14:textId="755490B3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2121C512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72B7560D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3B62750" w14:textId="421B40AC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Create and Notate</w:t>
            </w:r>
          </w:p>
          <w:p w14:paraId="53FA4720" w14:textId="77777777" w:rsidR="00526BA8" w:rsidRDefault="00526BA8" w:rsidP="00C26B02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279215BD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52B176F4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FAC6C8D" w14:textId="58D16672" w:rsidR="00526BA8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Sing and Move</w:t>
            </w:r>
          </w:p>
          <w:p w14:paraId="43877F3A" w14:textId="77777777" w:rsidR="00526BA8" w:rsidRDefault="00526BA8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A58B11A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236B561F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018EAFB" w14:textId="2044E8CB" w:rsidR="00526BA8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You Gotta Try</w:t>
            </w:r>
          </w:p>
          <w:p w14:paraId="40289D6D" w14:textId="77777777" w:rsidR="00526BA8" w:rsidRDefault="00526BA8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78F0A30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2D79AA5B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712C31C4" w14:textId="44D7B1D5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Recycling Songs</w:t>
            </w:r>
          </w:p>
        </w:tc>
        <w:tc>
          <w:tcPr>
            <w:tcW w:w="1993" w:type="dxa"/>
          </w:tcPr>
          <w:p w14:paraId="3586A1D0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7BA6089B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77E1DDF" w14:textId="274C0B64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Sound Exploration</w:t>
            </w:r>
          </w:p>
        </w:tc>
        <w:tc>
          <w:tcPr>
            <w:tcW w:w="1993" w:type="dxa"/>
          </w:tcPr>
          <w:p w14:paraId="08FA8241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49C4C46C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C4CBC9E" w14:textId="7BD2001A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FX Sound effects</w:t>
            </w:r>
          </w:p>
        </w:tc>
      </w:tr>
      <w:tr w:rsidR="00730D9F" w14:paraId="183C92C8" w14:textId="77777777" w:rsidTr="00730D9F">
        <w:tc>
          <w:tcPr>
            <w:tcW w:w="1838" w:type="dxa"/>
            <w:shd w:val="clear" w:color="auto" w:fill="EFEB5B"/>
          </w:tcPr>
          <w:p w14:paraId="52575D4B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Upper Key stage 2</w:t>
            </w:r>
          </w:p>
          <w:p w14:paraId="32985BD3" w14:textId="3F03DAC8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  <w:r w:rsidRPr="00526BA8">
              <w:rPr>
                <w:rFonts w:ascii="ADLaM Display" w:hAnsi="ADLaM Display" w:cs="ADLaM Display"/>
                <w:b/>
                <w:bCs/>
                <w:color w:val="7030A0"/>
              </w:rPr>
              <w:t>(Year 5 and 6)</w:t>
            </w:r>
          </w:p>
          <w:p w14:paraId="0F75BDED" w14:textId="77777777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  <w:p w14:paraId="367EFC30" w14:textId="50BDFB1E" w:rsidR="00730D9F" w:rsidRPr="00526BA8" w:rsidRDefault="00730D9F" w:rsidP="00730D9F">
            <w:pPr>
              <w:jc w:val="center"/>
              <w:rPr>
                <w:rFonts w:ascii="ADLaM Display" w:hAnsi="ADLaM Display" w:cs="ADLaM Display"/>
                <w:b/>
                <w:bCs/>
                <w:color w:val="7030A0"/>
              </w:rPr>
            </w:pPr>
          </w:p>
        </w:tc>
        <w:tc>
          <w:tcPr>
            <w:tcW w:w="2146" w:type="dxa"/>
          </w:tcPr>
          <w:p w14:paraId="02D31B3A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3A548FF3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6DD87CC6" w14:textId="01DFDDFB" w:rsidR="00730D9F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Discovering Grime</w:t>
            </w:r>
          </w:p>
          <w:p w14:paraId="409D8239" w14:textId="77777777" w:rsidR="00526BA8" w:rsidRDefault="00526BA8" w:rsidP="00C26B02">
            <w:pPr>
              <w:rPr>
                <w:b/>
                <w:bCs/>
              </w:rPr>
            </w:pPr>
          </w:p>
        </w:tc>
        <w:tc>
          <w:tcPr>
            <w:tcW w:w="1992" w:type="dxa"/>
          </w:tcPr>
          <w:p w14:paraId="77C82CF3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6F2AF977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514AE40A" w14:textId="39EF5F9A" w:rsidR="00526BA8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Unlocking Vocal Potential</w:t>
            </w:r>
          </w:p>
          <w:p w14:paraId="759994CD" w14:textId="77777777" w:rsidR="00526BA8" w:rsidRDefault="00526BA8" w:rsidP="00730D9F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55715EEA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60CB9F99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1FEE8359" w14:textId="14217B26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Decoding Sound and Notation</w:t>
            </w:r>
          </w:p>
        </w:tc>
        <w:tc>
          <w:tcPr>
            <w:tcW w:w="1993" w:type="dxa"/>
          </w:tcPr>
          <w:p w14:paraId="7953127E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7A8035EC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1C319F03" w14:textId="12AF595B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 Reimagined</w:t>
            </w:r>
          </w:p>
        </w:tc>
        <w:tc>
          <w:tcPr>
            <w:tcW w:w="1993" w:type="dxa"/>
          </w:tcPr>
          <w:p w14:paraId="055090EB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65C9C211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36ADF9FA" w14:textId="708751EB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 Speaks</w:t>
            </w:r>
          </w:p>
        </w:tc>
        <w:tc>
          <w:tcPr>
            <w:tcW w:w="1993" w:type="dxa"/>
          </w:tcPr>
          <w:p w14:paraId="7ED43A78" w14:textId="77777777" w:rsidR="00C26B02" w:rsidRPr="00C26B02" w:rsidRDefault="00C26B02" w:rsidP="00C26B02">
            <w:pPr>
              <w:jc w:val="center"/>
              <w:rPr>
                <w:b/>
                <w:bCs/>
                <w:u w:val="single"/>
              </w:rPr>
            </w:pPr>
            <w:r w:rsidRPr="00C26B02">
              <w:rPr>
                <w:b/>
                <w:bCs/>
                <w:u w:val="single"/>
              </w:rPr>
              <w:t>Charanga</w:t>
            </w:r>
          </w:p>
          <w:p w14:paraId="5205025C" w14:textId="77777777" w:rsidR="00730D9F" w:rsidRDefault="00730D9F" w:rsidP="00730D9F">
            <w:pPr>
              <w:jc w:val="center"/>
              <w:rPr>
                <w:b/>
                <w:bCs/>
              </w:rPr>
            </w:pPr>
          </w:p>
          <w:p w14:paraId="4B5BB506" w14:textId="43BB9FEC" w:rsidR="00C26B02" w:rsidRDefault="00C26B02" w:rsidP="00730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 Remixed</w:t>
            </w:r>
          </w:p>
        </w:tc>
      </w:tr>
    </w:tbl>
    <w:p w14:paraId="3DF74C22" w14:textId="77777777" w:rsidR="00730D9F" w:rsidRDefault="00730D9F" w:rsidP="00730D9F">
      <w:pPr>
        <w:jc w:val="center"/>
        <w:rPr>
          <w:b/>
          <w:bCs/>
        </w:rPr>
      </w:pPr>
    </w:p>
    <w:p w14:paraId="4920238E" w14:textId="77777777" w:rsidR="00526BA8" w:rsidRPr="00526BA8" w:rsidRDefault="00526BA8" w:rsidP="00526BA8"/>
    <w:p w14:paraId="49CBF023" w14:textId="6B875C59" w:rsidR="00526BA8" w:rsidRDefault="00526BA8" w:rsidP="00526BA8">
      <w:pPr>
        <w:rPr>
          <w:b/>
          <w:bCs/>
        </w:rPr>
      </w:pPr>
    </w:p>
    <w:p w14:paraId="34012553" w14:textId="2B01B2C0" w:rsidR="00526BA8" w:rsidRPr="00526BA8" w:rsidRDefault="00526BA8" w:rsidP="00526BA8">
      <w:pPr>
        <w:tabs>
          <w:tab w:val="left" w:pos="12650"/>
        </w:tabs>
      </w:pPr>
      <w:r>
        <w:lastRenderedPageBreak/>
        <w:tab/>
      </w:r>
    </w:p>
    <w:sectPr w:rsidR="00526BA8" w:rsidRPr="00526BA8" w:rsidSect="00526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pgBorders w:offsetFrom="page">
        <w:top w:val="single" w:sz="24" w:space="9" w:color="7030A0"/>
        <w:left w:val="single" w:sz="24" w:space="9" w:color="7030A0"/>
        <w:bottom w:val="single" w:sz="24" w:space="8" w:color="7030A0"/>
        <w:right w:val="single" w:sz="24" w:space="9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8BEBA" w14:textId="77777777" w:rsidR="005C7A9F" w:rsidRDefault="005C7A9F" w:rsidP="00730D9F">
      <w:pPr>
        <w:spacing w:after="0" w:line="240" w:lineRule="auto"/>
      </w:pPr>
      <w:r>
        <w:separator/>
      </w:r>
    </w:p>
  </w:endnote>
  <w:endnote w:type="continuationSeparator" w:id="0">
    <w:p w14:paraId="55383019" w14:textId="77777777" w:rsidR="005C7A9F" w:rsidRDefault="005C7A9F" w:rsidP="0073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6552C" w14:textId="77777777" w:rsidR="00253611" w:rsidRDefault="002536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5E1F" w14:textId="50438628" w:rsidR="00165870" w:rsidRDefault="00526BA8" w:rsidP="00526BA8">
    <w:pPr>
      <w:pStyle w:val="Footer"/>
      <w:jc w:val="center"/>
    </w:pPr>
    <w:r w:rsidRPr="00526BA8">
      <w:rPr>
        <w:noProof/>
      </w:rPr>
      <w:drawing>
        <wp:inline distT="0" distB="0" distL="0" distR="0" wp14:anchorId="62E5A1FB" wp14:editId="1D1E5889">
          <wp:extent cx="8863330" cy="388620"/>
          <wp:effectExtent l="0" t="0" r="0" b="0"/>
          <wp:docPr id="16499203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9203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63330" cy="388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135D5" w14:textId="77777777" w:rsidR="00253611" w:rsidRDefault="002536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48DDC" w14:textId="77777777" w:rsidR="005C7A9F" w:rsidRDefault="005C7A9F" w:rsidP="00730D9F">
      <w:pPr>
        <w:spacing w:after="0" w:line="240" w:lineRule="auto"/>
      </w:pPr>
      <w:r>
        <w:separator/>
      </w:r>
    </w:p>
  </w:footnote>
  <w:footnote w:type="continuationSeparator" w:id="0">
    <w:p w14:paraId="104DFC7B" w14:textId="77777777" w:rsidR="005C7A9F" w:rsidRDefault="005C7A9F" w:rsidP="00730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2876C" w14:textId="77777777" w:rsidR="00253611" w:rsidRDefault="002536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53E7" w14:textId="5E518268" w:rsidR="00730D9F" w:rsidRPr="00730D9F" w:rsidRDefault="00526BA8" w:rsidP="00730D9F">
    <w:pPr>
      <w:jc w:val="center"/>
      <w:rPr>
        <w:rFonts w:ascii="NTPreCursivefk" w:hAnsi="NTPreCursivefk"/>
        <w:b/>
        <w:bCs/>
        <w:sz w:val="48"/>
        <w:szCs w:val="48"/>
      </w:rPr>
    </w:pPr>
    <w:r w:rsidRPr="00526BA8">
      <w:rPr>
        <w:rFonts w:ascii="NTPreCursivefk" w:hAnsi="NTPreCursivefk"/>
        <w:b/>
        <w:bCs/>
        <w:noProof/>
        <w:sz w:val="48"/>
        <w:szCs w:val="48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A5E910B" wp14:editId="1BCAFCD3">
              <wp:simplePos x="0" y="0"/>
              <wp:positionH relativeFrom="margin">
                <wp:posOffset>1803400</wp:posOffset>
              </wp:positionH>
              <wp:positionV relativeFrom="paragraph">
                <wp:posOffset>185420</wp:posOffset>
              </wp:positionV>
              <wp:extent cx="5594350" cy="1404620"/>
              <wp:effectExtent l="0" t="0" r="25400" b="2349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B810B" w14:textId="27F788F6" w:rsidR="00526BA8" w:rsidRPr="00526BA8" w:rsidRDefault="00526BA8">
                          <w:pPr>
                            <w:rPr>
                              <w:rFonts w:ascii="ADLaM Display" w:hAnsi="ADLaM Display" w:cs="ADLaM Display"/>
                              <w:color w:val="77206D" w:themeColor="accent5" w:themeShade="BF"/>
                              <w:sz w:val="22"/>
                              <w:szCs w:val="22"/>
                            </w:rPr>
                          </w:pPr>
                          <w:r w:rsidRPr="00526BA8">
                            <w:rPr>
                              <w:rFonts w:ascii="ADLaM Display" w:hAnsi="ADLaM Display" w:cs="ADLaM Display"/>
                              <w:b/>
                              <w:bCs/>
                              <w:color w:val="77206D" w:themeColor="accent5" w:themeShade="BF"/>
                              <w:sz w:val="44"/>
                              <w:szCs w:val="44"/>
                            </w:rPr>
                            <w:t>Curriculum Overview 2026-2027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A5E91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42pt;margin-top:14.6pt;width:440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" strokecolor="white [3212]">
              <v:textbox style="mso-fit-shape-to-text:t">
                <w:txbxContent>
                  <w:p w14:paraId="760B810B" w14:textId="27F788F6" w:rsidR="00526BA8" w:rsidRPr="00526BA8" w:rsidRDefault="00526BA8">
                    <w:pPr>
                      <w:rPr>
                        <w:rFonts w:ascii="ADLaM Display" w:hAnsi="ADLaM Display" w:cs="ADLaM Display"/>
                        <w:color w:val="77206D" w:themeColor="accent5" w:themeShade="BF"/>
                        <w:sz w:val="22"/>
                        <w:szCs w:val="22"/>
                      </w:rPr>
                    </w:pPr>
                    <w:r w:rsidRPr="00526BA8">
                      <w:rPr>
                        <w:rFonts w:ascii="ADLaM Display" w:hAnsi="ADLaM Display" w:cs="ADLaM Display"/>
                        <w:b/>
                        <w:bCs/>
                        <w:color w:val="77206D" w:themeColor="accent5" w:themeShade="BF"/>
                        <w:sz w:val="44"/>
                        <w:szCs w:val="44"/>
                      </w:rPr>
                      <w:t>Curriculum Overview 2026-2027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F983A14" wp14:editId="2DF8C3C5">
          <wp:extent cx="1166822" cy="1156970"/>
          <wp:effectExtent l="0" t="0" r="0" b="5080"/>
          <wp:docPr id="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526BA8">
      <w:rPr>
        <w:rFonts w:ascii="NTPreCursivefk" w:hAnsi="NTPreCursivefk"/>
        <w:b/>
        <w:bCs/>
        <w:sz w:val="44"/>
        <w:szCs w:val="44"/>
      </w:rPr>
      <w:t xml:space="preserve"> </w:t>
    </w:r>
    <w:r w:rsidRPr="00730D9F">
      <w:rPr>
        <w:rFonts w:ascii="NTPreCursivefk" w:hAnsi="NTPreCursivefk"/>
        <w:b/>
        <w:bCs/>
        <w:noProof/>
        <w:sz w:val="44"/>
        <w:szCs w:val="44"/>
      </w:rPr>
      <w:drawing>
        <wp:inline distT="0" distB="0" distL="0" distR="0" wp14:anchorId="15EA268E" wp14:editId="52D5E516">
          <wp:extent cx="1166822" cy="1156970"/>
          <wp:effectExtent l="0" t="0" r="0" b="5080"/>
          <wp:docPr id="915926174" name="Picture 3" descr="A logo with a yellow anchor and tex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C3E5979-763F-14C4-A5CC-9E6F6DF5497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a yellow anchor and text&#10;&#10;AI-generated content may be incorrect.">
                    <a:extLst>
                      <a:ext uri="{FF2B5EF4-FFF2-40B4-BE49-F238E27FC236}">
                        <a16:creationId xmlns:a16="http://schemas.microsoft.com/office/drawing/2014/main" id="{BC3E5979-763F-14C4-A5CC-9E6F6DF5497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b="3566"/>
                  <a:stretch>
                    <a:fillRect/>
                  </a:stretch>
                </pic:blipFill>
                <pic:spPr bwMode="auto">
                  <a:xfrm>
                    <a:off x="0" y="0"/>
                    <a:ext cx="1176141" cy="1166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B7DA1" w14:textId="77777777" w:rsidR="00253611" w:rsidRDefault="002536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D9F"/>
    <w:rsid w:val="00165870"/>
    <w:rsid w:val="00253611"/>
    <w:rsid w:val="00344ED3"/>
    <w:rsid w:val="0050428E"/>
    <w:rsid w:val="00526BA8"/>
    <w:rsid w:val="00530682"/>
    <w:rsid w:val="005C7A9F"/>
    <w:rsid w:val="00730D9F"/>
    <w:rsid w:val="007C353C"/>
    <w:rsid w:val="00A12352"/>
    <w:rsid w:val="00C26B02"/>
    <w:rsid w:val="00C63A60"/>
    <w:rsid w:val="00D00D3F"/>
    <w:rsid w:val="00ED55CC"/>
    <w:rsid w:val="00F11D68"/>
    <w:rsid w:val="00FE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F6CBD"/>
  <w15:chartTrackingRefBased/>
  <w15:docId w15:val="{2307EFA9-A4C3-42DC-9089-EDF202D5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B02"/>
  </w:style>
  <w:style w:type="paragraph" w:styleId="Heading1">
    <w:name w:val="heading 1"/>
    <w:basedOn w:val="Normal"/>
    <w:next w:val="Normal"/>
    <w:link w:val="Heading1Char"/>
    <w:uiPriority w:val="9"/>
    <w:qFormat/>
    <w:rsid w:val="00730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0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0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0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0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0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0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0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0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0D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0D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0D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0D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0D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0D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0D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0D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0D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0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0D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0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0D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0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0D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0D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0D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0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0D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0D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30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D9F"/>
  </w:style>
  <w:style w:type="paragraph" w:styleId="Footer">
    <w:name w:val="footer"/>
    <w:basedOn w:val="Normal"/>
    <w:link w:val="FooterChar"/>
    <w:uiPriority w:val="99"/>
    <w:unhideWhenUsed/>
    <w:rsid w:val="00730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D98BD-FE76-4F9A-B593-4C647FCF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Cottom</dc:creator>
  <cp:keywords/>
  <dc:description/>
  <cp:lastModifiedBy>Pamela England</cp:lastModifiedBy>
  <cp:revision>2</cp:revision>
  <dcterms:created xsi:type="dcterms:W3CDTF">2026-09-30T08:46:00Z</dcterms:created>
  <dcterms:modified xsi:type="dcterms:W3CDTF">2026-09-30T08:46:00Z</dcterms:modified>
</cp:coreProperties>
</file>