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6DF6" w14:textId="77777777" w:rsidR="00CE341E" w:rsidRDefault="00CE341E" w:rsidP="00CE341E">
      <w:pPr>
        <w:rPr>
          <w:rFonts w:ascii="Roboto" w:hAnsi="Roboto"/>
          <w:b/>
          <w:bCs/>
          <w:color w:val="481D51"/>
          <w:sz w:val="144"/>
          <w:szCs w:val="144"/>
        </w:rPr>
      </w:pPr>
      <w:bookmarkStart w:id="0" w:name="_Hlk520116631"/>
    </w:p>
    <w:p w14:paraId="247EFDE7" w14:textId="08154A37" w:rsidR="00CE341E" w:rsidRPr="00CE77E0" w:rsidRDefault="00CE341E" w:rsidP="00CE341E">
      <w:pPr>
        <w:rPr>
          <w:rFonts w:ascii="Roboto" w:hAnsi="Roboto"/>
          <w:b/>
          <w:bCs/>
          <w:color w:val="481D51"/>
          <w:sz w:val="144"/>
          <w:szCs w:val="144"/>
        </w:rPr>
      </w:pPr>
      <w:r w:rsidRPr="00CE77E0">
        <w:rPr>
          <w:rFonts w:ascii="Roboto" w:hAnsi="Roboto"/>
          <w:b/>
          <w:bCs/>
          <w:color w:val="481D51"/>
          <w:sz w:val="144"/>
          <w:szCs w:val="144"/>
        </w:rPr>
        <w:t xml:space="preserve">Child Protection Policy </w:t>
      </w:r>
    </w:p>
    <w:p w14:paraId="36DF57D7" w14:textId="77777777" w:rsidR="00CE341E" w:rsidRDefault="00CE341E" w:rsidP="00CE341E">
      <w:pPr>
        <w:rPr>
          <w:rFonts w:ascii="Roboto" w:hAnsi="Roboto"/>
          <w:b/>
          <w:bCs/>
          <w:noProof/>
          <w:color w:val="481D51"/>
          <w:sz w:val="18"/>
          <w:szCs w:val="18"/>
        </w:rPr>
      </w:pPr>
    </w:p>
    <w:p w14:paraId="3139B38A" w14:textId="77777777" w:rsidR="00CE341E" w:rsidRDefault="00CE341E" w:rsidP="00CE341E">
      <w:pPr>
        <w:rPr>
          <w:rFonts w:ascii="Roboto" w:hAnsi="Roboto"/>
          <w:b/>
          <w:bCs/>
          <w:noProof/>
          <w:color w:val="481D51"/>
          <w:sz w:val="18"/>
          <w:szCs w:val="18"/>
        </w:rPr>
      </w:pPr>
    </w:p>
    <w:p w14:paraId="0DA98635" w14:textId="77777777" w:rsidR="00CE341E" w:rsidRDefault="00CE341E" w:rsidP="00CE341E">
      <w:pPr>
        <w:rPr>
          <w:rFonts w:ascii="Roboto" w:hAnsi="Roboto"/>
          <w:b/>
          <w:bCs/>
          <w:noProof/>
          <w:color w:val="481D51"/>
          <w:sz w:val="18"/>
          <w:szCs w:val="18"/>
        </w:rPr>
      </w:pPr>
    </w:p>
    <w:p w14:paraId="3B8E6743" w14:textId="77777777" w:rsidR="00CE341E" w:rsidRPr="00CE77E0" w:rsidRDefault="00CE341E" w:rsidP="00CE341E">
      <w:pPr>
        <w:rPr>
          <w:rFonts w:ascii="Roboto" w:hAnsi="Roboto"/>
          <w:b/>
          <w:bCs/>
          <w:noProof/>
          <w:color w:val="481D51"/>
          <w:sz w:val="18"/>
          <w:szCs w:val="18"/>
        </w:rPr>
      </w:pPr>
    </w:p>
    <w:p w14:paraId="611C3E2B" w14:textId="77777777" w:rsidR="00CE341E" w:rsidRPr="00CE77E0" w:rsidRDefault="00CE341E" w:rsidP="00CE341E">
      <w:pPr>
        <w:rPr>
          <w:rFonts w:ascii="Roboto" w:hAnsi="Roboto"/>
          <w:b/>
          <w:bCs/>
          <w:noProof/>
          <w:color w:val="481D51"/>
          <w:sz w:val="18"/>
          <w:szCs w:val="18"/>
        </w:rPr>
      </w:pPr>
    </w:p>
    <w:p w14:paraId="1389E6BE" w14:textId="77777777" w:rsidR="00CE341E" w:rsidRPr="00CE77E0" w:rsidRDefault="00CE341E" w:rsidP="00CE341E">
      <w:pPr>
        <w:rPr>
          <w:rFonts w:ascii="Roboto" w:hAnsi="Roboto"/>
          <w:b/>
          <w:bCs/>
          <w:noProof/>
          <w:color w:val="481D51"/>
          <w:sz w:val="18"/>
          <w:szCs w:val="18"/>
        </w:rPr>
      </w:pPr>
    </w:p>
    <w:p w14:paraId="2C65C8D0" w14:textId="77777777" w:rsidR="00CE341E" w:rsidRDefault="00CE341E" w:rsidP="00CE341E">
      <w:pPr>
        <w:rPr>
          <w:rFonts w:ascii="Roboto" w:hAnsi="Roboto"/>
          <w:b/>
          <w:bCs/>
          <w:noProof/>
          <w:color w:val="481D51"/>
          <w:sz w:val="18"/>
          <w:szCs w:val="18"/>
        </w:rPr>
      </w:pPr>
    </w:p>
    <w:p w14:paraId="57D59978" w14:textId="77777777" w:rsidR="00CE341E" w:rsidRDefault="00CE341E" w:rsidP="00CE341E">
      <w:pPr>
        <w:rPr>
          <w:rFonts w:ascii="Roboto" w:hAnsi="Roboto"/>
          <w:b/>
          <w:bCs/>
          <w:noProof/>
          <w:color w:val="481D51"/>
          <w:sz w:val="18"/>
          <w:szCs w:val="18"/>
        </w:rPr>
      </w:pPr>
    </w:p>
    <w:p w14:paraId="386D7C7E" w14:textId="77777777" w:rsidR="00CE341E" w:rsidRDefault="00CE341E" w:rsidP="00CE341E">
      <w:pPr>
        <w:rPr>
          <w:rFonts w:ascii="Roboto" w:hAnsi="Roboto"/>
          <w:b/>
          <w:bCs/>
          <w:noProof/>
          <w:color w:val="481D51"/>
          <w:sz w:val="18"/>
          <w:szCs w:val="18"/>
        </w:rPr>
      </w:pPr>
    </w:p>
    <w:p w14:paraId="5B4DB6D4" w14:textId="77777777" w:rsidR="00CE341E" w:rsidRDefault="00CE341E" w:rsidP="00CE341E">
      <w:pPr>
        <w:rPr>
          <w:rFonts w:ascii="Roboto" w:hAnsi="Roboto"/>
          <w:b/>
          <w:bCs/>
          <w:noProof/>
          <w:color w:val="481D51"/>
          <w:sz w:val="18"/>
          <w:szCs w:val="18"/>
        </w:rPr>
      </w:pPr>
    </w:p>
    <w:p w14:paraId="4F6BC0AD" w14:textId="77777777" w:rsidR="00CE341E" w:rsidRPr="00CE77E0" w:rsidRDefault="00CE341E" w:rsidP="00CE341E">
      <w:pPr>
        <w:rPr>
          <w:rFonts w:ascii="Roboto" w:hAnsi="Roboto"/>
          <w:b/>
          <w:bCs/>
          <w:noProof/>
          <w:color w:val="481D51"/>
          <w:sz w:val="18"/>
          <w:szCs w:val="18"/>
        </w:rPr>
      </w:pPr>
      <w:r w:rsidRPr="00CE77E0">
        <w:rPr>
          <w:rFonts w:ascii="Roboto" w:hAnsi="Roboto"/>
          <w:b/>
          <w:bCs/>
          <w:noProof/>
          <w:color w:val="481D51"/>
          <w:sz w:val="18"/>
          <w:szCs w:val="18"/>
        </w:rPr>
        <w:t xml:space="preserve">Version Number: </w:t>
      </w:r>
      <w:r w:rsidRPr="00CE77E0">
        <w:rPr>
          <w:rFonts w:ascii="Roboto" w:hAnsi="Roboto"/>
          <w:noProof/>
          <w:color w:val="481D51"/>
          <w:sz w:val="18"/>
          <w:szCs w:val="18"/>
        </w:rPr>
        <w:t>01</w:t>
      </w:r>
    </w:p>
    <w:p w14:paraId="73CB88A2" w14:textId="369D8A37" w:rsidR="00CE341E" w:rsidRPr="00CE77E0" w:rsidRDefault="00CE341E" w:rsidP="00CE341E">
      <w:pPr>
        <w:rPr>
          <w:rFonts w:ascii="Roboto" w:hAnsi="Roboto"/>
          <w:noProof/>
          <w:color w:val="481D51"/>
          <w:sz w:val="18"/>
          <w:szCs w:val="18"/>
        </w:rPr>
      </w:pPr>
      <w:r w:rsidRPr="00CE77E0">
        <w:rPr>
          <w:rFonts w:ascii="Roboto" w:hAnsi="Roboto"/>
          <w:b/>
          <w:bCs/>
          <w:noProof/>
          <w:color w:val="481D51"/>
          <w:sz w:val="18"/>
          <w:szCs w:val="18"/>
        </w:rPr>
        <w:t xml:space="preserve">Ratified by Trustees: </w:t>
      </w:r>
      <w:r w:rsidRPr="00CE77E0">
        <w:rPr>
          <w:rFonts w:ascii="Roboto" w:hAnsi="Roboto"/>
          <w:noProof/>
          <w:color w:val="481D51"/>
          <w:sz w:val="18"/>
          <w:szCs w:val="18"/>
        </w:rPr>
        <w:t>1</w:t>
      </w:r>
      <w:r w:rsidRPr="00CE77E0">
        <w:rPr>
          <w:rFonts w:ascii="Roboto" w:hAnsi="Roboto"/>
          <w:noProof/>
          <w:color w:val="481D51"/>
          <w:sz w:val="18"/>
          <w:szCs w:val="18"/>
          <w:vertAlign w:val="superscript"/>
        </w:rPr>
        <w:t>st</w:t>
      </w:r>
      <w:r w:rsidRPr="00CE77E0">
        <w:rPr>
          <w:rFonts w:ascii="Roboto" w:hAnsi="Roboto"/>
          <w:noProof/>
          <w:color w:val="481D51"/>
          <w:sz w:val="18"/>
          <w:szCs w:val="18"/>
        </w:rPr>
        <w:t xml:space="preserve"> September 202</w:t>
      </w:r>
      <w:r w:rsidR="006F2DFE">
        <w:rPr>
          <w:rFonts w:ascii="Roboto" w:hAnsi="Roboto"/>
          <w:noProof/>
          <w:color w:val="481D51"/>
          <w:sz w:val="18"/>
          <w:szCs w:val="18"/>
        </w:rPr>
        <w:t>6</w:t>
      </w:r>
      <w:r w:rsidRPr="00CE77E0">
        <w:rPr>
          <w:rFonts w:ascii="Roboto" w:hAnsi="Roboto"/>
          <w:noProof/>
          <w:color w:val="481D51"/>
          <w:sz w:val="18"/>
          <w:szCs w:val="18"/>
        </w:rPr>
        <w:t xml:space="preserve"> </w:t>
      </w:r>
    </w:p>
    <w:p w14:paraId="62459C3F" w14:textId="7055111E" w:rsidR="00CE341E" w:rsidRPr="00CE77E0" w:rsidRDefault="00CE341E" w:rsidP="00CE341E">
      <w:pPr>
        <w:rPr>
          <w:rFonts w:ascii="Roboto" w:hAnsi="Roboto"/>
          <w:noProof/>
          <w:color w:val="481D51"/>
          <w:sz w:val="18"/>
          <w:szCs w:val="18"/>
        </w:rPr>
      </w:pPr>
      <w:r w:rsidRPr="00CE77E0">
        <w:rPr>
          <w:rFonts w:ascii="Roboto" w:hAnsi="Roboto"/>
          <w:b/>
          <w:bCs/>
          <w:noProof/>
          <w:color w:val="481D51"/>
          <w:sz w:val="18"/>
          <w:szCs w:val="18"/>
        </w:rPr>
        <w:t xml:space="preserve">Next Review Date: </w:t>
      </w:r>
      <w:r w:rsidRPr="00CE77E0">
        <w:rPr>
          <w:rFonts w:ascii="Roboto" w:hAnsi="Roboto"/>
          <w:noProof/>
          <w:color w:val="481D51"/>
          <w:sz w:val="18"/>
          <w:szCs w:val="18"/>
        </w:rPr>
        <w:t>September 202</w:t>
      </w:r>
      <w:r w:rsidR="006F2DFE">
        <w:rPr>
          <w:rFonts w:ascii="Roboto" w:hAnsi="Roboto"/>
          <w:noProof/>
          <w:color w:val="481D51"/>
          <w:sz w:val="18"/>
          <w:szCs w:val="18"/>
        </w:rPr>
        <w:t>7</w:t>
      </w:r>
    </w:p>
    <w:p w14:paraId="2387FE38" w14:textId="77777777" w:rsidR="00CE341E" w:rsidRDefault="00CE341E" w:rsidP="00CE341E"/>
    <w:p w14:paraId="00096413" w14:textId="77777777" w:rsidR="00C05BA8" w:rsidRPr="00880EB7" w:rsidRDefault="00C05BA8" w:rsidP="00C05BA8">
      <w:pPr>
        <w:spacing w:after="0" w:line="240" w:lineRule="auto"/>
        <w:jc w:val="both"/>
        <w:rPr>
          <w:rFonts w:ascii="Roboto" w:hAnsi="Roboto" w:cstheme="majorHAnsi"/>
          <w:bCs/>
          <w:sz w:val="22"/>
          <w:szCs w:val="22"/>
        </w:rPr>
      </w:pPr>
    </w:p>
    <w:p w14:paraId="0350DEE2" w14:textId="77777777" w:rsidR="00C05BA8" w:rsidRPr="00CE341E" w:rsidRDefault="00C05BA8" w:rsidP="00C05BA8">
      <w:pPr>
        <w:spacing w:after="0" w:line="240" w:lineRule="auto"/>
        <w:jc w:val="both"/>
        <w:rPr>
          <w:rFonts w:ascii="Roboto" w:hAnsi="Roboto" w:cstheme="majorHAnsi"/>
          <w:b/>
          <w:bCs/>
          <w:sz w:val="22"/>
          <w:szCs w:val="22"/>
        </w:rPr>
      </w:pPr>
      <w:r w:rsidRPr="00CE341E">
        <w:rPr>
          <w:rFonts w:ascii="Roboto" w:hAnsi="Roboto" w:cstheme="majorHAnsi"/>
          <w:b/>
          <w:bCs/>
          <w:sz w:val="22"/>
          <w:szCs w:val="22"/>
        </w:rPr>
        <w:t>School Details</w:t>
      </w:r>
    </w:p>
    <w:p w14:paraId="508348FF" w14:textId="77777777" w:rsidR="00C05BA8" w:rsidRPr="00880EB7" w:rsidRDefault="00C05BA8" w:rsidP="00C05BA8">
      <w:pPr>
        <w:spacing w:after="0" w:line="240" w:lineRule="auto"/>
        <w:jc w:val="both"/>
        <w:rPr>
          <w:rFonts w:ascii="Roboto" w:hAnsi="Roboto" w:cstheme="majorHAnsi"/>
          <w:sz w:val="22"/>
          <w:szCs w:val="22"/>
        </w:rPr>
      </w:pPr>
    </w:p>
    <w:tbl>
      <w:tblPr>
        <w:tblStyle w:val="TableGrid"/>
        <w:tblW w:w="0" w:type="auto"/>
        <w:tblLook w:val="04A0" w:firstRow="1" w:lastRow="0" w:firstColumn="1" w:lastColumn="0" w:noHBand="0" w:noVBand="1"/>
      </w:tblPr>
      <w:tblGrid>
        <w:gridCol w:w="4508"/>
        <w:gridCol w:w="4508"/>
      </w:tblGrid>
      <w:tr w:rsidR="00CE341E" w:rsidRPr="00880EB7" w14:paraId="2F841DEE" w14:textId="77777777" w:rsidTr="00013CD5">
        <w:tc>
          <w:tcPr>
            <w:tcW w:w="4508" w:type="dxa"/>
          </w:tcPr>
          <w:p w14:paraId="381FE111" w14:textId="728AE43B" w:rsidR="00CE341E" w:rsidRPr="00880EB7" w:rsidRDefault="00CE341E" w:rsidP="00013CD5">
            <w:pPr>
              <w:jc w:val="both"/>
              <w:rPr>
                <w:rFonts w:ascii="Roboto" w:hAnsi="Roboto" w:cstheme="majorHAnsi"/>
              </w:rPr>
            </w:pPr>
            <w:r>
              <w:rPr>
                <w:rFonts w:ascii="Roboto" w:hAnsi="Roboto" w:cstheme="majorHAnsi"/>
              </w:rPr>
              <w:t>Chief Executive Officer</w:t>
            </w:r>
          </w:p>
        </w:tc>
        <w:tc>
          <w:tcPr>
            <w:tcW w:w="4508" w:type="dxa"/>
          </w:tcPr>
          <w:p w14:paraId="3A0A12E8" w14:textId="2D6132CB" w:rsidR="00CE341E" w:rsidRPr="00880EB7" w:rsidRDefault="00CE341E" w:rsidP="00013CD5">
            <w:pPr>
              <w:jc w:val="both"/>
              <w:rPr>
                <w:rFonts w:ascii="Roboto" w:hAnsi="Roboto" w:cstheme="majorHAnsi"/>
                <w:color w:val="FF0000"/>
              </w:rPr>
            </w:pPr>
            <w:r w:rsidRPr="006F2DFE">
              <w:rPr>
                <w:rFonts w:ascii="Roboto" w:hAnsi="Roboto" w:cstheme="majorHAnsi"/>
                <w:color w:val="000000" w:themeColor="text1"/>
              </w:rPr>
              <w:t>Claire Madel</w:t>
            </w:r>
            <w:r w:rsidR="006F2DFE" w:rsidRPr="006F2DFE">
              <w:rPr>
                <w:rFonts w:ascii="Roboto" w:hAnsi="Roboto" w:cstheme="majorHAnsi"/>
                <w:color w:val="000000" w:themeColor="text1"/>
              </w:rPr>
              <w:t>os</w:t>
            </w:r>
            <w:r w:rsidR="004F304D">
              <w:rPr>
                <w:rFonts w:ascii="Roboto" w:hAnsi="Roboto" w:cstheme="majorHAnsi"/>
                <w:color w:val="000000" w:themeColor="text1"/>
              </w:rPr>
              <w:t>o</w:t>
            </w:r>
            <w:r w:rsidR="006F2DFE" w:rsidRPr="006F2DFE">
              <w:rPr>
                <w:rFonts w:ascii="Roboto" w:hAnsi="Roboto" w:cstheme="majorHAnsi"/>
                <w:color w:val="000000" w:themeColor="text1"/>
              </w:rPr>
              <w:t xml:space="preserve"> </w:t>
            </w:r>
          </w:p>
        </w:tc>
      </w:tr>
      <w:tr w:rsidR="00C05BA8" w:rsidRPr="00880EB7" w14:paraId="1BB459C8" w14:textId="77777777" w:rsidTr="00013CD5">
        <w:tc>
          <w:tcPr>
            <w:tcW w:w="4508" w:type="dxa"/>
          </w:tcPr>
          <w:p w14:paraId="57943787" w14:textId="77777777" w:rsidR="00C05BA8" w:rsidRPr="00880EB7" w:rsidRDefault="00C05BA8" w:rsidP="00013CD5">
            <w:pPr>
              <w:jc w:val="both"/>
              <w:rPr>
                <w:rFonts w:ascii="Roboto" w:hAnsi="Roboto" w:cstheme="majorHAnsi"/>
              </w:rPr>
            </w:pPr>
            <w:r w:rsidRPr="00880EB7">
              <w:rPr>
                <w:rFonts w:ascii="Roboto" w:hAnsi="Roboto" w:cstheme="majorHAnsi"/>
              </w:rPr>
              <w:t>Headteacher:</w:t>
            </w:r>
          </w:p>
        </w:tc>
        <w:tc>
          <w:tcPr>
            <w:tcW w:w="4508" w:type="dxa"/>
          </w:tcPr>
          <w:p w14:paraId="6C2327A2" w14:textId="4E9AAB1A" w:rsidR="00C05BA8" w:rsidRPr="00387872" w:rsidRDefault="00387872" w:rsidP="00013CD5">
            <w:pPr>
              <w:jc w:val="both"/>
              <w:rPr>
                <w:rFonts w:ascii="Roboto" w:hAnsi="Roboto" w:cstheme="majorHAnsi"/>
                <w:color w:val="000000" w:themeColor="text1"/>
              </w:rPr>
            </w:pPr>
            <w:r w:rsidRPr="00387872">
              <w:rPr>
                <w:rFonts w:ascii="Roboto" w:hAnsi="Roboto" w:cstheme="majorHAnsi"/>
                <w:color w:val="000000" w:themeColor="text1"/>
              </w:rPr>
              <w:t>Jo Campbell</w:t>
            </w:r>
          </w:p>
        </w:tc>
      </w:tr>
      <w:tr w:rsidR="00C05BA8" w:rsidRPr="00880EB7" w14:paraId="45094E11" w14:textId="77777777" w:rsidTr="00013CD5">
        <w:tc>
          <w:tcPr>
            <w:tcW w:w="4508" w:type="dxa"/>
          </w:tcPr>
          <w:p w14:paraId="70E4FEBB" w14:textId="77777777" w:rsidR="00C05BA8" w:rsidRPr="00880EB7" w:rsidRDefault="00C05BA8" w:rsidP="00013CD5">
            <w:pPr>
              <w:jc w:val="both"/>
              <w:rPr>
                <w:rFonts w:ascii="Roboto" w:hAnsi="Roboto" w:cstheme="majorHAnsi"/>
              </w:rPr>
            </w:pPr>
            <w:r w:rsidRPr="00880EB7">
              <w:rPr>
                <w:rFonts w:ascii="Roboto" w:hAnsi="Roboto" w:cstheme="majorHAnsi"/>
              </w:rPr>
              <w:t>Designated Safeguarding Lead:</w:t>
            </w:r>
          </w:p>
        </w:tc>
        <w:tc>
          <w:tcPr>
            <w:tcW w:w="4508" w:type="dxa"/>
          </w:tcPr>
          <w:p w14:paraId="1C0D4B2A" w14:textId="56A663F6" w:rsidR="00C05BA8" w:rsidRPr="00387872" w:rsidRDefault="00387872" w:rsidP="00013CD5">
            <w:pPr>
              <w:jc w:val="both"/>
              <w:rPr>
                <w:rFonts w:ascii="Roboto" w:hAnsi="Roboto" w:cstheme="majorHAnsi"/>
                <w:color w:val="000000" w:themeColor="text1"/>
              </w:rPr>
            </w:pPr>
            <w:r w:rsidRPr="00387872">
              <w:rPr>
                <w:rFonts w:ascii="Roboto" w:hAnsi="Roboto" w:cstheme="majorHAnsi"/>
                <w:color w:val="000000" w:themeColor="text1"/>
              </w:rPr>
              <w:t>Emma Cottom</w:t>
            </w:r>
          </w:p>
        </w:tc>
      </w:tr>
      <w:tr w:rsidR="00C05BA8" w:rsidRPr="00880EB7" w14:paraId="68869C79" w14:textId="77777777" w:rsidTr="00013CD5">
        <w:tc>
          <w:tcPr>
            <w:tcW w:w="4508" w:type="dxa"/>
          </w:tcPr>
          <w:p w14:paraId="1104CAC7" w14:textId="77777777" w:rsidR="00C05BA8" w:rsidRPr="00880EB7" w:rsidRDefault="00C05BA8" w:rsidP="00013CD5">
            <w:pPr>
              <w:jc w:val="both"/>
              <w:rPr>
                <w:rFonts w:ascii="Roboto" w:hAnsi="Roboto" w:cstheme="majorHAnsi"/>
              </w:rPr>
            </w:pPr>
            <w:r w:rsidRPr="00880EB7">
              <w:rPr>
                <w:rFonts w:ascii="Roboto" w:hAnsi="Roboto" w:cstheme="majorHAnsi"/>
              </w:rPr>
              <w:t>Deputy Designated Safeguarding Lead(s):</w:t>
            </w:r>
          </w:p>
        </w:tc>
        <w:tc>
          <w:tcPr>
            <w:tcW w:w="4508" w:type="dxa"/>
          </w:tcPr>
          <w:p w14:paraId="7FE3FDA5" w14:textId="471C6B2C" w:rsidR="00C05BA8" w:rsidRPr="00387872" w:rsidRDefault="00387872" w:rsidP="00013CD5">
            <w:pPr>
              <w:jc w:val="both"/>
              <w:rPr>
                <w:rFonts w:ascii="Roboto" w:hAnsi="Roboto" w:cstheme="majorHAnsi"/>
                <w:color w:val="000000" w:themeColor="text1"/>
              </w:rPr>
            </w:pPr>
            <w:r w:rsidRPr="00387872">
              <w:rPr>
                <w:rFonts w:ascii="Roboto" w:hAnsi="Roboto" w:cstheme="majorHAnsi"/>
                <w:color w:val="000000" w:themeColor="text1"/>
              </w:rPr>
              <w:t xml:space="preserve">Jo Campbell, Francine McArdle </w:t>
            </w:r>
          </w:p>
        </w:tc>
      </w:tr>
      <w:tr w:rsidR="00C05BA8" w:rsidRPr="00880EB7" w14:paraId="1E3A7147" w14:textId="77777777" w:rsidTr="00013CD5">
        <w:tc>
          <w:tcPr>
            <w:tcW w:w="4508" w:type="dxa"/>
          </w:tcPr>
          <w:p w14:paraId="0F2DBFA0" w14:textId="77777777" w:rsidR="00C05BA8" w:rsidRPr="00880EB7" w:rsidRDefault="00C05BA8" w:rsidP="00013CD5">
            <w:pPr>
              <w:jc w:val="both"/>
              <w:rPr>
                <w:rFonts w:ascii="Roboto" w:hAnsi="Roboto" w:cstheme="majorHAnsi"/>
                <w:color w:val="FF0000"/>
              </w:rPr>
            </w:pPr>
            <w:r w:rsidRPr="00880EB7">
              <w:rPr>
                <w:rFonts w:ascii="Roboto" w:hAnsi="Roboto" w:cstheme="majorHAnsi"/>
              </w:rPr>
              <w:t>Designated Teacher for Looked-after Children:</w:t>
            </w:r>
          </w:p>
        </w:tc>
        <w:tc>
          <w:tcPr>
            <w:tcW w:w="4508" w:type="dxa"/>
          </w:tcPr>
          <w:p w14:paraId="691D25A7" w14:textId="7844A79C" w:rsidR="00C05BA8" w:rsidRPr="00387872" w:rsidRDefault="00387872" w:rsidP="00013CD5">
            <w:pPr>
              <w:jc w:val="both"/>
              <w:rPr>
                <w:rFonts w:ascii="Roboto" w:hAnsi="Roboto" w:cstheme="majorHAnsi"/>
                <w:color w:val="000000" w:themeColor="text1"/>
              </w:rPr>
            </w:pPr>
            <w:r w:rsidRPr="00387872">
              <w:rPr>
                <w:rFonts w:ascii="Roboto" w:hAnsi="Roboto" w:cstheme="majorHAnsi"/>
                <w:color w:val="000000" w:themeColor="text1"/>
              </w:rPr>
              <w:t>Emma Cottom</w:t>
            </w:r>
          </w:p>
        </w:tc>
      </w:tr>
      <w:tr w:rsidR="00C05BA8" w:rsidRPr="00880EB7" w14:paraId="3989391D" w14:textId="77777777" w:rsidTr="00013CD5">
        <w:tc>
          <w:tcPr>
            <w:tcW w:w="4508" w:type="dxa"/>
          </w:tcPr>
          <w:p w14:paraId="43188310" w14:textId="77777777" w:rsidR="00C05BA8" w:rsidRPr="00880EB7" w:rsidRDefault="00C05BA8" w:rsidP="00013CD5">
            <w:pPr>
              <w:jc w:val="both"/>
              <w:rPr>
                <w:rFonts w:ascii="Roboto" w:hAnsi="Roboto" w:cstheme="majorHAnsi"/>
              </w:rPr>
            </w:pPr>
            <w:r w:rsidRPr="00880EB7">
              <w:rPr>
                <w:rFonts w:ascii="Roboto" w:hAnsi="Roboto" w:cstheme="majorHAnsi"/>
              </w:rPr>
              <w:t>Link Governor for Safeguarding:</w:t>
            </w:r>
          </w:p>
        </w:tc>
        <w:tc>
          <w:tcPr>
            <w:tcW w:w="4508" w:type="dxa"/>
          </w:tcPr>
          <w:p w14:paraId="1E68E796" w14:textId="5CE3C98B" w:rsidR="00C05BA8" w:rsidRPr="00387872" w:rsidRDefault="00387872" w:rsidP="00013CD5">
            <w:pPr>
              <w:jc w:val="both"/>
              <w:rPr>
                <w:rFonts w:ascii="Roboto" w:hAnsi="Roboto" w:cstheme="majorHAnsi"/>
                <w:color w:val="000000" w:themeColor="text1"/>
              </w:rPr>
            </w:pPr>
            <w:r w:rsidRPr="00387872">
              <w:rPr>
                <w:rFonts w:ascii="Roboto" w:hAnsi="Roboto" w:cstheme="majorHAnsi"/>
                <w:color w:val="000000" w:themeColor="text1"/>
              </w:rPr>
              <w:t>Julie Pollitt</w:t>
            </w:r>
          </w:p>
        </w:tc>
      </w:tr>
      <w:tr w:rsidR="00C05BA8" w:rsidRPr="00880EB7" w14:paraId="4CA6DF6E" w14:textId="77777777" w:rsidTr="00013CD5">
        <w:tc>
          <w:tcPr>
            <w:tcW w:w="4508" w:type="dxa"/>
          </w:tcPr>
          <w:p w14:paraId="6060DC48" w14:textId="77777777" w:rsidR="00C05BA8" w:rsidRPr="00880EB7" w:rsidRDefault="00C05BA8" w:rsidP="00013CD5">
            <w:pPr>
              <w:jc w:val="both"/>
              <w:rPr>
                <w:rFonts w:ascii="Roboto" w:hAnsi="Roboto" w:cstheme="majorHAnsi"/>
              </w:rPr>
            </w:pPr>
            <w:r w:rsidRPr="00880EB7">
              <w:rPr>
                <w:rFonts w:ascii="Roboto" w:hAnsi="Roboto" w:cstheme="majorHAnsi"/>
              </w:rPr>
              <w:t>Chair of Governors:</w:t>
            </w:r>
          </w:p>
        </w:tc>
        <w:tc>
          <w:tcPr>
            <w:tcW w:w="4508" w:type="dxa"/>
          </w:tcPr>
          <w:p w14:paraId="7EEFB2AF" w14:textId="310EEA06" w:rsidR="00C05BA8" w:rsidRPr="00387872" w:rsidRDefault="00387872" w:rsidP="00013CD5">
            <w:pPr>
              <w:jc w:val="both"/>
              <w:rPr>
                <w:rFonts w:ascii="Roboto" w:hAnsi="Roboto" w:cstheme="majorHAnsi"/>
                <w:color w:val="000000" w:themeColor="text1"/>
              </w:rPr>
            </w:pPr>
            <w:r w:rsidRPr="00387872">
              <w:rPr>
                <w:rFonts w:ascii="Roboto" w:hAnsi="Roboto" w:cstheme="majorHAnsi"/>
                <w:color w:val="000000" w:themeColor="text1"/>
              </w:rPr>
              <w:t xml:space="preserve">Alex Newton </w:t>
            </w:r>
          </w:p>
        </w:tc>
      </w:tr>
      <w:tr w:rsidR="00C05BA8" w:rsidRPr="00880EB7" w14:paraId="7764649D" w14:textId="77777777" w:rsidTr="00013CD5">
        <w:tc>
          <w:tcPr>
            <w:tcW w:w="4508" w:type="dxa"/>
          </w:tcPr>
          <w:p w14:paraId="38D6628B" w14:textId="77777777" w:rsidR="00C05BA8" w:rsidRPr="00880EB7" w:rsidRDefault="00C05BA8" w:rsidP="00013CD5">
            <w:pPr>
              <w:jc w:val="both"/>
              <w:rPr>
                <w:rFonts w:ascii="Roboto" w:hAnsi="Roboto" w:cstheme="majorHAnsi"/>
              </w:rPr>
            </w:pPr>
            <w:r w:rsidRPr="00880EB7">
              <w:rPr>
                <w:rFonts w:ascii="Roboto" w:hAnsi="Roboto" w:cstheme="majorHAnsi"/>
              </w:rPr>
              <w:t>Policy date:</w:t>
            </w:r>
          </w:p>
        </w:tc>
        <w:tc>
          <w:tcPr>
            <w:tcW w:w="4508" w:type="dxa"/>
          </w:tcPr>
          <w:p w14:paraId="138F3156" w14:textId="77777777" w:rsidR="00C05BA8" w:rsidRPr="00880EB7" w:rsidRDefault="00C05BA8" w:rsidP="00013CD5">
            <w:pPr>
              <w:jc w:val="both"/>
              <w:rPr>
                <w:rFonts w:ascii="Roboto" w:hAnsi="Roboto" w:cstheme="majorHAnsi"/>
              </w:rPr>
            </w:pPr>
            <w:r w:rsidRPr="00880EB7">
              <w:rPr>
                <w:rFonts w:ascii="Roboto" w:hAnsi="Roboto" w:cstheme="majorHAnsi"/>
                <w:color w:val="000000" w:themeColor="text1"/>
              </w:rPr>
              <w:t>1</w:t>
            </w:r>
            <w:r w:rsidRPr="00880EB7">
              <w:rPr>
                <w:rFonts w:ascii="Roboto" w:hAnsi="Roboto" w:cstheme="majorHAnsi"/>
                <w:color w:val="000000" w:themeColor="text1"/>
                <w:vertAlign w:val="superscript"/>
              </w:rPr>
              <w:t>st</w:t>
            </w:r>
            <w:r w:rsidRPr="00880EB7">
              <w:rPr>
                <w:rFonts w:ascii="Roboto" w:hAnsi="Roboto" w:cstheme="majorHAnsi"/>
                <w:color w:val="000000" w:themeColor="text1"/>
              </w:rPr>
              <w:t xml:space="preserve"> September 2026</w:t>
            </w:r>
          </w:p>
        </w:tc>
      </w:tr>
      <w:tr w:rsidR="00C05BA8" w:rsidRPr="00880EB7" w14:paraId="1146B0A1" w14:textId="77777777" w:rsidTr="00013CD5">
        <w:tc>
          <w:tcPr>
            <w:tcW w:w="4508" w:type="dxa"/>
          </w:tcPr>
          <w:p w14:paraId="6174D9F6" w14:textId="77777777" w:rsidR="00C05BA8" w:rsidRPr="00880EB7" w:rsidRDefault="00C05BA8" w:rsidP="00013CD5">
            <w:pPr>
              <w:jc w:val="both"/>
              <w:rPr>
                <w:rFonts w:ascii="Roboto" w:hAnsi="Roboto" w:cstheme="majorHAnsi"/>
              </w:rPr>
            </w:pPr>
            <w:r w:rsidRPr="00880EB7">
              <w:rPr>
                <w:rFonts w:ascii="Roboto" w:hAnsi="Roboto" w:cstheme="majorHAnsi"/>
              </w:rPr>
              <w:t>Policy status:</w:t>
            </w:r>
          </w:p>
        </w:tc>
        <w:tc>
          <w:tcPr>
            <w:tcW w:w="4508" w:type="dxa"/>
          </w:tcPr>
          <w:p w14:paraId="5ADAA707" w14:textId="77777777" w:rsidR="00C05BA8" w:rsidRPr="00880EB7" w:rsidRDefault="00C05BA8" w:rsidP="00013CD5">
            <w:pPr>
              <w:jc w:val="both"/>
              <w:rPr>
                <w:rFonts w:ascii="Roboto" w:hAnsi="Roboto" w:cstheme="majorHAnsi"/>
              </w:rPr>
            </w:pPr>
            <w:r w:rsidRPr="00880EB7">
              <w:rPr>
                <w:rFonts w:ascii="Roboto" w:hAnsi="Roboto" w:cstheme="majorHAnsi"/>
              </w:rPr>
              <w:t>Statutory</w:t>
            </w:r>
          </w:p>
        </w:tc>
      </w:tr>
      <w:tr w:rsidR="00C05BA8" w:rsidRPr="00880EB7" w14:paraId="19374712" w14:textId="77777777" w:rsidTr="00013CD5">
        <w:tc>
          <w:tcPr>
            <w:tcW w:w="4508" w:type="dxa"/>
          </w:tcPr>
          <w:p w14:paraId="5FF2D858" w14:textId="77777777" w:rsidR="00C05BA8" w:rsidRPr="00880EB7" w:rsidRDefault="00C05BA8" w:rsidP="00013CD5">
            <w:pPr>
              <w:jc w:val="both"/>
              <w:rPr>
                <w:rFonts w:ascii="Roboto" w:hAnsi="Roboto" w:cstheme="majorHAnsi"/>
              </w:rPr>
            </w:pPr>
            <w:r w:rsidRPr="00880EB7">
              <w:rPr>
                <w:rFonts w:ascii="Roboto" w:hAnsi="Roboto" w:cstheme="majorHAnsi"/>
              </w:rPr>
              <w:t>Policy review cycle:</w:t>
            </w:r>
          </w:p>
        </w:tc>
        <w:tc>
          <w:tcPr>
            <w:tcW w:w="4508" w:type="dxa"/>
          </w:tcPr>
          <w:p w14:paraId="0262893B" w14:textId="77777777" w:rsidR="00C05BA8" w:rsidRPr="00880EB7" w:rsidRDefault="00C05BA8" w:rsidP="00013CD5">
            <w:pPr>
              <w:jc w:val="both"/>
              <w:rPr>
                <w:rFonts w:ascii="Roboto" w:hAnsi="Roboto" w:cstheme="majorHAnsi"/>
              </w:rPr>
            </w:pPr>
            <w:r w:rsidRPr="00880EB7">
              <w:rPr>
                <w:rFonts w:ascii="Roboto" w:hAnsi="Roboto" w:cstheme="majorHAnsi"/>
              </w:rPr>
              <w:t>Annual</w:t>
            </w:r>
          </w:p>
        </w:tc>
      </w:tr>
      <w:tr w:rsidR="00C05BA8" w:rsidRPr="00880EB7" w14:paraId="52005385" w14:textId="77777777" w:rsidTr="00013CD5">
        <w:tc>
          <w:tcPr>
            <w:tcW w:w="4508" w:type="dxa"/>
          </w:tcPr>
          <w:p w14:paraId="78AE3E93" w14:textId="77777777" w:rsidR="00C05BA8" w:rsidRPr="00880EB7" w:rsidRDefault="00C05BA8" w:rsidP="00013CD5">
            <w:pPr>
              <w:jc w:val="both"/>
              <w:rPr>
                <w:rFonts w:ascii="Roboto" w:hAnsi="Roboto" w:cstheme="majorHAnsi"/>
                <w:color w:val="000000" w:themeColor="text1"/>
              </w:rPr>
            </w:pPr>
            <w:r w:rsidRPr="00880EB7">
              <w:rPr>
                <w:rFonts w:ascii="Roboto" w:hAnsi="Roboto" w:cstheme="majorHAnsi"/>
                <w:color w:val="000000" w:themeColor="text1"/>
              </w:rPr>
              <w:t>Next review date:</w:t>
            </w:r>
          </w:p>
        </w:tc>
        <w:tc>
          <w:tcPr>
            <w:tcW w:w="4508" w:type="dxa"/>
          </w:tcPr>
          <w:p w14:paraId="4FA397B8" w14:textId="77777777" w:rsidR="00C05BA8" w:rsidRPr="00880EB7" w:rsidRDefault="00C05BA8" w:rsidP="00013CD5">
            <w:pPr>
              <w:jc w:val="both"/>
              <w:rPr>
                <w:rFonts w:ascii="Roboto" w:hAnsi="Roboto" w:cstheme="majorHAnsi"/>
                <w:color w:val="000000" w:themeColor="text1"/>
              </w:rPr>
            </w:pPr>
            <w:r w:rsidRPr="00880EB7">
              <w:rPr>
                <w:rFonts w:ascii="Roboto" w:hAnsi="Roboto" w:cstheme="majorHAnsi"/>
                <w:color w:val="000000" w:themeColor="text1"/>
              </w:rPr>
              <w:t>1</w:t>
            </w:r>
            <w:r w:rsidRPr="00880EB7">
              <w:rPr>
                <w:rFonts w:ascii="Roboto" w:hAnsi="Roboto" w:cstheme="majorHAnsi"/>
                <w:color w:val="000000" w:themeColor="text1"/>
                <w:vertAlign w:val="superscript"/>
              </w:rPr>
              <w:t>st</w:t>
            </w:r>
            <w:r w:rsidRPr="00880EB7">
              <w:rPr>
                <w:rFonts w:ascii="Roboto" w:hAnsi="Roboto" w:cstheme="majorHAnsi"/>
                <w:color w:val="000000" w:themeColor="text1"/>
              </w:rPr>
              <w:t xml:space="preserve"> September 2027</w:t>
            </w:r>
          </w:p>
        </w:tc>
      </w:tr>
    </w:tbl>
    <w:p w14:paraId="719101CF" w14:textId="77777777" w:rsidR="00C05BA8" w:rsidRPr="00880EB7" w:rsidRDefault="00C05BA8" w:rsidP="00C05BA8">
      <w:pPr>
        <w:spacing w:after="0" w:line="240" w:lineRule="auto"/>
        <w:jc w:val="both"/>
        <w:rPr>
          <w:rFonts w:ascii="Roboto" w:hAnsi="Roboto" w:cstheme="majorHAnsi"/>
          <w:sz w:val="22"/>
          <w:szCs w:val="22"/>
        </w:rPr>
      </w:pPr>
    </w:p>
    <w:p w14:paraId="62FF6300" w14:textId="77777777" w:rsidR="00C05BA8" w:rsidRPr="00880EB7" w:rsidRDefault="00C05BA8" w:rsidP="00C05BA8">
      <w:pPr>
        <w:spacing w:after="0" w:line="240" w:lineRule="auto"/>
        <w:jc w:val="both"/>
        <w:rPr>
          <w:rFonts w:ascii="Roboto" w:hAnsi="Roboto" w:cstheme="majorHAnsi"/>
          <w:noProof/>
          <w:sz w:val="22"/>
          <w:szCs w:val="22"/>
          <w:lang w:eastAsia="en-GB"/>
        </w:rPr>
      </w:pPr>
      <w:r w:rsidRPr="00880EB7">
        <w:rPr>
          <w:rFonts w:ascii="Roboto" w:hAnsi="Roboto" w:cstheme="majorHAnsi"/>
          <w:sz w:val="22"/>
          <w:szCs w:val="22"/>
        </w:rPr>
        <w:t>This policy provides guidance to all adults working within the school whether paid or voluntary or directly employed by the school or by a third party.</w:t>
      </w:r>
      <w:r w:rsidRPr="00880EB7">
        <w:rPr>
          <w:rFonts w:ascii="Roboto" w:hAnsi="Roboto" w:cstheme="majorHAnsi"/>
          <w:noProof/>
          <w:sz w:val="22"/>
          <w:szCs w:val="22"/>
          <w:lang w:eastAsia="en-GB"/>
        </w:rPr>
        <w:t xml:space="preserve"> </w:t>
      </w:r>
    </w:p>
    <w:p w14:paraId="7A85DA20" w14:textId="77777777" w:rsidR="00C05BA8" w:rsidRDefault="00C05BA8" w:rsidP="00C05BA8">
      <w:pPr>
        <w:spacing w:after="0" w:line="240" w:lineRule="auto"/>
        <w:jc w:val="both"/>
        <w:rPr>
          <w:rFonts w:ascii="Roboto" w:hAnsi="Roboto" w:cstheme="majorHAnsi"/>
          <w:noProof/>
          <w:sz w:val="22"/>
          <w:szCs w:val="22"/>
          <w:lang w:eastAsia="en-GB"/>
        </w:rPr>
      </w:pPr>
    </w:p>
    <w:p w14:paraId="35BF8DE8" w14:textId="77777777" w:rsidR="006F2DFE" w:rsidRDefault="006F2DFE" w:rsidP="00C05BA8">
      <w:pPr>
        <w:spacing w:after="0" w:line="240" w:lineRule="auto"/>
        <w:jc w:val="both"/>
        <w:rPr>
          <w:rFonts w:ascii="Roboto" w:hAnsi="Roboto" w:cstheme="majorHAnsi"/>
          <w:noProof/>
          <w:sz w:val="22"/>
          <w:szCs w:val="22"/>
          <w:lang w:eastAsia="en-GB"/>
        </w:rPr>
      </w:pPr>
    </w:p>
    <w:p w14:paraId="5E36B319" w14:textId="77777777" w:rsidR="006F2DFE" w:rsidRDefault="006F2DFE" w:rsidP="00C05BA8">
      <w:pPr>
        <w:spacing w:after="0" w:line="240" w:lineRule="auto"/>
        <w:jc w:val="both"/>
        <w:rPr>
          <w:rFonts w:ascii="Roboto" w:hAnsi="Roboto" w:cstheme="majorHAnsi"/>
          <w:noProof/>
          <w:sz w:val="22"/>
          <w:szCs w:val="22"/>
          <w:lang w:eastAsia="en-GB"/>
        </w:rPr>
      </w:pPr>
    </w:p>
    <w:p w14:paraId="4E9ED561" w14:textId="77777777" w:rsidR="006F2DFE" w:rsidRDefault="006F2DFE" w:rsidP="00C05BA8">
      <w:pPr>
        <w:spacing w:after="0" w:line="240" w:lineRule="auto"/>
        <w:jc w:val="both"/>
        <w:rPr>
          <w:rFonts w:ascii="Roboto" w:hAnsi="Roboto" w:cstheme="majorHAnsi"/>
          <w:noProof/>
          <w:sz w:val="22"/>
          <w:szCs w:val="22"/>
          <w:lang w:eastAsia="en-GB"/>
        </w:rPr>
      </w:pPr>
    </w:p>
    <w:p w14:paraId="7051666A" w14:textId="77777777" w:rsidR="006F2DFE" w:rsidRDefault="006F2DFE" w:rsidP="00C05BA8">
      <w:pPr>
        <w:spacing w:after="0" w:line="240" w:lineRule="auto"/>
        <w:jc w:val="both"/>
        <w:rPr>
          <w:rFonts w:ascii="Roboto" w:hAnsi="Roboto" w:cstheme="majorHAnsi"/>
          <w:noProof/>
          <w:sz w:val="22"/>
          <w:szCs w:val="22"/>
          <w:lang w:eastAsia="en-GB"/>
        </w:rPr>
      </w:pPr>
    </w:p>
    <w:p w14:paraId="1E529FEC" w14:textId="77777777" w:rsidR="006F2DFE" w:rsidRDefault="006F2DFE" w:rsidP="00C05BA8">
      <w:pPr>
        <w:spacing w:after="0" w:line="240" w:lineRule="auto"/>
        <w:jc w:val="both"/>
        <w:rPr>
          <w:rFonts w:ascii="Roboto" w:hAnsi="Roboto" w:cstheme="majorHAnsi"/>
          <w:noProof/>
          <w:sz w:val="22"/>
          <w:szCs w:val="22"/>
          <w:lang w:eastAsia="en-GB"/>
        </w:rPr>
      </w:pPr>
    </w:p>
    <w:p w14:paraId="0E332334" w14:textId="77777777" w:rsidR="006F2DFE" w:rsidRDefault="006F2DFE" w:rsidP="00C05BA8">
      <w:pPr>
        <w:spacing w:after="0" w:line="240" w:lineRule="auto"/>
        <w:jc w:val="both"/>
        <w:rPr>
          <w:rFonts w:ascii="Roboto" w:hAnsi="Roboto" w:cstheme="majorHAnsi"/>
          <w:noProof/>
          <w:sz w:val="22"/>
          <w:szCs w:val="22"/>
          <w:lang w:eastAsia="en-GB"/>
        </w:rPr>
      </w:pPr>
    </w:p>
    <w:p w14:paraId="03BF007A" w14:textId="77777777" w:rsidR="006F2DFE" w:rsidRDefault="006F2DFE" w:rsidP="00C05BA8">
      <w:pPr>
        <w:spacing w:after="0" w:line="240" w:lineRule="auto"/>
        <w:jc w:val="both"/>
        <w:rPr>
          <w:rFonts w:ascii="Roboto" w:hAnsi="Roboto" w:cstheme="majorHAnsi"/>
          <w:noProof/>
          <w:sz w:val="22"/>
          <w:szCs w:val="22"/>
          <w:lang w:eastAsia="en-GB"/>
        </w:rPr>
      </w:pPr>
    </w:p>
    <w:p w14:paraId="7F9D75B2" w14:textId="77777777" w:rsidR="006F2DFE" w:rsidRDefault="006F2DFE" w:rsidP="00C05BA8">
      <w:pPr>
        <w:spacing w:after="0" w:line="240" w:lineRule="auto"/>
        <w:jc w:val="both"/>
        <w:rPr>
          <w:rFonts w:ascii="Roboto" w:hAnsi="Roboto" w:cstheme="majorHAnsi"/>
          <w:noProof/>
          <w:sz w:val="22"/>
          <w:szCs w:val="22"/>
          <w:lang w:eastAsia="en-GB"/>
        </w:rPr>
      </w:pPr>
    </w:p>
    <w:p w14:paraId="1915EFEA" w14:textId="77777777" w:rsidR="006F2DFE" w:rsidRDefault="006F2DFE" w:rsidP="00C05BA8">
      <w:pPr>
        <w:spacing w:after="0" w:line="240" w:lineRule="auto"/>
        <w:jc w:val="both"/>
        <w:rPr>
          <w:rFonts w:ascii="Roboto" w:hAnsi="Roboto" w:cstheme="majorHAnsi"/>
          <w:noProof/>
          <w:sz w:val="22"/>
          <w:szCs w:val="22"/>
          <w:lang w:eastAsia="en-GB"/>
        </w:rPr>
      </w:pPr>
    </w:p>
    <w:p w14:paraId="4AAFBA04" w14:textId="77777777" w:rsidR="006F2DFE" w:rsidRDefault="006F2DFE" w:rsidP="00C05BA8">
      <w:pPr>
        <w:spacing w:after="0" w:line="240" w:lineRule="auto"/>
        <w:jc w:val="both"/>
        <w:rPr>
          <w:rFonts w:ascii="Roboto" w:hAnsi="Roboto" w:cstheme="majorHAnsi"/>
          <w:noProof/>
          <w:sz w:val="22"/>
          <w:szCs w:val="22"/>
          <w:lang w:eastAsia="en-GB"/>
        </w:rPr>
      </w:pPr>
    </w:p>
    <w:p w14:paraId="14691F25" w14:textId="77777777" w:rsidR="006F2DFE" w:rsidRDefault="006F2DFE" w:rsidP="00C05BA8">
      <w:pPr>
        <w:spacing w:after="0" w:line="240" w:lineRule="auto"/>
        <w:jc w:val="both"/>
        <w:rPr>
          <w:rFonts w:ascii="Roboto" w:hAnsi="Roboto" w:cstheme="majorHAnsi"/>
          <w:noProof/>
          <w:sz w:val="22"/>
          <w:szCs w:val="22"/>
          <w:lang w:eastAsia="en-GB"/>
        </w:rPr>
      </w:pPr>
    </w:p>
    <w:p w14:paraId="6B6ACF47" w14:textId="77777777" w:rsidR="006F2DFE" w:rsidRDefault="006F2DFE" w:rsidP="00C05BA8">
      <w:pPr>
        <w:spacing w:after="0" w:line="240" w:lineRule="auto"/>
        <w:jc w:val="both"/>
        <w:rPr>
          <w:rFonts w:ascii="Roboto" w:hAnsi="Roboto" w:cstheme="majorHAnsi"/>
          <w:noProof/>
          <w:sz w:val="22"/>
          <w:szCs w:val="22"/>
          <w:lang w:eastAsia="en-GB"/>
        </w:rPr>
      </w:pPr>
    </w:p>
    <w:p w14:paraId="182380F4" w14:textId="77777777" w:rsidR="006F2DFE" w:rsidRDefault="006F2DFE" w:rsidP="00C05BA8">
      <w:pPr>
        <w:spacing w:after="0" w:line="240" w:lineRule="auto"/>
        <w:jc w:val="both"/>
        <w:rPr>
          <w:rFonts w:ascii="Roboto" w:hAnsi="Roboto" w:cstheme="majorHAnsi"/>
          <w:noProof/>
          <w:sz w:val="22"/>
          <w:szCs w:val="22"/>
          <w:lang w:eastAsia="en-GB"/>
        </w:rPr>
      </w:pPr>
    </w:p>
    <w:p w14:paraId="793A18DB" w14:textId="77777777" w:rsidR="006F2DFE" w:rsidRDefault="006F2DFE" w:rsidP="00C05BA8">
      <w:pPr>
        <w:spacing w:after="0" w:line="240" w:lineRule="auto"/>
        <w:jc w:val="both"/>
        <w:rPr>
          <w:rFonts w:ascii="Roboto" w:hAnsi="Roboto" w:cstheme="majorHAnsi"/>
          <w:noProof/>
          <w:sz w:val="22"/>
          <w:szCs w:val="22"/>
          <w:lang w:eastAsia="en-GB"/>
        </w:rPr>
      </w:pPr>
    </w:p>
    <w:p w14:paraId="405264CC" w14:textId="77777777" w:rsidR="006F2DFE" w:rsidRDefault="006F2DFE" w:rsidP="00C05BA8">
      <w:pPr>
        <w:spacing w:after="0" w:line="240" w:lineRule="auto"/>
        <w:jc w:val="both"/>
        <w:rPr>
          <w:rFonts w:ascii="Roboto" w:hAnsi="Roboto" w:cstheme="majorHAnsi"/>
          <w:noProof/>
          <w:sz w:val="22"/>
          <w:szCs w:val="22"/>
          <w:lang w:eastAsia="en-GB"/>
        </w:rPr>
      </w:pPr>
    </w:p>
    <w:p w14:paraId="5B244D0B" w14:textId="77777777" w:rsidR="006F2DFE" w:rsidRDefault="006F2DFE" w:rsidP="00C05BA8">
      <w:pPr>
        <w:spacing w:after="0" w:line="240" w:lineRule="auto"/>
        <w:jc w:val="both"/>
        <w:rPr>
          <w:rFonts w:ascii="Roboto" w:hAnsi="Roboto" w:cstheme="majorHAnsi"/>
          <w:noProof/>
          <w:sz w:val="22"/>
          <w:szCs w:val="22"/>
          <w:lang w:eastAsia="en-GB"/>
        </w:rPr>
      </w:pPr>
    </w:p>
    <w:p w14:paraId="69A6AD3E" w14:textId="77777777" w:rsidR="006F2DFE" w:rsidRDefault="006F2DFE" w:rsidP="00C05BA8">
      <w:pPr>
        <w:spacing w:after="0" w:line="240" w:lineRule="auto"/>
        <w:jc w:val="both"/>
        <w:rPr>
          <w:rFonts w:ascii="Roboto" w:hAnsi="Roboto" w:cstheme="majorHAnsi"/>
          <w:noProof/>
          <w:sz w:val="22"/>
          <w:szCs w:val="22"/>
          <w:lang w:eastAsia="en-GB"/>
        </w:rPr>
      </w:pPr>
    </w:p>
    <w:p w14:paraId="53C0A02B" w14:textId="77777777" w:rsidR="006F2DFE" w:rsidRDefault="006F2DFE" w:rsidP="00C05BA8">
      <w:pPr>
        <w:spacing w:after="0" w:line="240" w:lineRule="auto"/>
        <w:jc w:val="both"/>
        <w:rPr>
          <w:rFonts w:ascii="Roboto" w:hAnsi="Roboto" w:cstheme="majorHAnsi"/>
          <w:noProof/>
          <w:sz w:val="22"/>
          <w:szCs w:val="22"/>
          <w:lang w:eastAsia="en-GB"/>
        </w:rPr>
      </w:pPr>
    </w:p>
    <w:p w14:paraId="25D448B9" w14:textId="77777777" w:rsidR="006F2DFE" w:rsidRDefault="006F2DFE" w:rsidP="00C05BA8">
      <w:pPr>
        <w:spacing w:after="0" w:line="240" w:lineRule="auto"/>
        <w:jc w:val="both"/>
        <w:rPr>
          <w:rFonts w:ascii="Roboto" w:hAnsi="Roboto" w:cstheme="majorHAnsi"/>
          <w:noProof/>
          <w:sz w:val="22"/>
          <w:szCs w:val="22"/>
          <w:lang w:eastAsia="en-GB"/>
        </w:rPr>
      </w:pPr>
    </w:p>
    <w:p w14:paraId="213C4683" w14:textId="77777777" w:rsidR="006F2DFE" w:rsidRDefault="006F2DFE" w:rsidP="00C05BA8">
      <w:pPr>
        <w:spacing w:after="0" w:line="240" w:lineRule="auto"/>
        <w:jc w:val="both"/>
        <w:rPr>
          <w:rFonts w:ascii="Roboto" w:hAnsi="Roboto" w:cstheme="majorHAnsi"/>
          <w:noProof/>
          <w:sz w:val="22"/>
          <w:szCs w:val="22"/>
          <w:lang w:eastAsia="en-GB"/>
        </w:rPr>
      </w:pPr>
    </w:p>
    <w:p w14:paraId="154A8AE4" w14:textId="77777777" w:rsidR="006F2DFE" w:rsidRDefault="006F2DFE" w:rsidP="00C05BA8">
      <w:pPr>
        <w:spacing w:after="0" w:line="240" w:lineRule="auto"/>
        <w:jc w:val="both"/>
        <w:rPr>
          <w:rFonts w:ascii="Roboto" w:hAnsi="Roboto" w:cstheme="majorHAnsi"/>
          <w:noProof/>
          <w:sz w:val="22"/>
          <w:szCs w:val="22"/>
          <w:lang w:eastAsia="en-GB"/>
        </w:rPr>
      </w:pPr>
    </w:p>
    <w:p w14:paraId="299A728C" w14:textId="77777777" w:rsidR="006F2DFE" w:rsidRDefault="006F2DFE" w:rsidP="00C05BA8">
      <w:pPr>
        <w:spacing w:after="0" w:line="240" w:lineRule="auto"/>
        <w:jc w:val="both"/>
        <w:rPr>
          <w:rFonts w:ascii="Roboto" w:hAnsi="Roboto" w:cstheme="majorHAnsi"/>
          <w:noProof/>
          <w:sz w:val="22"/>
          <w:szCs w:val="22"/>
          <w:lang w:eastAsia="en-GB"/>
        </w:rPr>
      </w:pPr>
    </w:p>
    <w:p w14:paraId="37D6278A" w14:textId="77777777" w:rsidR="006F2DFE" w:rsidRPr="00880EB7" w:rsidRDefault="006F2DFE" w:rsidP="00C05BA8">
      <w:pPr>
        <w:spacing w:after="0" w:line="240" w:lineRule="auto"/>
        <w:jc w:val="both"/>
        <w:rPr>
          <w:rFonts w:ascii="Roboto" w:hAnsi="Roboto" w:cstheme="majorHAnsi"/>
          <w:noProof/>
          <w:sz w:val="22"/>
          <w:szCs w:val="22"/>
          <w:lang w:eastAsia="en-GB"/>
        </w:rPr>
      </w:pPr>
    </w:p>
    <w:p w14:paraId="7C0E09BD" w14:textId="77777777" w:rsidR="00C05BA8" w:rsidRPr="00880EB7" w:rsidRDefault="00C05BA8" w:rsidP="00C05BA8">
      <w:pPr>
        <w:pStyle w:val="NormalWeb"/>
        <w:jc w:val="both"/>
        <w:rPr>
          <w:rFonts w:ascii="Roboto" w:hAnsi="Roboto" w:cs="Segoe UI"/>
          <w:b/>
          <w:bCs/>
          <w:color w:val="0A2F41" w:themeColor="accent1" w:themeShade="80"/>
          <w:sz w:val="22"/>
        </w:rPr>
      </w:pPr>
      <w:r w:rsidRPr="00880EB7">
        <w:rPr>
          <w:rFonts w:ascii="Roboto" w:hAnsi="Roboto" w:cs="Segoe UI"/>
          <w:b/>
          <w:bCs/>
          <w:color w:val="0A2F41" w:themeColor="accent1" w:themeShade="80"/>
          <w:sz w:val="22"/>
        </w:rPr>
        <w:lastRenderedPageBreak/>
        <w:t>Trust Statement of Intent</w:t>
      </w:r>
    </w:p>
    <w:p w14:paraId="41988B20" w14:textId="0625EC56" w:rsidR="00C05BA8" w:rsidRPr="00880EB7" w:rsidRDefault="00C05BA8" w:rsidP="00C05BA8">
      <w:pPr>
        <w:shd w:val="clear" w:color="auto" w:fill="FAFAFA"/>
        <w:spacing w:after="60"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At Belong Multi Academy Trust, safeguarding is not simply a statutory duty</w:t>
      </w:r>
      <w:r w:rsidR="004F304D">
        <w:rPr>
          <w:rFonts w:ascii="Roboto" w:eastAsia="Times New Roman" w:hAnsi="Roboto" w:cs="Segoe UI"/>
          <w:color w:val="424242"/>
          <w:sz w:val="22"/>
          <w:szCs w:val="22"/>
          <w:lang w:eastAsia="en-GB"/>
        </w:rPr>
        <w:t xml:space="preserve">, </w:t>
      </w:r>
      <w:r w:rsidRPr="00880EB7">
        <w:rPr>
          <w:rFonts w:ascii="Roboto" w:eastAsia="Times New Roman" w:hAnsi="Roboto" w:cs="Segoe UI"/>
          <w:color w:val="424242"/>
          <w:sz w:val="22"/>
          <w:szCs w:val="22"/>
          <w:lang w:eastAsia="en-GB"/>
        </w:rPr>
        <w:t>it is a sacred responsibility rooted in our Christian vision and values. We believe that every child and adult is a unique creation of God, imbued with dignity, purpose, and the right to flourish in safety. Our commitment to safeguarding flows from our foundational values of </w:t>
      </w:r>
      <w:r w:rsidRPr="00880EB7">
        <w:rPr>
          <w:rFonts w:ascii="Roboto" w:eastAsia="Times New Roman" w:hAnsi="Roboto" w:cs="Segoe UI"/>
          <w:b/>
          <w:bCs/>
          <w:color w:val="424242"/>
          <w:sz w:val="22"/>
          <w:szCs w:val="22"/>
          <w:lang w:eastAsia="en-GB"/>
        </w:rPr>
        <w:t>Hope</w:t>
      </w:r>
      <w:r w:rsidRPr="00880EB7">
        <w:rPr>
          <w:rFonts w:ascii="Roboto" w:eastAsia="Times New Roman" w:hAnsi="Roboto" w:cs="Segoe UI"/>
          <w:color w:val="424242"/>
          <w:sz w:val="22"/>
          <w:szCs w:val="22"/>
          <w:lang w:eastAsia="en-GB"/>
        </w:rPr>
        <w:t>, </w:t>
      </w:r>
      <w:r w:rsidRPr="00880EB7">
        <w:rPr>
          <w:rFonts w:ascii="Roboto" w:eastAsia="Times New Roman" w:hAnsi="Roboto" w:cs="Segoe UI"/>
          <w:b/>
          <w:bCs/>
          <w:color w:val="424242"/>
          <w:sz w:val="22"/>
          <w:szCs w:val="22"/>
          <w:lang w:eastAsia="en-GB"/>
        </w:rPr>
        <w:t>Love</w:t>
      </w:r>
      <w:r w:rsidRPr="00880EB7">
        <w:rPr>
          <w:rFonts w:ascii="Roboto" w:eastAsia="Times New Roman" w:hAnsi="Roboto" w:cs="Segoe UI"/>
          <w:color w:val="424242"/>
          <w:sz w:val="22"/>
          <w:szCs w:val="22"/>
          <w:lang w:eastAsia="en-GB"/>
        </w:rPr>
        <w:t>, </w:t>
      </w:r>
      <w:r w:rsidRPr="00880EB7">
        <w:rPr>
          <w:rFonts w:ascii="Roboto" w:eastAsia="Times New Roman" w:hAnsi="Roboto" w:cs="Segoe UI"/>
          <w:b/>
          <w:bCs/>
          <w:color w:val="424242"/>
          <w:sz w:val="22"/>
          <w:szCs w:val="22"/>
          <w:lang w:eastAsia="en-GB"/>
        </w:rPr>
        <w:t>Community</w:t>
      </w:r>
      <w:r w:rsidRPr="00880EB7">
        <w:rPr>
          <w:rFonts w:ascii="Roboto" w:eastAsia="Times New Roman" w:hAnsi="Roboto" w:cs="Segoe UI"/>
          <w:color w:val="424242"/>
          <w:sz w:val="22"/>
          <w:szCs w:val="22"/>
          <w:lang w:eastAsia="en-GB"/>
        </w:rPr>
        <w:t>, and </w:t>
      </w:r>
      <w:r w:rsidRPr="00880EB7">
        <w:rPr>
          <w:rFonts w:ascii="Roboto" w:eastAsia="Times New Roman" w:hAnsi="Roboto" w:cs="Segoe UI"/>
          <w:b/>
          <w:bCs/>
          <w:color w:val="424242"/>
          <w:sz w:val="22"/>
          <w:szCs w:val="22"/>
          <w:lang w:eastAsia="en-GB"/>
        </w:rPr>
        <w:t>Compassion</w:t>
      </w:r>
      <w:r w:rsidRPr="00880EB7">
        <w:rPr>
          <w:rFonts w:ascii="Roboto" w:eastAsia="Times New Roman" w:hAnsi="Roboto" w:cs="Segoe UI"/>
          <w:color w:val="424242"/>
          <w:sz w:val="22"/>
          <w:szCs w:val="22"/>
          <w:lang w:eastAsia="en-GB"/>
        </w:rPr>
        <w:t>, which shape every aspect of our educational practice and culture.</w:t>
      </w:r>
    </w:p>
    <w:p w14:paraId="141E2105" w14:textId="77777777" w:rsidR="00C05BA8" w:rsidRPr="00880EB7" w:rsidRDefault="00C05BA8" w:rsidP="00C05BA8">
      <w:pPr>
        <w:shd w:val="clear" w:color="auto" w:fill="FAFAFA"/>
        <w:spacing w:after="60"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We understand </w:t>
      </w:r>
      <w:r w:rsidRPr="00880EB7">
        <w:rPr>
          <w:rFonts w:ascii="Roboto" w:eastAsia="Times New Roman" w:hAnsi="Roboto" w:cs="Segoe UI"/>
          <w:i/>
          <w:iCs/>
          <w:color w:val="424242"/>
          <w:sz w:val="22"/>
          <w:szCs w:val="22"/>
          <w:lang w:eastAsia="en-GB"/>
        </w:rPr>
        <w:t>belonging</w:t>
      </w:r>
      <w:r w:rsidRPr="00880EB7">
        <w:rPr>
          <w:rFonts w:ascii="Roboto" w:eastAsia="Times New Roman" w:hAnsi="Roboto" w:cs="Segoe UI"/>
          <w:color w:val="424242"/>
          <w:sz w:val="22"/>
          <w:szCs w:val="22"/>
          <w:lang w:eastAsia="en-GB"/>
        </w:rPr>
        <w:t> as a theological and relational concept: to belong is to be known, valued, and loved. In our schools, safeguarding is the practical outworking of this belief. It ensures that every pupil, regardless of background, ability, faith, or identity, is protected from harm and nurtured to thrive. We are called to be communities of sanctuary—places where children and young people feel safe, supported, and empowered to live life in all its fullness.</w:t>
      </w:r>
    </w:p>
    <w:p w14:paraId="62E580D9" w14:textId="77777777" w:rsidR="00C05BA8" w:rsidRPr="00880EB7" w:rsidRDefault="00C05BA8" w:rsidP="00C05BA8">
      <w:pPr>
        <w:shd w:val="clear" w:color="auto" w:fill="FAFAFA"/>
        <w:spacing w:after="60"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This policy sets out the Trust’s approach to safeguarding and child protection across all our academies. It reflects our commitment to:</w:t>
      </w:r>
    </w:p>
    <w:p w14:paraId="198D0257" w14:textId="77777777" w:rsidR="00C05BA8" w:rsidRPr="00880EB7" w:rsidRDefault="00C05BA8" w:rsidP="009F6CA4">
      <w:pPr>
        <w:numPr>
          <w:ilvl w:val="0"/>
          <w:numId w:val="45"/>
        </w:numPr>
        <w:shd w:val="clear" w:color="auto" w:fill="FAFAFA"/>
        <w:spacing w:before="100" w:beforeAutospacing="1" w:after="100" w:afterAutospacing="1"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b/>
          <w:bCs/>
          <w:color w:val="424242"/>
          <w:sz w:val="22"/>
          <w:szCs w:val="22"/>
          <w:lang w:eastAsia="en-GB"/>
        </w:rPr>
        <w:t>Creating safe and inclusive environments</w:t>
      </w:r>
      <w:r w:rsidRPr="00880EB7">
        <w:rPr>
          <w:rFonts w:ascii="Roboto" w:eastAsia="Times New Roman" w:hAnsi="Roboto" w:cs="Segoe UI"/>
          <w:color w:val="424242"/>
          <w:sz w:val="22"/>
          <w:szCs w:val="22"/>
          <w:lang w:eastAsia="en-GB"/>
        </w:rPr>
        <w:t> where all pupils and staff are respected and protected.</w:t>
      </w:r>
    </w:p>
    <w:p w14:paraId="519F8099" w14:textId="77777777" w:rsidR="00C05BA8" w:rsidRPr="00880EB7" w:rsidRDefault="00C05BA8" w:rsidP="009F6CA4">
      <w:pPr>
        <w:numPr>
          <w:ilvl w:val="0"/>
          <w:numId w:val="45"/>
        </w:numPr>
        <w:shd w:val="clear" w:color="auto" w:fill="FAFAFA"/>
        <w:spacing w:before="100" w:beforeAutospacing="1" w:after="100" w:afterAutospacing="1"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b/>
          <w:bCs/>
          <w:color w:val="424242"/>
          <w:sz w:val="22"/>
          <w:szCs w:val="22"/>
          <w:lang w:eastAsia="en-GB"/>
        </w:rPr>
        <w:t>Embedding safeguarding into the curriculum</w:t>
      </w:r>
      <w:r w:rsidRPr="00880EB7">
        <w:rPr>
          <w:rFonts w:ascii="Roboto" w:eastAsia="Times New Roman" w:hAnsi="Roboto" w:cs="Segoe UI"/>
          <w:color w:val="424242"/>
          <w:sz w:val="22"/>
          <w:szCs w:val="22"/>
          <w:lang w:eastAsia="en-GB"/>
        </w:rPr>
        <w:t>, pastoral care, and leadership structures.</w:t>
      </w:r>
    </w:p>
    <w:p w14:paraId="6F1541E0" w14:textId="77777777" w:rsidR="00C05BA8" w:rsidRPr="00880EB7" w:rsidRDefault="00C05BA8" w:rsidP="009F6CA4">
      <w:pPr>
        <w:numPr>
          <w:ilvl w:val="0"/>
          <w:numId w:val="45"/>
        </w:numPr>
        <w:shd w:val="clear" w:color="auto" w:fill="FAFAFA"/>
        <w:spacing w:before="100" w:beforeAutospacing="1" w:after="100" w:afterAutospacing="1"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b/>
          <w:bCs/>
          <w:color w:val="424242"/>
          <w:sz w:val="22"/>
          <w:szCs w:val="22"/>
          <w:lang w:eastAsia="en-GB"/>
        </w:rPr>
        <w:t>Responding to concerns with compassion, professionalism, and urgency</w:t>
      </w:r>
      <w:r w:rsidRPr="00880EB7">
        <w:rPr>
          <w:rFonts w:ascii="Roboto" w:eastAsia="Times New Roman" w:hAnsi="Roboto" w:cs="Segoe UI"/>
          <w:color w:val="424242"/>
          <w:sz w:val="22"/>
          <w:szCs w:val="22"/>
          <w:lang w:eastAsia="en-GB"/>
        </w:rPr>
        <w:t>, ensuring that children’s voices are heard and acted upon.</w:t>
      </w:r>
    </w:p>
    <w:p w14:paraId="1D8D157B" w14:textId="77777777" w:rsidR="00C05BA8" w:rsidRPr="00880EB7" w:rsidRDefault="00C05BA8" w:rsidP="009F6CA4">
      <w:pPr>
        <w:numPr>
          <w:ilvl w:val="0"/>
          <w:numId w:val="45"/>
        </w:numPr>
        <w:shd w:val="clear" w:color="auto" w:fill="FAFAFA"/>
        <w:spacing w:before="100" w:beforeAutospacing="1" w:after="100" w:afterAutospacing="1"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b/>
          <w:bCs/>
          <w:color w:val="424242"/>
          <w:sz w:val="22"/>
          <w:szCs w:val="22"/>
          <w:lang w:eastAsia="en-GB"/>
        </w:rPr>
        <w:t>Working in partnership with families, statutory agencies, and the wider community</w:t>
      </w:r>
      <w:r w:rsidRPr="00880EB7">
        <w:rPr>
          <w:rFonts w:ascii="Roboto" w:eastAsia="Times New Roman" w:hAnsi="Roboto" w:cs="Segoe UI"/>
          <w:color w:val="424242"/>
          <w:sz w:val="22"/>
          <w:szCs w:val="22"/>
          <w:lang w:eastAsia="en-GB"/>
        </w:rPr>
        <w:t> to promote the welfare of children.</w:t>
      </w:r>
    </w:p>
    <w:p w14:paraId="487DC0C3" w14:textId="77777777" w:rsidR="00C05BA8" w:rsidRPr="00880EB7" w:rsidRDefault="00C05BA8" w:rsidP="009F6CA4">
      <w:pPr>
        <w:numPr>
          <w:ilvl w:val="0"/>
          <w:numId w:val="45"/>
        </w:numPr>
        <w:shd w:val="clear" w:color="auto" w:fill="FAFAFA"/>
        <w:spacing w:before="100" w:beforeAutospacing="1" w:after="100" w:afterAutospacing="1"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b/>
          <w:bCs/>
          <w:color w:val="424242"/>
          <w:sz w:val="22"/>
          <w:szCs w:val="22"/>
          <w:lang w:eastAsia="en-GB"/>
        </w:rPr>
        <w:t>Providing ongoing training and support for staff</w:t>
      </w:r>
      <w:r w:rsidRPr="00880EB7">
        <w:rPr>
          <w:rFonts w:ascii="Roboto" w:eastAsia="Times New Roman" w:hAnsi="Roboto" w:cs="Segoe UI"/>
          <w:color w:val="424242"/>
          <w:sz w:val="22"/>
          <w:szCs w:val="22"/>
          <w:lang w:eastAsia="en-GB"/>
        </w:rPr>
        <w:t>, so they are equipped to recognise, respond to, and prevent harm.</w:t>
      </w:r>
    </w:p>
    <w:p w14:paraId="1B58D1B5" w14:textId="77777777" w:rsidR="00C05BA8" w:rsidRPr="00880EB7" w:rsidRDefault="00C05BA8" w:rsidP="00C05BA8">
      <w:pPr>
        <w:shd w:val="clear" w:color="auto" w:fill="FAFAFA"/>
        <w:spacing w:after="60"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Our safeguarding practices are underpinned by statutory guidance, including </w:t>
      </w:r>
      <w:r w:rsidRPr="00880EB7">
        <w:rPr>
          <w:rFonts w:ascii="Roboto" w:eastAsia="Times New Roman" w:hAnsi="Roboto" w:cs="Segoe UI"/>
          <w:i/>
          <w:iCs/>
          <w:color w:val="424242"/>
          <w:sz w:val="22"/>
          <w:szCs w:val="22"/>
          <w:lang w:eastAsia="en-GB"/>
        </w:rPr>
        <w:t>Keeping Children Safe in Education (2025)</w:t>
      </w:r>
      <w:r w:rsidRPr="00880EB7">
        <w:rPr>
          <w:rFonts w:ascii="Roboto" w:eastAsia="Times New Roman" w:hAnsi="Roboto" w:cs="Segoe UI"/>
          <w:color w:val="424242"/>
          <w:sz w:val="22"/>
          <w:szCs w:val="22"/>
          <w:lang w:eastAsia="en-GB"/>
        </w:rPr>
        <w:t>, </w:t>
      </w:r>
      <w:r w:rsidRPr="00880EB7">
        <w:rPr>
          <w:rFonts w:ascii="Roboto" w:eastAsia="Times New Roman" w:hAnsi="Roboto" w:cs="Segoe UI"/>
          <w:i/>
          <w:iCs/>
          <w:color w:val="424242"/>
          <w:sz w:val="22"/>
          <w:szCs w:val="22"/>
          <w:lang w:eastAsia="en-GB"/>
        </w:rPr>
        <w:t>Working Together to Safeguard Children (2023)</w:t>
      </w:r>
      <w:r w:rsidRPr="00880EB7">
        <w:rPr>
          <w:rFonts w:ascii="Roboto" w:eastAsia="Times New Roman" w:hAnsi="Roboto" w:cs="Segoe UI"/>
          <w:color w:val="424242"/>
          <w:sz w:val="22"/>
          <w:szCs w:val="22"/>
          <w:lang w:eastAsia="en-GB"/>
        </w:rPr>
        <w:t>, and the Church of England’s </w:t>
      </w:r>
      <w:r w:rsidRPr="00880EB7">
        <w:rPr>
          <w:rFonts w:ascii="Roboto" w:eastAsia="Times New Roman" w:hAnsi="Roboto" w:cs="Segoe UI"/>
          <w:i/>
          <w:iCs/>
          <w:color w:val="424242"/>
          <w:sz w:val="22"/>
          <w:szCs w:val="22"/>
          <w:lang w:eastAsia="en-GB"/>
        </w:rPr>
        <w:t>Promoting a Safer Church</w:t>
      </w:r>
      <w:r w:rsidRPr="00880EB7">
        <w:rPr>
          <w:rFonts w:ascii="Roboto" w:eastAsia="Times New Roman" w:hAnsi="Roboto" w:cs="Segoe UI"/>
          <w:color w:val="424242"/>
          <w:sz w:val="22"/>
          <w:szCs w:val="22"/>
          <w:lang w:eastAsia="en-GB"/>
        </w:rPr>
        <w:t> framework. We also recognise the importance of contextual safeguarding, understanding that risks to children may arise from peer relationships, online environments, and wider societal pressures.</w:t>
      </w:r>
    </w:p>
    <w:p w14:paraId="3971D091" w14:textId="77777777" w:rsidR="00C05BA8" w:rsidRPr="00880EB7" w:rsidRDefault="00C05BA8" w:rsidP="00C05BA8">
      <w:pPr>
        <w:shd w:val="clear" w:color="auto" w:fill="FAFAFA"/>
        <w:spacing w:after="60" w:line="240" w:lineRule="auto"/>
        <w:jc w:val="both"/>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As a Trust, we are committed to continuous improvement in safeguarding. We regularly review our policies, procedures, and training to ensure they remain robust, responsive, and reflective of the diverse communities we serve. We strive to be proactive in identifying emerging risks and courageous in addressing them, always guided by our values and our vision of education as a means of transformation and hope.</w:t>
      </w:r>
    </w:p>
    <w:p w14:paraId="5E5B0CE9" w14:textId="77777777" w:rsidR="00C05BA8" w:rsidRPr="00880EB7" w:rsidRDefault="00C05BA8" w:rsidP="00C05BA8">
      <w:pPr>
        <w:spacing w:after="0" w:line="240" w:lineRule="auto"/>
        <w:jc w:val="both"/>
        <w:rPr>
          <w:rFonts w:ascii="Roboto" w:hAnsi="Roboto" w:cstheme="majorHAnsi"/>
          <w:noProof/>
          <w:sz w:val="22"/>
          <w:szCs w:val="22"/>
          <w:lang w:eastAsia="en-GB"/>
        </w:rPr>
      </w:pPr>
    </w:p>
    <w:p w14:paraId="660B365C" w14:textId="77777777" w:rsidR="00C05BA8" w:rsidRPr="00880EB7" w:rsidRDefault="00C05BA8" w:rsidP="00C05BA8">
      <w:pPr>
        <w:spacing w:after="0" w:line="240" w:lineRule="auto"/>
        <w:jc w:val="both"/>
        <w:rPr>
          <w:rFonts w:ascii="Roboto" w:hAnsi="Roboto" w:cstheme="majorHAnsi"/>
          <w:noProof/>
          <w:sz w:val="22"/>
          <w:szCs w:val="22"/>
          <w:lang w:eastAsia="en-GB"/>
        </w:rPr>
      </w:pPr>
    </w:p>
    <w:p w14:paraId="573160F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2D4D18DD" wp14:editId="2DF5515E">
                <wp:extent cx="848699" cy="6534578"/>
                <wp:effectExtent l="0" t="4445" r="4445" b="4445"/>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48699" cy="6534578"/>
                        </a:xfrm>
                        <a:prstGeom prst="roundRect">
                          <a:avLst>
                            <a:gd name="adj" fmla="val 13032"/>
                          </a:avLst>
                        </a:prstGeom>
                        <a:solidFill>
                          <a:srgbClr val="002060"/>
                        </a:solidFill>
                      </wps:spPr>
                      <wps:txbx>
                        <w:txbxContent>
                          <w:p w14:paraId="73A2795D" w14:textId="77777777" w:rsidR="00C05BA8" w:rsidRPr="006F2DFE" w:rsidRDefault="00C05BA8" w:rsidP="00C05BA8">
                            <w:pPr>
                              <w:spacing w:after="0" w:line="240" w:lineRule="auto"/>
                              <w:ind w:left="142" w:right="128"/>
                              <w:jc w:val="both"/>
                              <w:rPr>
                                <w:rFonts w:ascii="Roboto" w:hAnsi="Roboto" w:cstheme="majorHAnsi"/>
                                <w:i/>
                                <w:color w:val="FFFFFF" w:themeColor="background1"/>
                              </w:rPr>
                            </w:pPr>
                            <w:r w:rsidRPr="006F2DFE">
                              <w:rPr>
                                <w:rFonts w:ascii="Roboto" w:hAnsi="Roboto" w:cstheme="majorHAnsi"/>
                                <w:i/>
                                <w:color w:val="FFFFFF" w:themeColor="background1"/>
                              </w:rPr>
                              <w:t>This policy should be read alongside Part 1 and Annex A of Keeping Children Safe in Education 2026, and in conjunction with Section 1 of the SIL Schools Safeguarding Handbook, which is made available to all staff and volunteers within our school.</w:t>
                            </w:r>
                          </w:p>
                          <w:p w14:paraId="3B16DEB2" w14:textId="77777777" w:rsidR="00C05BA8" w:rsidRPr="00504D0C" w:rsidRDefault="00C05BA8" w:rsidP="00C05BA8">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2D4D18DD" id="AutoShape 2" o:spid="_x0000_s1026" style="width:66.85pt;height:514.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" fillcolor="#002060" stroked="f">
                <v:textbox>
                  <w:txbxContent>
                    <w:p w14:paraId="73A2795D" w14:textId="77777777" w:rsidR="00C05BA8" w:rsidRPr="006F2DFE" w:rsidRDefault="00C05BA8" w:rsidP="00C05BA8">
                      <w:pPr>
                        <w:spacing w:after="0" w:line="240" w:lineRule="auto"/>
                        <w:ind w:left="142" w:right="128"/>
                        <w:jc w:val="both"/>
                        <w:rPr>
                          <w:rFonts w:ascii="Roboto" w:hAnsi="Roboto" w:cstheme="majorHAnsi"/>
                          <w:i/>
                          <w:color w:val="FFFFFF" w:themeColor="background1"/>
                        </w:rPr>
                      </w:pPr>
                      <w:r w:rsidRPr="006F2DFE">
                        <w:rPr>
                          <w:rFonts w:ascii="Roboto" w:hAnsi="Roboto" w:cstheme="majorHAnsi"/>
                          <w:i/>
                          <w:color w:val="FFFFFF" w:themeColor="background1"/>
                        </w:rPr>
                        <w:t>This policy should be read alongside Part 1 and Annex A of Keeping Children Safe in Education 2026, and in conjunction with Section 1 of the SIL Schools Safeguarding Handbook, which is made available to all staff and volunteers within our school.</w:t>
                      </w:r>
                    </w:p>
                    <w:p w14:paraId="3B16DEB2" w14:textId="77777777" w:rsidR="00C05BA8" w:rsidRPr="00504D0C" w:rsidRDefault="00C05BA8" w:rsidP="00C05BA8">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1C61624F" w14:textId="77777777" w:rsidR="00C05BA8" w:rsidRDefault="00C05BA8" w:rsidP="00C05BA8">
      <w:pPr>
        <w:spacing w:after="0" w:line="240" w:lineRule="auto"/>
        <w:ind w:left="502"/>
        <w:jc w:val="both"/>
        <w:rPr>
          <w:rFonts w:ascii="Roboto" w:hAnsi="Roboto" w:cstheme="majorHAnsi"/>
          <w:bCs/>
          <w:sz w:val="22"/>
          <w:szCs w:val="22"/>
        </w:rPr>
      </w:pPr>
    </w:p>
    <w:p w14:paraId="16327BA3" w14:textId="77777777" w:rsidR="006F2DFE" w:rsidRDefault="006F2DFE" w:rsidP="00C05BA8">
      <w:pPr>
        <w:spacing w:after="0" w:line="240" w:lineRule="auto"/>
        <w:ind w:left="502"/>
        <w:jc w:val="both"/>
        <w:rPr>
          <w:rFonts w:ascii="Roboto" w:hAnsi="Roboto" w:cstheme="majorHAnsi"/>
          <w:bCs/>
          <w:sz w:val="22"/>
          <w:szCs w:val="22"/>
        </w:rPr>
      </w:pPr>
    </w:p>
    <w:p w14:paraId="73371B10" w14:textId="77777777" w:rsidR="006F2DFE" w:rsidRDefault="006F2DFE" w:rsidP="00C05BA8">
      <w:pPr>
        <w:spacing w:after="0" w:line="240" w:lineRule="auto"/>
        <w:ind w:left="502"/>
        <w:jc w:val="both"/>
        <w:rPr>
          <w:rFonts w:ascii="Roboto" w:hAnsi="Roboto" w:cstheme="majorHAnsi"/>
          <w:bCs/>
          <w:sz w:val="22"/>
          <w:szCs w:val="22"/>
        </w:rPr>
      </w:pPr>
    </w:p>
    <w:p w14:paraId="01B21B00" w14:textId="77777777" w:rsidR="006F2DFE" w:rsidRDefault="006F2DFE" w:rsidP="00C05BA8">
      <w:pPr>
        <w:spacing w:after="0" w:line="240" w:lineRule="auto"/>
        <w:ind w:left="502"/>
        <w:jc w:val="both"/>
        <w:rPr>
          <w:rFonts w:ascii="Roboto" w:hAnsi="Roboto" w:cstheme="majorHAnsi"/>
          <w:bCs/>
          <w:sz w:val="22"/>
          <w:szCs w:val="22"/>
        </w:rPr>
      </w:pPr>
    </w:p>
    <w:p w14:paraId="4B0B5D5D" w14:textId="77777777" w:rsidR="006F2DFE" w:rsidRDefault="006F2DFE" w:rsidP="00C05BA8">
      <w:pPr>
        <w:spacing w:after="0" w:line="240" w:lineRule="auto"/>
        <w:ind w:left="502"/>
        <w:jc w:val="both"/>
        <w:rPr>
          <w:rFonts w:ascii="Roboto" w:hAnsi="Roboto" w:cstheme="majorHAnsi"/>
          <w:bCs/>
          <w:sz w:val="22"/>
          <w:szCs w:val="22"/>
        </w:rPr>
      </w:pPr>
    </w:p>
    <w:p w14:paraId="1F1463C4" w14:textId="77777777" w:rsidR="006F2DFE" w:rsidRDefault="006F2DFE" w:rsidP="00C05BA8">
      <w:pPr>
        <w:spacing w:after="0" w:line="240" w:lineRule="auto"/>
        <w:ind w:left="502"/>
        <w:jc w:val="both"/>
        <w:rPr>
          <w:rFonts w:ascii="Roboto" w:hAnsi="Roboto" w:cstheme="majorHAnsi"/>
          <w:bCs/>
          <w:sz w:val="22"/>
          <w:szCs w:val="22"/>
        </w:rPr>
      </w:pPr>
    </w:p>
    <w:p w14:paraId="0C9842D4" w14:textId="77777777" w:rsidR="006F2DFE" w:rsidRDefault="006F2DFE" w:rsidP="00C05BA8">
      <w:pPr>
        <w:spacing w:after="0" w:line="240" w:lineRule="auto"/>
        <w:ind w:left="502"/>
        <w:jc w:val="both"/>
        <w:rPr>
          <w:rFonts w:ascii="Roboto" w:hAnsi="Roboto" w:cstheme="majorHAnsi"/>
          <w:bCs/>
          <w:sz w:val="22"/>
          <w:szCs w:val="22"/>
        </w:rPr>
      </w:pPr>
    </w:p>
    <w:p w14:paraId="2181F93C" w14:textId="77777777" w:rsidR="006F2DFE" w:rsidRDefault="006F2DFE" w:rsidP="00C05BA8">
      <w:pPr>
        <w:spacing w:after="0" w:line="240" w:lineRule="auto"/>
        <w:ind w:left="502"/>
        <w:jc w:val="both"/>
        <w:rPr>
          <w:rFonts w:ascii="Roboto" w:hAnsi="Roboto" w:cstheme="majorHAnsi"/>
          <w:bCs/>
          <w:sz w:val="22"/>
          <w:szCs w:val="22"/>
        </w:rPr>
      </w:pPr>
    </w:p>
    <w:p w14:paraId="3A5BA0D6" w14:textId="77777777" w:rsidR="006F2DFE" w:rsidRDefault="006F2DFE" w:rsidP="00C05BA8">
      <w:pPr>
        <w:spacing w:after="0" w:line="240" w:lineRule="auto"/>
        <w:ind w:left="502"/>
        <w:jc w:val="both"/>
        <w:rPr>
          <w:rFonts w:ascii="Roboto" w:hAnsi="Roboto" w:cstheme="majorHAnsi"/>
          <w:bCs/>
          <w:sz w:val="22"/>
          <w:szCs w:val="22"/>
        </w:rPr>
      </w:pPr>
    </w:p>
    <w:p w14:paraId="7BFFA974" w14:textId="77777777" w:rsidR="006F2DFE" w:rsidRDefault="006F2DFE" w:rsidP="00C05BA8">
      <w:pPr>
        <w:spacing w:after="0" w:line="240" w:lineRule="auto"/>
        <w:ind w:left="502"/>
        <w:jc w:val="both"/>
        <w:rPr>
          <w:rFonts w:ascii="Roboto" w:hAnsi="Roboto" w:cstheme="majorHAnsi"/>
          <w:bCs/>
          <w:sz w:val="22"/>
          <w:szCs w:val="22"/>
        </w:rPr>
      </w:pPr>
    </w:p>
    <w:p w14:paraId="295B964A" w14:textId="77777777" w:rsidR="006F2DFE" w:rsidRPr="00880EB7" w:rsidRDefault="006F2DFE" w:rsidP="00C05BA8">
      <w:pPr>
        <w:spacing w:after="0" w:line="240" w:lineRule="auto"/>
        <w:ind w:left="502"/>
        <w:jc w:val="both"/>
        <w:rPr>
          <w:rFonts w:ascii="Roboto" w:hAnsi="Roboto" w:cstheme="majorHAnsi"/>
          <w:bCs/>
          <w:sz w:val="22"/>
          <w:szCs w:val="22"/>
        </w:rPr>
      </w:pPr>
    </w:p>
    <w:p w14:paraId="5F05393A"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lastRenderedPageBreak/>
        <w:t>Introduction</w:t>
      </w:r>
    </w:p>
    <w:p w14:paraId="66715FAD" w14:textId="77777777" w:rsidR="00C05BA8" w:rsidRPr="00880EB7" w:rsidRDefault="00C05BA8" w:rsidP="00C05BA8">
      <w:pPr>
        <w:spacing w:after="0" w:line="240" w:lineRule="auto"/>
        <w:jc w:val="both"/>
        <w:rPr>
          <w:rFonts w:ascii="Roboto" w:hAnsi="Roboto" w:cstheme="majorHAnsi"/>
          <w:sz w:val="22"/>
          <w:szCs w:val="22"/>
          <w:highlight w:val="yellow"/>
        </w:rPr>
      </w:pPr>
    </w:p>
    <w:p w14:paraId="7A81BCE8" w14:textId="6B265F28" w:rsidR="006F2DFE" w:rsidRPr="006F2DFE" w:rsidRDefault="00C05BA8" w:rsidP="00C05BA8">
      <w:pPr>
        <w:spacing w:after="0" w:line="240" w:lineRule="auto"/>
        <w:jc w:val="both"/>
        <w:rPr>
          <w:rFonts w:ascii="Roboto" w:hAnsi="Roboto" w:cstheme="majorHAnsi"/>
          <w:color w:val="FF0000"/>
          <w:sz w:val="22"/>
          <w:szCs w:val="22"/>
        </w:rPr>
      </w:pPr>
      <w:r w:rsidRPr="00880EB7">
        <w:rPr>
          <w:rFonts w:ascii="Roboto" w:hAnsi="Roboto" w:cstheme="majorHAnsi"/>
          <w:color w:val="000000" w:themeColor="text1"/>
          <w:sz w:val="22"/>
          <w:szCs w:val="22"/>
        </w:rPr>
        <w:t xml:space="preserve">Belong CE MAT and </w:t>
      </w:r>
      <w:r w:rsidRPr="00880EB7">
        <w:rPr>
          <w:rFonts w:ascii="Roboto" w:hAnsi="Roboto" w:cstheme="majorHAnsi"/>
          <w:sz w:val="22"/>
          <w:szCs w:val="22"/>
        </w:rPr>
        <w:t xml:space="preserve">its governing body recognises its duty towards safeguarding and promoting the welfare of children as set out in Section 175 of the Education Act 2002 / Education (Independent School Standards) Regulations 2014. </w:t>
      </w:r>
    </w:p>
    <w:p w14:paraId="41652175" w14:textId="77777777" w:rsidR="00C05BA8" w:rsidRPr="00880EB7" w:rsidRDefault="00C05BA8" w:rsidP="00C05BA8">
      <w:pPr>
        <w:spacing w:after="0" w:line="240" w:lineRule="auto"/>
        <w:jc w:val="both"/>
        <w:rPr>
          <w:rFonts w:ascii="Roboto" w:hAnsi="Roboto" w:cstheme="majorHAnsi"/>
          <w:sz w:val="22"/>
          <w:szCs w:val="22"/>
        </w:rPr>
      </w:pPr>
    </w:p>
    <w:p w14:paraId="5FC1591F"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Our school will prevent and respond to abuse, neglect and exploitation by ensuring that the ethos and atmosphere of the school is conducive to a safe environment. Pupils and parents/carers will feel supported and able to report safeguarding concerns to any member of staff or volunteer. Staff and volunteers will feel they are supported by colleagues and the senior management team, including the governing body, and are able to report and seek advice and guidance on any safeguarding concerns, including those regarding colleagues or themselves. We will protect children at risk of abuse, neglect or exploitation by having policies and procedures in place that reflect current legislation, guidance and best practice.</w:t>
      </w:r>
    </w:p>
    <w:p w14:paraId="1784EF61" w14:textId="77777777" w:rsidR="00C05BA8" w:rsidRPr="00880EB7" w:rsidRDefault="00C05BA8" w:rsidP="00C05BA8">
      <w:pPr>
        <w:spacing w:after="0" w:line="240" w:lineRule="auto"/>
        <w:jc w:val="both"/>
        <w:rPr>
          <w:rFonts w:ascii="Roboto" w:hAnsi="Roboto" w:cstheme="majorHAnsi"/>
          <w:sz w:val="22"/>
          <w:szCs w:val="22"/>
        </w:rPr>
      </w:pPr>
    </w:p>
    <w:p w14:paraId="61E00C0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6B3AD77D" w14:textId="77777777" w:rsidR="00C05BA8" w:rsidRPr="00880EB7" w:rsidRDefault="00C05BA8" w:rsidP="00C05BA8">
      <w:pPr>
        <w:spacing w:after="0" w:line="240" w:lineRule="auto"/>
        <w:jc w:val="both"/>
        <w:rPr>
          <w:rFonts w:ascii="Roboto" w:hAnsi="Roboto" w:cstheme="majorHAnsi"/>
          <w:sz w:val="22"/>
          <w:szCs w:val="22"/>
        </w:rPr>
      </w:pPr>
    </w:p>
    <w:p w14:paraId="4B69B9E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320E283D" w14:textId="77777777" w:rsidR="00C05BA8" w:rsidRPr="00880EB7" w:rsidRDefault="00C05BA8" w:rsidP="00C05BA8">
      <w:pPr>
        <w:spacing w:after="0" w:line="240" w:lineRule="auto"/>
        <w:jc w:val="both"/>
        <w:rPr>
          <w:rFonts w:ascii="Roboto" w:hAnsi="Roboto" w:cstheme="majorHAnsi"/>
          <w:sz w:val="22"/>
          <w:szCs w:val="22"/>
        </w:rPr>
      </w:pPr>
    </w:p>
    <w:p w14:paraId="642A8B04"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Child Protection Statement</w:t>
      </w:r>
    </w:p>
    <w:p w14:paraId="4F241702" w14:textId="77777777" w:rsidR="00C05BA8" w:rsidRPr="00880EB7" w:rsidRDefault="00C05BA8" w:rsidP="00C05BA8">
      <w:pPr>
        <w:spacing w:after="0" w:line="240" w:lineRule="auto"/>
        <w:jc w:val="both"/>
        <w:rPr>
          <w:rFonts w:ascii="Roboto" w:hAnsi="Roboto" w:cstheme="majorHAnsi"/>
          <w:sz w:val="22"/>
          <w:szCs w:val="22"/>
        </w:rPr>
      </w:pPr>
    </w:p>
    <w:p w14:paraId="3693798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315BD2BB" wp14:editId="7961CE19">
                <wp:extent cx="1619106" cy="6507101"/>
                <wp:effectExtent l="0" t="5715" r="0" b="0"/>
                <wp:docPr id="2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19106" cy="6507101"/>
                        </a:xfrm>
                        <a:prstGeom prst="roundRect">
                          <a:avLst>
                            <a:gd name="adj" fmla="val 13032"/>
                          </a:avLst>
                        </a:prstGeom>
                        <a:solidFill>
                          <a:srgbClr val="002060"/>
                        </a:solidFill>
                      </wps:spPr>
                      <wps:txbx>
                        <w:txbxContent>
                          <w:p w14:paraId="776A1A84" w14:textId="77777777" w:rsidR="00C05BA8" w:rsidRPr="00662676" w:rsidRDefault="00C05BA8" w:rsidP="00C05BA8">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315BD2BB" id="_x0000_s1027" style="width:127.5pt;height:512.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" fillcolor="#002060" stroked="f">
                <v:textbox>
                  <w:txbxContent>
                    <w:p w14:paraId="776A1A84" w14:textId="77777777" w:rsidR="00C05BA8" w:rsidRPr="00662676" w:rsidRDefault="00C05BA8" w:rsidP="00C05BA8">
                      <w:pPr>
                        <w:spacing w:after="0" w:line="240" w:lineRule="auto"/>
                        <w:jc w:val="both"/>
                        <w:rPr>
                          <w:rFonts w:ascii="Abadi ExtraLight" w:hAnsi="Abadi ExtraLight" w:cstheme="majorHAnsi"/>
                          <w:bCs/>
                          <w:iCs/>
                          <w:color w:val="FFFFFF" w:themeColor="background1"/>
                        </w:rPr>
                      </w:pPr>
                      <w:r w:rsidRPr="00662676">
                        <w:rPr>
                          <w:rFonts w:ascii="Abadi ExtraLight" w:hAnsi="Abadi Extra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52AAD72F" w14:textId="77777777" w:rsidR="00C05BA8" w:rsidRPr="00880EB7" w:rsidRDefault="00C05BA8" w:rsidP="00C05BA8">
      <w:pPr>
        <w:spacing w:after="0" w:line="240" w:lineRule="auto"/>
        <w:jc w:val="both"/>
        <w:rPr>
          <w:rFonts w:ascii="Roboto" w:hAnsi="Roboto" w:cstheme="majorHAnsi"/>
          <w:sz w:val="22"/>
          <w:szCs w:val="22"/>
        </w:rPr>
      </w:pPr>
    </w:p>
    <w:p w14:paraId="7F0E126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w:t>
      </w:r>
      <w:r w:rsidRPr="00880EB7">
        <w:rPr>
          <w:rFonts w:ascii="Roboto" w:hAnsi="Roboto" w:cstheme="majorHAnsi"/>
          <w:i/>
          <w:iCs/>
          <w:sz w:val="22"/>
          <w:szCs w:val="22"/>
        </w:rPr>
        <w:t>Nothing is more important than children’s welfare. Every child deserves to grow up in a safe, stable, and loving home. Children who need help and protection deserve high quality and effective support. This requires individuals, agencies, and organisations to be clear about their own and each other’s roles and responsibilities, and how they work together</w:t>
      </w:r>
      <w:r w:rsidRPr="00880EB7">
        <w:rPr>
          <w:rFonts w:ascii="Roboto" w:hAnsi="Roboto" w:cstheme="majorHAnsi"/>
          <w:sz w:val="22"/>
          <w:szCs w:val="22"/>
        </w:rPr>
        <w:t>.” (DfE 2026)</w:t>
      </w:r>
    </w:p>
    <w:p w14:paraId="59E585BC" w14:textId="77777777" w:rsidR="00C05BA8" w:rsidRPr="00880EB7" w:rsidRDefault="00C05BA8" w:rsidP="00C05BA8">
      <w:pPr>
        <w:spacing w:after="0" w:line="240" w:lineRule="auto"/>
        <w:jc w:val="both"/>
        <w:rPr>
          <w:rFonts w:ascii="Roboto" w:hAnsi="Roboto" w:cstheme="majorHAnsi"/>
          <w:sz w:val="22"/>
          <w:szCs w:val="22"/>
        </w:rPr>
      </w:pPr>
    </w:p>
    <w:p w14:paraId="554868AB"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Definitions</w:t>
      </w:r>
    </w:p>
    <w:p w14:paraId="55E44D20" w14:textId="77777777" w:rsidR="00C05BA8" w:rsidRPr="00880EB7" w:rsidRDefault="00C05BA8" w:rsidP="00C05BA8">
      <w:pPr>
        <w:spacing w:after="0" w:line="240" w:lineRule="auto"/>
        <w:jc w:val="both"/>
        <w:rPr>
          <w:rFonts w:ascii="Roboto" w:hAnsi="Roboto" w:cstheme="majorHAnsi"/>
          <w:bCs/>
          <w:sz w:val="22"/>
          <w:szCs w:val="22"/>
        </w:rPr>
      </w:pPr>
    </w:p>
    <w:p w14:paraId="326F98C5"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 xml:space="preserve">In order to support effective multi-agency working and consistent use of language across the multi-agency partnership, the following definitions are taken from </w:t>
      </w:r>
      <w:hyperlink r:id="rId7" w:history="1">
        <w:r w:rsidRPr="00880EB7">
          <w:rPr>
            <w:rStyle w:val="Hyperlink"/>
            <w:rFonts w:ascii="Roboto" w:hAnsi="Roboto" w:cstheme="majorHAnsi"/>
            <w:bCs/>
            <w:sz w:val="22"/>
            <w:szCs w:val="22"/>
          </w:rPr>
          <w:t>Working together to safeguard children 2026</w:t>
        </w:r>
      </w:hyperlink>
      <w:r w:rsidRPr="00880EB7">
        <w:rPr>
          <w:rFonts w:ascii="Roboto" w:hAnsi="Roboto" w:cstheme="majorHAnsi"/>
          <w:bCs/>
          <w:sz w:val="22"/>
          <w:szCs w:val="22"/>
        </w:rPr>
        <w:t>.</w:t>
      </w:r>
    </w:p>
    <w:p w14:paraId="7E4496BA" w14:textId="77777777" w:rsidR="00C05BA8" w:rsidRPr="00880EB7" w:rsidRDefault="00C05BA8" w:rsidP="00C05BA8">
      <w:pPr>
        <w:spacing w:after="0" w:line="240" w:lineRule="auto"/>
        <w:jc w:val="both"/>
        <w:rPr>
          <w:rFonts w:ascii="Roboto" w:hAnsi="Roboto" w:cstheme="majorHAnsi"/>
          <w:bCs/>
          <w:sz w:val="22"/>
          <w:szCs w:val="22"/>
        </w:rPr>
      </w:pPr>
    </w:p>
    <w:p w14:paraId="2857639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Child:</w:t>
      </w:r>
    </w:p>
    <w:p w14:paraId="3B957C9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trike/>
          <w:sz w:val="22"/>
          <w:szCs w:val="22"/>
        </w:rPr>
        <w:lastRenderedPageBreak/>
        <w:t>A child includes everyone under the age of 18.</w:t>
      </w:r>
      <w:r w:rsidRPr="00880EB7">
        <w:rPr>
          <w:rFonts w:ascii="Roboto" w:hAnsi="Roboto" w:cstheme="majorHAnsi"/>
          <w:sz w:val="22"/>
          <w:szCs w:val="22"/>
        </w:rPr>
        <w:t xml:space="preserve"> A person from birth to age 18. The fact that a child has reached 16 years of age, is living independently or is in further education, is a member of the armed forces, is in hospital or in custody in the secure estate, does not change their status or entitlements to services or protection.</w:t>
      </w:r>
    </w:p>
    <w:p w14:paraId="70D97EAD" w14:textId="77777777" w:rsidR="00C05BA8" w:rsidRPr="00880EB7" w:rsidRDefault="00C05BA8" w:rsidP="00C05BA8">
      <w:pPr>
        <w:spacing w:after="0" w:line="240" w:lineRule="auto"/>
        <w:jc w:val="both"/>
        <w:rPr>
          <w:rFonts w:ascii="Roboto" w:hAnsi="Roboto" w:cstheme="majorHAnsi"/>
          <w:sz w:val="22"/>
          <w:szCs w:val="22"/>
        </w:rPr>
      </w:pPr>
    </w:p>
    <w:p w14:paraId="62DD9A2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Child Protection: </w:t>
      </w:r>
    </w:p>
    <w:p w14:paraId="6A70766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Part of safeguarding and promoting welfare.  This refers to the activity that is undertaken to protect specific children who are suffering, or are likely to suffer, significant harm. This includes harm that occurs inside or outside the home, including online.</w:t>
      </w:r>
    </w:p>
    <w:p w14:paraId="777B4740" w14:textId="77777777" w:rsidR="00C05BA8" w:rsidRPr="00880EB7" w:rsidRDefault="00C05BA8" w:rsidP="00C05BA8">
      <w:pPr>
        <w:spacing w:after="0" w:line="240" w:lineRule="auto"/>
        <w:jc w:val="both"/>
        <w:rPr>
          <w:rFonts w:ascii="Roboto" w:hAnsi="Roboto" w:cstheme="majorHAnsi"/>
          <w:sz w:val="22"/>
          <w:szCs w:val="22"/>
        </w:rPr>
      </w:pPr>
    </w:p>
    <w:p w14:paraId="4F69496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405F9AB6" wp14:editId="7758480E">
                <wp:extent cx="680089" cy="6513549"/>
                <wp:effectExtent l="0" t="1905" r="3810" b="3810"/>
                <wp:docPr id="2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0089" cy="6513549"/>
                        </a:xfrm>
                        <a:prstGeom prst="roundRect">
                          <a:avLst>
                            <a:gd name="adj" fmla="val 13032"/>
                          </a:avLst>
                        </a:prstGeom>
                        <a:solidFill>
                          <a:srgbClr val="002060"/>
                        </a:solidFill>
                      </wps:spPr>
                      <wps:txbx>
                        <w:txbxContent>
                          <w:p w14:paraId="3C884193" w14:textId="77777777" w:rsidR="00C05BA8" w:rsidRPr="00662676" w:rsidRDefault="00C05BA8" w:rsidP="00C05BA8">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52487566" w14:textId="77777777" w:rsidR="00C05BA8" w:rsidRPr="00662676" w:rsidRDefault="00C05BA8" w:rsidP="00C05BA8">
                            <w:pPr>
                              <w:jc w:val="center"/>
                              <w:rPr>
                                <w:rFonts w:ascii="Abadi ExtraLight" w:eastAsiaTheme="majorEastAsia" w:hAnsi="Abadi Extra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05F9AB6" id="_x0000_s1028" style="width:53.55pt;height:512.9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" fillcolor="#002060" stroked="f">
                <v:textbox>
                  <w:txbxContent>
                    <w:p w14:paraId="3C884193" w14:textId="77777777" w:rsidR="00C05BA8" w:rsidRPr="00662676" w:rsidRDefault="00C05BA8" w:rsidP="00C05BA8">
                      <w:pPr>
                        <w:spacing w:after="0" w:line="240" w:lineRule="auto"/>
                        <w:jc w:val="both"/>
                        <w:rPr>
                          <w:rFonts w:ascii="Abadi ExtraLight" w:hAnsi="Abadi ExtraLight" w:cstheme="majorHAnsi"/>
                          <w:b/>
                          <w:iCs/>
                          <w:color w:val="FFFFFF" w:themeColor="background1"/>
                        </w:rPr>
                      </w:pPr>
                      <w:r w:rsidRPr="00662676">
                        <w:rPr>
                          <w:rFonts w:ascii="Abadi ExtraLight" w:hAnsi="Abadi ExtraLight" w:cstheme="majorHAnsi"/>
                          <w:iCs/>
                          <w:color w:val="FFFFFF" w:themeColor="background1"/>
                        </w:rPr>
                        <w:t>Where a child is suffering significant harm, or is likely to do so, action should be taken to protect that child</w:t>
                      </w:r>
                      <w:r w:rsidRPr="00662676">
                        <w:rPr>
                          <w:rFonts w:ascii="Abadi ExtraLight" w:hAnsi="Abadi ExtraLight" w:cstheme="majorHAnsi"/>
                          <w:b/>
                          <w:iCs/>
                          <w:color w:val="FFFFFF" w:themeColor="background1"/>
                        </w:rPr>
                        <w:t>.</w:t>
                      </w:r>
                    </w:p>
                    <w:p w14:paraId="52487566" w14:textId="77777777" w:rsidR="00C05BA8" w:rsidRPr="00662676" w:rsidRDefault="00C05BA8" w:rsidP="00C05BA8">
                      <w:pPr>
                        <w:jc w:val="center"/>
                        <w:rPr>
                          <w:rFonts w:ascii="Abadi ExtraLight" w:eastAsiaTheme="majorEastAsia" w:hAnsi="Abadi ExtraLight" w:cstheme="majorHAnsi"/>
                          <w:iCs/>
                          <w:color w:val="FFFFFF" w:themeColor="background1"/>
                          <w:sz w:val="28"/>
                          <w:szCs w:val="28"/>
                        </w:rPr>
                      </w:pPr>
                    </w:p>
                  </w:txbxContent>
                </v:textbox>
                <w10:anchorlock/>
              </v:roundrect>
            </w:pict>
          </mc:Fallback>
        </mc:AlternateContent>
      </w:r>
    </w:p>
    <w:p w14:paraId="1532B916" w14:textId="77777777" w:rsidR="00C05BA8" w:rsidRPr="00880EB7" w:rsidRDefault="00C05BA8" w:rsidP="00C05BA8">
      <w:pPr>
        <w:spacing w:after="0" w:line="240" w:lineRule="auto"/>
        <w:jc w:val="both"/>
        <w:rPr>
          <w:rFonts w:ascii="Roboto" w:hAnsi="Roboto" w:cstheme="majorBidi"/>
          <w:b/>
          <w:bCs/>
          <w:sz w:val="22"/>
          <w:szCs w:val="22"/>
        </w:rPr>
      </w:pPr>
    </w:p>
    <w:p w14:paraId="55F3365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Safeguarding Children: </w:t>
      </w:r>
    </w:p>
    <w:p w14:paraId="6E788E0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Action should be taken to promote the welfare of a child in need of additional support, even if they are not suffering harm or are at immediate risk.</w:t>
      </w:r>
    </w:p>
    <w:p w14:paraId="21EDAE5C" w14:textId="77777777" w:rsidR="00C05BA8" w:rsidRPr="00880EB7" w:rsidRDefault="00C05BA8" w:rsidP="00C05BA8">
      <w:pPr>
        <w:spacing w:after="0" w:line="240" w:lineRule="auto"/>
        <w:jc w:val="both"/>
        <w:rPr>
          <w:rFonts w:ascii="Roboto" w:hAnsi="Roboto" w:cstheme="majorHAnsi"/>
          <w:sz w:val="22"/>
          <w:szCs w:val="22"/>
        </w:rPr>
      </w:pPr>
    </w:p>
    <w:p w14:paraId="3646D70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i/>
          <w:sz w:val="22"/>
          <w:szCs w:val="22"/>
        </w:rPr>
        <w:t xml:space="preserve">“Safeguarding and promoting the welfare of children is defined as providing help and support to meet the needs of children as soon as problems emerge; protecting children from maltreatment, whether that is </w:t>
      </w:r>
      <w:r w:rsidRPr="00880EB7">
        <w:rPr>
          <w:rFonts w:ascii="Roboto" w:hAnsi="Roboto" w:cstheme="majorHAnsi"/>
          <w:i/>
          <w:strike/>
          <w:sz w:val="22"/>
          <w:szCs w:val="22"/>
        </w:rPr>
        <w:t>the risk of harm comes from</w:t>
      </w:r>
      <w:r w:rsidRPr="00880EB7">
        <w:rPr>
          <w:rFonts w:ascii="Roboto" w:hAnsi="Roboto" w:cstheme="majorHAnsi"/>
          <w:i/>
          <w:sz w:val="22"/>
          <w:szCs w:val="22"/>
        </w:rPr>
        <w:t xml:space="preserve"> within the home </w:t>
      </w:r>
      <w:r w:rsidRPr="00880EB7">
        <w:rPr>
          <w:rFonts w:ascii="Roboto" w:hAnsi="Roboto" w:cstheme="majorHAnsi"/>
          <w:i/>
          <w:strike/>
          <w:sz w:val="22"/>
          <w:szCs w:val="22"/>
        </w:rPr>
        <w:t>child’s family and/</w:t>
      </w:r>
      <w:r w:rsidRPr="00880EB7">
        <w:rPr>
          <w:rFonts w:ascii="Roboto" w:hAnsi="Roboto" w:cstheme="majorHAnsi"/>
          <w:i/>
          <w:sz w:val="22"/>
          <w:szCs w:val="22"/>
        </w:rPr>
        <w:t xml:space="preserve">or outside </w:t>
      </w:r>
      <w:r w:rsidRPr="00880EB7">
        <w:rPr>
          <w:rFonts w:ascii="Roboto" w:hAnsi="Roboto" w:cstheme="majorHAnsi"/>
          <w:i/>
          <w:strike/>
          <w:sz w:val="22"/>
          <w:szCs w:val="22"/>
        </w:rPr>
        <w:t>(from the wider community)</w:t>
      </w:r>
      <w:r w:rsidRPr="00880EB7">
        <w:rPr>
          <w:rFonts w:ascii="Roboto" w:hAnsi="Roboto" w:cstheme="majorHAnsi"/>
          <w:i/>
          <w:sz w:val="22"/>
          <w:szCs w:val="22"/>
        </w:rPr>
        <w:t xml:space="preserve">, including online; preventing impairment of children’s mental and physical health or development; ensuring that children grow up in circumstances consistent with the provision of safe and effective care; promoting the upbringing of children with their birth parents, or otherwise their family network through a kinship care arrangement, whenever possible and where this is in the best interests of the children and taking action to enable all children to have the best outcomes set out in the </w:t>
      </w:r>
      <w:hyperlink r:id="rId8" w:history="1">
        <w:r w:rsidRPr="00880EB7">
          <w:rPr>
            <w:rStyle w:val="Hyperlink"/>
            <w:rFonts w:ascii="Roboto" w:hAnsi="Roboto" w:cstheme="majorHAnsi"/>
            <w:i/>
            <w:sz w:val="22"/>
            <w:szCs w:val="22"/>
          </w:rPr>
          <w:t>Children’s Social Care National Framework</w:t>
        </w:r>
      </w:hyperlink>
      <w:r w:rsidRPr="00880EB7">
        <w:rPr>
          <w:rFonts w:ascii="Roboto" w:hAnsi="Roboto" w:cstheme="majorHAnsi"/>
          <w:i/>
          <w:sz w:val="22"/>
          <w:szCs w:val="22"/>
        </w:rPr>
        <w:t xml:space="preserve">.” </w:t>
      </w:r>
      <w:r w:rsidRPr="00880EB7">
        <w:rPr>
          <w:rFonts w:ascii="Roboto" w:hAnsi="Roboto" w:cstheme="majorHAnsi"/>
          <w:sz w:val="22"/>
          <w:szCs w:val="22"/>
        </w:rPr>
        <w:t>(DfE 2026)</w:t>
      </w:r>
    </w:p>
    <w:p w14:paraId="56B374E4" w14:textId="77777777" w:rsidR="00C05BA8" w:rsidRPr="00880EB7" w:rsidRDefault="00C05BA8" w:rsidP="00C05BA8">
      <w:pPr>
        <w:spacing w:after="0" w:line="240" w:lineRule="auto"/>
        <w:jc w:val="both"/>
        <w:rPr>
          <w:rFonts w:ascii="Roboto" w:hAnsi="Roboto" w:cstheme="majorHAnsi"/>
          <w:sz w:val="22"/>
          <w:szCs w:val="22"/>
        </w:rPr>
      </w:pPr>
    </w:p>
    <w:p w14:paraId="3D9830C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Effective safeguarding means practitioners should understand and be sensitive to factors, including economic and social circumstances and ethnicity, which can impact children and families’ lives.</w:t>
      </w:r>
    </w:p>
    <w:p w14:paraId="12936BD4" w14:textId="77777777" w:rsidR="00C05BA8" w:rsidRPr="00880EB7" w:rsidRDefault="00C05BA8" w:rsidP="00C05BA8">
      <w:pPr>
        <w:spacing w:after="0" w:line="240" w:lineRule="auto"/>
        <w:jc w:val="both"/>
        <w:rPr>
          <w:rFonts w:ascii="Roboto" w:hAnsi="Roboto" w:cstheme="majorHAnsi"/>
          <w:sz w:val="22"/>
          <w:szCs w:val="22"/>
        </w:rPr>
      </w:pPr>
    </w:p>
    <w:p w14:paraId="3C9C665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Abuse:</w:t>
      </w:r>
    </w:p>
    <w:p w14:paraId="570E74D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Abuse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Children may be abused in a family or in an institutional or extra-familial contexts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60A52B27" w14:textId="77777777" w:rsidR="00C05BA8" w:rsidRPr="00880EB7" w:rsidRDefault="00C05BA8" w:rsidP="00C05BA8">
      <w:pPr>
        <w:spacing w:after="0" w:line="240" w:lineRule="auto"/>
        <w:jc w:val="both"/>
        <w:rPr>
          <w:rFonts w:ascii="Roboto" w:hAnsi="Roboto" w:cstheme="majorHAnsi"/>
          <w:sz w:val="22"/>
          <w:szCs w:val="22"/>
        </w:rPr>
      </w:pPr>
    </w:p>
    <w:p w14:paraId="3B75693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Physical Abuse:</w:t>
      </w:r>
    </w:p>
    <w:p w14:paraId="225201A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F153C21" w14:textId="77777777" w:rsidR="00C05BA8" w:rsidRPr="00880EB7" w:rsidRDefault="00C05BA8" w:rsidP="00C05BA8">
      <w:pPr>
        <w:spacing w:after="0" w:line="240" w:lineRule="auto"/>
        <w:jc w:val="both"/>
        <w:rPr>
          <w:rFonts w:ascii="Roboto" w:hAnsi="Roboto" w:cstheme="majorHAnsi"/>
          <w:sz w:val="22"/>
          <w:szCs w:val="22"/>
        </w:rPr>
      </w:pPr>
    </w:p>
    <w:p w14:paraId="2CB0922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Emotional Abuse:</w:t>
      </w:r>
    </w:p>
    <w:p w14:paraId="0CE2FB8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w:t>
      </w:r>
      <w:r w:rsidRPr="00880EB7">
        <w:rPr>
          <w:rFonts w:ascii="Roboto" w:hAnsi="Roboto" w:cstheme="majorHAnsi"/>
          <w:i/>
          <w:sz w:val="22"/>
          <w:szCs w:val="22"/>
        </w:rPr>
        <w:t>persistent</w:t>
      </w:r>
      <w:r w:rsidRPr="00880EB7">
        <w:rPr>
          <w:rFonts w:ascii="Roboto" w:hAnsi="Roboto" w:cstheme="majorHAnsi"/>
          <w:sz w:val="22"/>
          <w:szCs w:val="22"/>
        </w:rPr>
        <w:t xml:space="preserve"> emotional maltreatment of a child such as to cause severe and persistent adverse effects on the child’s emotional development. It may involve conveying to a child that they are worthless or </w:t>
      </w:r>
      <w:r w:rsidRPr="00880EB7">
        <w:rPr>
          <w:rFonts w:ascii="Roboto" w:hAnsi="Roboto" w:cstheme="majorHAnsi"/>
          <w:sz w:val="22"/>
          <w:szCs w:val="22"/>
        </w:rPr>
        <w:lastRenderedPageBreak/>
        <w:t>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7AD7D6A2" w14:textId="77777777" w:rsidR="00C05BA8" w:rsidRPr="00880EB7" w:rsidRDefault="00C05BA8" w:rsidP="00C05BA8">
      <w:pPr>
        <w:spacing w:after="0" w:line="240" w:lineRule="auto"/>
        <w:jc w:val="both"/>
        <w:rPr>
          <w:rFonts w:ascii="Roboto" w:hAnsi="Roboto" w:cstheme="majorHAnsi"/>
          <w:sz w:val="22"/>
          <w:szCs w:val="22"/>
        </w:rPr>
      </w:pPr>
    </w:p>
    <w:p w14:paraId="4552035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Neglect:</w:t>
      </w:r>
    </w:p>
    <w:p w14:paraId="76569EB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persistent failure to meet a child’s basic physical and/or psychological needs, likely to result in the serious impairment of the child’s health or development. Neglect may occur during pregnancy </w:t>
      </w:r>
      <w:proofErr w:type="gramStart"/>
      <w:r w:rsidRPr="00880EB7">
        <w:rPr>
          <w:rFonts w:ascii="Roboto" w:hAnsi="Roboto" w:cstheme="majorHAnsi"/>
          <w:sz w:val="22"/>
          <w:szCs w:val="22"/>
        </w:rPr>
        <w:t>as a result of</w:t>
      </w:r>
      <w:proofErr w:type="gramEnd"/>
      <w:r w:rsidRPr="00880EB7">
        <w:rPr>
          <w:rFonts w:ascii="Roboto" w:hAnsi="Roboto" w:cstheme="majorHAnsi"/>
          <w:sz w:val="22"/>
          <w:szCs w:val="22"/>
        </w:rPr>
        <w:t xml:space="preserve"> maternal substance abuse. Once a child is born, neglect may involve a parent or carer failing to:</w:t>
      </w:r>
    </w:p>
    <w:p w14:paraId="74145761" w14:textId="77777777" w:rsidR="00C05BA8" w:rsidRPr="00880EB7" w:rsidRDefault="00C05BA8" w:rsidP="00C05BA8">
      <w:pPr>
        <w:pStyle w:val="ListParagraph"/>
        <w:numPr>
          <w:ilvl w:val="0"/>
          <w:numId w:val="26"/>
        </w:numPr>
        <w:spacing w:after="0" w:line="240" w:lineRule="auto"/>
        <w:ind w:left="709" w:hanging="349"/>
        <w:jc w:val="both"/>
        <w:rPr>
          <w:rFonts w:ascii="Roboto" w:hAnsi="Roboto" w:cstheme="majorHAnsi"/>
          <w:sz w:val="22"/>
          <w:szCs w:val="22"/>
        </w:rPr>
      </w:pPr>
      <w:r w:rsidRPr="00880EB7">
        <w:rPr>
          <w:rFonts w:ascii="Roboto" w:hAnsi="Roboto" w:cstheme="majorHAnsi"/>
          <w:sz w:val="22"/>
          <w:szCs w:val="22"/>
        </w:rPr>
        <w:t>provide adequate food, clothing and shelter (including exclusion from home or abandonment)</w:t>
      </w:r>
    </w:p>
    <w:p w14:paraId="4B691036" w14:textId="77777777" w:rsidR="00C05BA8" w:rsidRPr="00880EB7" w:rsidRDefault="00C05BA8" w:rsidP="00C05BA8">
      <w:pPr>
        <w:pStyle w:val="ListParagraph"/>
        <w:numPr>
          <w:ilvl w:val="0"/>
          <w:numId w:val="26"/>
        </w:numPr>
        <w:spacing w:after="0" w:line="240" w:lineRule="auto"/>
        <w:ind w:left="709" w:hanging="349"/>
        <w:jc w:val="both"/>
        <w:rPr>
          <w:rFonts w:ascii="Roboto" w:hAnsi="Roboto" w:cstheme="majorHAnsi"/>
          <w:sz w:val="22"/>
          <w:szCs w:val="22"/>
        </w:rPr>
      </w:pPr>
      <w:r w:rsidRPr="00880EB7">
        <w:rPr>
          <w:rFonts w:ascii="Roboto" w:hAnsi="Roboto" w:cstheme="majorHAnsi"/>
          <w:sz w:val="22"/>
          <w:szCs w:val="22"/>
        </w:rPr>
        <w:t>protect a child from physical and emotional harm or danger</w:t>
      </w:r>
    </w:p>
    <w:p w14:paraId="189FB7B8" w14:textId="77777777" w:rsidR="00C05BA8" w:rsidRPr="00880EB7" w:rsidRDefault="00C05BA8" w:rsidP="00C05BA8">
      <w:pPr>
        <w:pStyle w:val="ListParagraph"/>
        <w:numPr>
          <w:ilvl w:val="0"/>
          <w:numId w:val="26"/>
        </w:numPr>
        <w:spacing w:after="0" w:line="240" w:lineRule="auto"/>
        <w:ind w:left="709" w:hanging="349"/>
        <w:jc w:val="both"/>
        <w:rPr>
          <w:rFonts w:ascii="Roboto" w:hAnsi="Roboto" w:cstheme="majorHAnsi"/>
          <w:sz w:val="22"/>
          <w:szCs w:val="22"/>
        </w:rPr>
      </w:pPr>
      <w:r w:rsidRPr="00880EB7">
        <w:rPr>
          <w:rFonts w:ascii="Roboto" w:hAnsi="Roboto" w:cstheme="majorHAnsi"/>
          <w:sz w:val="22"/>
          <w:szCs w:val="22"/>
        </w:rPr>
        <w:t>ensure adequate supervision (including the use of inadequate caregivers)</w:t>
      </w:r>
    </w:p>
    <w:p w14:paraId="4257C7FD" w14:textId="77777777" w:rsidR="00C05BA8" w:rsidRPr="00880EB7" w:rsidRDefault="00C05BA8" w:rsidP="00C05BA8">
      <w:pPr>
        <w:pStyle w:val="ListParagraph"/>
        <w:numPr>
          <w:ilvl w:val="0"/>
          <w:numId w:val="26"/>
        </w:numPr>
        <w:spacing w:after="0" w:line="240" w:lineRule="auto"/>
        <w:ind w:left="709" w:hanging="349"/>
        <w:jc w:val="both"/>
        <w:rPr>
          <w:rFonts w:ascii="Roboto" w:hAnsi="Roboto" w:cstheme="majorHAnsi"/>
          <w:sz w:val="22"/>
          <w:szCs w:val="22"/>
        </w:rPr>
      </w:pPr>
      <w:r w:rsidRPr="00880EB7">
        <w:rPr>
          <w:rFonts w:ascii="Roboto" w:hAnsi="Roboto" w:cstheme="majorHAnsi"/>
          <w:sz w:val="22"/>
          <w:szCs w:val="22"/>
        </w:rPr>
        <w:t>ensure access to appropriate medical care or treatment</w:t>
      </w:r>
    </w:p>
    <w:p w14:paraId="3CA00CF4" w14:textId="77777777" w:rsidR="00C05BA8" w:rsidRPr="00880EB7" w:rsidRDefault="00C05BA8" w:rsidP="00C05BA8">
      <w:pPr>
        <w:pStyle w:val="ListParagraph"/>
        <w:numPr>
          <w:ilvl w:val="0"/>
          <w:numId w:val="26"/>
        </w:numPr>
        <w:spacing w:after="0" w:line="240" w:lineRule="auto"/>
        <w:ind w:left="709" w:hanging="349"/>
        <w:jc w:val="both"/>
        <w:rPr>
          <w:rFonts w:ascii="Roboto" w:hAnsi="Roboto" w:cstheme="majorHAnsi"/>
          <w:sz w:val="22"/>
          <w:szCs w:val="22"/>
        </w:rPr>
      </w:pPr>
      <w:r w:rsidRPr="00880EB7">
        <w:rPr>
          <w:rFonts w:ascii="Roboto" w:hAnsi="Roboto" w:cstheme="majorHAnsi"/>
          <w:sz w:val="22"/>
          <w:szCs w:val="22"/>
        </w:rPr>
        <w:t>provide suitable education</w:t>
      </w:r>
    </w:p>
    <w:p w14:paraId="631DB08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It may also include neglect of, or unresponsiveness to, a child’s basic emotional needs.</w:t>
      </w:r>
    </w:p>
    <w:p w14:paraId="0509F440" w14:textId="77777777" w:rsidR="00C05BA8" w:rsidRPr="00880EB7" w:rsidRDefault="00C05BA8" w:rsidP="00C05BA8">
      <w:pPr>
        <w:spacing w:after="0" w:line="240" w:lineRule="auto"/>
        <w:jc w:val="both"/>
        <w:rPr>
          <w:rFonts w:ascii="Roboto" w:hAnsi="Roboto" w:cstheme="majorHAnsi"/>
          <w:sz w:val="22"/>
          <w:szCs w:val="22"/>
        </w:rPr>
      </w:pPr>
    </w:p>
    <w:p w14:paraId="69EC007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Sexual Abuse:</w:t>
      </w:r>
    </w:p>
    <w:p w14:paraId="1DDB6898" w14:textId="77777777" w:rsidR="00C05BA8"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Involves forcing or enticing a child or young person to take part in sexual activities, not necessarily involving a high level of violence, </w:t>
      </w:r>
      <w:proofErr w:type="gramStart"/>
      <w:r w:rsidRPr="00880EB7">
        <w:rPr>
          <w:rFonts w:ascii="Roboto" w:hAnsi="Roboto" w:cstheme="majorHAnsi"/>
          <w:sz w:val="22"/>
          <w:szCs w:val="22"/>
        </w:rPr>
        <w:t>whether or not</w:t>
      </w:r>
      <w:proofErr w:type="gramEnd"/>
      <w:r w:rsidRPr="00880EB7">
        <w:rPr>
          <w:rFonts w:ascii="Roboto" w:hAnsi="Roboto" w:cstheme="majorHAnsi"/>
          <w:sz w:val="22"/>
          <w:szCs w:val="22"/>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06F5961D" w14:textId="77777777" w:rsidR="00387872" w:rsidRPr="00880EB7" w:rsidRDefault="00387872" w:rsidP="00C05BA8">
      <w:pPr>
        <w:spacing w:after="0" w:line="240" w:lineRule="auto"/>
        <w:jc w:val="both"/>
        <w:rPr>
          <w:rFonts w:ascii="Roboto" w:hAnsi="Roboto" w:cstheme="majorHAnsi"/>
          <w:sz w:val="22"/>
          <w:szCs w:val="22"/>
        </w:rPr>
      </w:pPr>
    </w:p>
    <w:p w14:paraId="33026AE8" w14:textId="262F1912" w:rsidR="00387872" w:rsidRDefault="00387872" w:rsidP="00387872">
      <w:pPr>
        <w:spacing w:after="0" w:line="240" w:lineRule="auto"/>
        <w:jc w:val="both"/>
        <w:rPr>
          <w:rFonts w:ascii="Roboto" w:hAnsi="Roboto" w:cstheme="majorHAnsi"/>
          <w:sz w:val="22"/>
          <w:szCs w:val="22"/>
        </w:rPr>
      </w:pPr>
      <w:r w:rsidRPr="00387872">
        <w:rPr>
          <w:rFonts w:ascii="Roboto" w:hAnsi="Roboto" w:cstheme="majorHAnsi"/>
          <w:b/>
          <w:bCs/>
          <w:sz w:val="22"/>
          <w:szCs w:val="22"/>
        </w:rPr>
        <w:t>Child Criminal Exploitation (CCE), including County Lines:</w:t>
      </w:r>
      <w:r w:rsidRPr="00387872">
        <w:rPr>
          <w:rFonts w:ascii="Roboto" w:hAnsi="Roboto" w:cstheme="majorHAnsi"/>
          <w:sz w:val="22"/>
          <w:szCs w:val="22"/>
        </w:rPr>
        <w:t xml:space="preserve"> CCE is a form of abuse where an individual or group takes advantage of an imbalance of power to coerce, manipulate or deceive a child into criminal activity. This can include children being forced or manipulated into transporting drugs or money through County Lines, as well as theft, vehicle crime or serious violence. Children may be threatened, coerced, groomed or trapped through debt and may not recognise themselves as victims. A child cannot consent to being exploited, abused or trafficked and children who are criminally exploited must be recognised and treated as victims.</w:t>
      </w:r>
    </w:p>
    <w:p w14:paraId="218C6439" w14:textId="77777777" w:rsidR="00387872" w:rsidRDefault="00387872" w:rsidP="00387872">
      <w:pPr>
        <w:spacing w:after="0" w:line="240" w:lineRule="auto"/>
        <w:jc w:val="both"/>
        <w:rPr>
          <w:rFonts w:ascii="Roboto" w:hAnsi="Roboto" w:cstheme="majorHAnsi"/>
          <w:sz w:val="22"/>
          <w:szCs w:val="22"/>
        </w:rPr>
      </w:pPr>
    </w:p>
    <w:p w14:paraId="2B012FE5" w14:textId="4BDE5116" w:rsidR="00387872" w:rsidRDefault="00387872" w:rsidP="00387872">
      <w:pPr>
        <w:spacing w:after="0" w:line="240" w:lineRule="auto"/>
        <w:jc w:val="both"/>
        <w:rPr>
          <w:rFonts w:ascii="Roboto" w:hAnsi="Roboto" w:cstheme="majorHAnsi"/>
          <w:sz w:val="22"/>
          <w:szCs w:val="22"/>
        </w:rPr>
      </w:pPr>
      <w:r w:rsidRPr="00387872">
        <w:rPr>
          <w:rFonts w:ascii="Roboto" w:hAnsi="Roboto" w:cstheme="majorHAnsi"/>
          <w:b/>
          <w:bCs/>
          <w:sz w:val="22"/>
          <w:szCs w:val="22"/>
        </w:rPr>
        <w:t>Domestic Abuse:</w:t>
      </w:r>
      <w:r w:rsidRPr="00387872">
        <w:rPr>
          <w:rFonts w:ascii="Roboto" w:hAnsi="Roboto" w:cstheme="majorHAnsi"/>
          <w:sz w:val="22"/>
          <w:szCs w:val="22"/>
        </w:rPr>
        <w:t xml:space="preserve"> Domestic abuse can involve a single incident or a pattern of behaviours and may include psychological, physical, sexual, financial or emotional abuse. Children can be victims of domestic abuse and may experience its effects directly or indirectly, including by seeing or hearing abuse or experiencing its impact within their family. Domestic abuse can have a significant and lasting impact on a child's health, wellbeing, development, behaviour and ability to learn. Staff should recognise that a child does not need to be physically harmed or directly witness an incident of domestic abuse to be a victim. Any concerns about domestic abuse will be treated as a safeguarding concern and responded to in accordance with the school's safeguarding procedures</w:t>
      </w:r>
      <w:r>
        <w:rPr>
          <w:rFonts w:ascii="Roboto" w:hAnsi="Roboto" w:cstheme="majorHAnsi"/>
          <w:sz w:val="22"/>
          <w:szCs w:val="22"/>
        </w:rPr>
        <w:t xml:space="preserve">. </w:t>
      </w:r>
    </w:p>
    <w:p w14:paraId="57BF38A7" w14:textId="77777777" w:rsidR="00387872" w:rsidRDefault="00387872" w:rsidP="00387872">
      <w:pPr>
        <w:spacing w:after="0" w:line="240" w:lineRule="auto"/>
        <w:jc w:val="both"/>
        <w:rPr>
          <w:rFonts w:ascii="Roboto" w:hAnsi="Roboto" w:cstheme="majorHAnsi"/>
          <w:sz w:val="22"/>
          <w:szCs w:val="22"/>
        </w:rPr>
      </w:pPr>
    </w:p>
    <w:p w14:paraId="0A272609" w14:textId="0540BBC7" w:rsidR="00387872" w:rsidRPr="00387872" w:rsidRDefault="00387872" w:rsidP="00387872">
      <w:pPr>
        <w:spacing w:after="0" w:line="240" w:lineRule="auto"/>
        <w:jc w:val="both"/>
        <w:rPr>
          <w:rFonts w:ascii="Roboto" w:hAnsi="Roboto" w:cstheme="majorHAnsi"/>
          <w:sz w:val="22"/>
          <w:szCs w:val="22"/>
        </w:rPr>
      </w:pPr>
      <w:r>
        <w:rPr>
          <w:rFonts w:ascii="Roboto" w:hAnsi="Roboto" w:cstheme="majorHAnsi"/>
          <w:b/>
          <w:bCs/>
          <w:sz w:val="22"/>
          <w:szCs w:val="22"/>
        </w:rPr>
        <w:t>V</w:t>
      </w:r>
      <w:r w:rsidRPr="00387872">
        <w:rPr>
          <w:rFonts w:ascii="Roboto" w:hAnsi="Roboto" w:cstheme="majorHAnsi"/>
          <w:b/>
          <w:bCs/>
          <w:sz w:val="22"/>
          <w:szCs w:val="22"/>
        </w:rPr>
        <w:t xml:space="preserve">ulnerabilities to Extremism: </w:t>
      </w:r>
      <w:r w:rsidRPr="00387872">
        <w:rPr>
          <w:rFonts w:ascii="Roboto" w:hAnsi="Roboto" w:cstheme="majorHAnsi"/>
          <w:sz w:val="22"/>
          <w:szCs w:val="22"/>
        </w:rPr>
        <w:t xml:space="preserve">Children may be vulnerable to extremist influences or radicalisation through their relationships, experiences, circumstances or exposure to harmful content, including online. There is no single profile of a child who may be at risk and individual factors should not be viewed in isolation. Staff </w:t>
      </w:r>
      <w:r w:rsidRPr="00387872">
        <w:rPr>
          <w:rFonts w:ascii="Roboto" w:hAnsi="Roboto" w:cstheme="majorHAnsi"/>
          <w:sz w:val="22"/>
          <w:szCs w:val="22"/>
        </w:rPr>
        <w:lastRenderedPageBreak/>
        <w:t>should be alert to changes in a child's behaviour, attitudes, relationships or circumstances which, when considered in context, may indicate that they are susceptible to extremist influence or radicalisation. Any concerns will be treated as a safeguarding matter, shared with the Designated Safeguarding Lead and considered in accordance with the school's safeguarding procedures and its responsibilities under the Prevent duty</w:t>
      </w:r>
    </w:p>
    <w:p w14:paraId="05485701" w14:textId="77777777" w:rsidR="00C05BA8" w:rsidRDefault="00C05BA8" w:rsidP="00C05BA8">
      <w:pPr>
        <w:spacing w:after="0" w:line="240" w:lineRule="auto"/>
        <w:jc w:val="both"/>
        <w:rPr>
          <w:rFonts w:ascii="Roboto" w:hAnsi="Roboto" w:cstheme="majorHAnsi"/>
          <w:sz w:val="22"/>
          <w:szCs w:val="22"/>
        </w:rPr>
      </w:pPr>
    </w:p>
    <w:p w14:paraId="0A4CE32E" w14:textId="77777777" w:rsidR="00387872" w:rsidRPr="00880EB7" w:rsidRDefault="00387872" w:rsidP="00C05BA8">
      <w:pPr>
        <w:spacing w:after="0" w:line="240" w:lineRule="auto"/>
        <w:jc w:val="both"/>
        <w:rPr>
          <w:rFonts w:ascii="Roboto" w:hAnsi="Roboto" w:cstheme="majorHAnsi"/>
          <w:sz w:val="22"/>
          <w:szCs w:val="22"/>
        </w:rPr>
      </w:pPr>
    </w:p>
    <w:p w14:paraId="433E754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Further information regarding the signs and indicators of abuse are set out in the DfE guidance </w:t>
      </w:r>
      <w:hyperlink r:id="rId9" w:history="1">
        <w:r w:rsidRPr="00880EB7">
          <w:rPr>
            <w:rStyle w:val="Hyperlink"/>
            <w:rFonts w:ascii="Roboto" w:hAnsi="Roboto" w:cstheme="majorHAnsi"/>
            <w:sz w:val="22"/>
            <w:szCs w:val="22"/>
          </w:rPr>
          <w:t>Keeping Children Safe in Education</w:t>
        </w:r>
      </w:hyperlink>
      <w:r w:rsidRPr="00880EB7">
        <w:rPr>
          <w:rFonts w:ascii="Roboto" w:hAnsi="Roboto" w:cstheme="majorHAnsi"/>
          <w:sz w:val="22"/>
          <w:szCs w:val="22"/>
        </w:rPr>
        <w:t xml:space="preserve"> and can be found within the SIL Schools Safeguarding Handbook. This includes amongst others, the definitions and indicators of Child Sexual Exploitation, Child Criminal Exploitation (including County Lines), Domestic Abuse, Serious Violence, Female Genital Mutilation, Forced Marriage, Mental Health, so-called Honour Based Abuse, Child on child abuse, Sexual Violence and Sexual Harassment (including sexting and other related issues), Vulnerabilities to Extremism and Children Missing Education.</w:t>
      </w:r>
    </w:p>
    <w:p w14:paraId="4E266D00" w14:textId="77777777" w:rsidR="00C05BA8" w:rsidRPr="00880EB7" w:rsidRDefault="00C05BA8" w:rsidP="00C05BA8">
      <w:pPr>
        <w:spacing w:after="0" w:line="240" w:lineRule="auto"/>
        <w:jc w:val="both"/>
        <w:rPr>
          <w:rFonts w:ascii="Roboto" w:hAnsi="Roboto" w:cstheme="majorHAnsi"/>
          <w:sz w:val="22"/>
          <w:szCs w:val="22"/>
        </w:rPr>
      </w:pPr>
    </w:p>
    <w:p w14:paraId="66AC5D04" w14:textId="77777777" w:rsidR="00C05BA8" w:rsidRPr="00880EB7" w:rsidRDefault="00C05BA8" w:rsidP="00C05BA8">
      <w:pPr>
        <w:spacing w:after="0" w:line="240" w:lineRule="auto"/>
        <w:jc w:val="both"/>
        <w:rPr>
          <w:rFonts w:ascii="Roboto" w:hAnsi="Roboto" w:cstheme="majorHAnsi"/>
          <w:sz w:val="22"/>
          <w:szCs w:val="22"/>
        </w:rPr>
      </w:pPr>
    </w:p>
    <w:p w14:paraId="7D793F70"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Policy Aims</w:t>
      </w:r>
    </w:p>
    <w:p w14:paraId="2F83957D" w14:textId="77777777" w:rsidR="00C05BA8" w:rsidRPr="00880EB7" w:rsidRDefault="00C05BA8" w:rsidP="00C05BA8">
      <w:pPr>
        <w:spacing w:after="0" w:line="240" w:lineRule="auto"/>
        <w:ind w:left="502"/>
        <w:jc w:val="both"/>
        <w:rPr>
          <w:rFonts w:ascii="Roboto" w:hAnsi="Roboto" w:cstheme="majorHAnsi"/>
          <w:b/>
          <w:sz w:val="22"/>
          <w:szCs w:val="22"/>
        </w:rPr>
      </w:pPr>
    </w:p>
    <w:p w14:paraId="660AA22B" w14:textId="77777777" w:rsidR="00C05BA8" w:rsidRPr="00880EB7" w:rsidRDefault="00C05BA8" w:rsidP="009F6CA4">
      <w:pPr>
        <w:pStyle w:val="ListParagraph"/>
        <w:numPr>
          <w:ilvl w:val="0"/>
          <w:numId w:val="50"/>
        </w:numPr>
        <w:spacing w:after="0" w:line="240" w:lineRule="auto"/>
        <w:jc w:val="both"/>
        <w:rPr>
          <w:rFonts w:ascii="Roboto" w:hAnsi="Roboto" w:cstheme="majorHAnsi"/>
          <w:sz w:val="22"/>
          <w:szCs w:val="22"/>
        </w:rPr>
      </w:pPr>
      <w:r w:rsidRPr="00880EB7">
        <w:rPr>
          <w:rFonts w:ascii="Roboto" w:hAnsi="Roboto" w:cstheme="majorHAnsi"/>
          <w:sz w:val="22"/>
          <w:szCs w:val="22"/>
        </w:rPr>
        <w:t>To ensure school takes appropriate action, in a timely manner, to safeguard and promote the welfare of all children</w:t>
      </w:r>
    </w:p>
    <w:p w14:paraId="40FC2995" w14:textId="77777777" w:rsidR="00C05BA8" w:rsidRPr="00880EB7" w:rsidRDefault="00C05BA8" w:rsidP="009F6CA4">
      <w:pPr>
        <w:pStyle w:val="ListParagraph"/>
        <w:numPr>
          <w:ilvl w:val="0"/>
          <w:numId w:val="50"/>
        </w:numPr>
        <w:spacing w:after="0" w:line="240" w:lineRule="auto"/>
        <w:jc w:val="both"/>
        <w:rPr>
          <w:rFonts w:ascii="Roboto" w:hAnsi="Roboto" w:cstheme="majorHAnsi"/>
          <w:sz w:val="22"/>
          <w:szCs w:val="22"/>
        </w:rPr>
      </w:pPr>
      <w:r w:rsidRPr="00880EB7">
        <w:rPr>
          <w:rFonts w:ascii="Roboto" w:hAnsi="Roboto" w:cstheme="majorHAnsi"/>
          <w:sz w:val="22"/>
          <w:szCs w:val="22"/>
        </w:rPr>
        <w:t>To ensure responsibilities and procedures are fully understood and that everyone can recognise signs and indicators of abuse or neglect and respond to them appropriately.</w:t>
      </w:r>
    </w:p>
    <w:p w14:paraId="24D40A6E" w14:textId="77777777" w:rsidR="00C05BA8" w:rsidRPr="00880EB7" w:rsidRDefault="00C05BA8" w:rsidP="009F6CA4">
      <w:pPr>
        <w:pStyle w:val="ListParagraph"/>
        <w:numPr>
          <w:ilvl w:val="0"/>
          <w:numId w:val="50"/>
        </w:numPr>
        <w:spacing w:after="0" w:line="240" w:lineRule="auto"/>
        <w:jc w:val="both"/>
        <w:rPr>
          <w:rFonts w:ascii="Roboto" w:hAnsi="Roboto" w:cstheme="majorHAnsi"/>
          <w:sz w:val="22"/>
          <w:szCs w:val="22"/>
        </w:rPr>
      </w:pPr>
      <w:r w:rsidRPr="00880EB7">
        <w:rPr>
          <w:rFonts w:ascii="Roboto" w:hAnsi="Roboto" w:cstheme="majorHAnsi"/>
          <w:sz w:val="22"/>
          <w:szCs w:val="22"/>
        </w:rPr>
        <w:t>To ensure that the school’s practice meets local and national guidance and all statutory requirements are in place.</w:t>
      </w:r>
    </w:p>
    <w:p w14:paraId="75A0D481" w14:textId="77777777" w:rsidR="00C05BA8" w:rsidRPr="00880EB7" w:rsidRDefault="00C05BA8" w:rsidP="009F6CA4">
      <w:pPr>
        <w:pStyle w:val="ListParagraph"/>
        <w:numPr>
          <w:ilvl w:val="0"/>
          <w:numId w:val="50"/>
        </w:numPr>
        <w:shd w:val="clear" w:color="auto" w:fill="FAFAFA"/>
        <w:spacing w:before="120" w:after="60" w:line="240" w:lineRule="auto"/>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To uphold the Christian values of Hope, Love, Community, and Compassion in all safeguarding practices, ensuring every child feels safe, valued, and supported as a unique creation of God.</w:t>
      </w:r>
    </w:p>
    <w:p w14:paraId="3605620F" w14:textId="77777777" w:rsidR="00C05BA8" w:rsidRPr="00880EB7" w:rsidRDefault="00C05BA8" w:rsidP="009F6CA4">
      <w:pPr>
        <w:pStyle w:val="ListParagraph"/>
        <w:numPr>
          <w:ilvl w:val="0"/>
          <w:numId w:val="50"/>
        </w:numPr>
        <w:shd w:val="clear" w:color="auto" w:fill="FAFAFA"/>
        <w:spacing w:before="120" w:after="60" w:line="240" w:lineRule="auto"/>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To foster a culture of vigilance and openness, where safeguarding is everyone’s responsibility and concerns are shared without fear or hesitation.</w:t>
      </w:r>
    </w:p>
    <w:p w14:paraId="078FA368" w14:textId="77777777" w:rsidR="00C05BA8" w:rsidRPr="00880EB7" w:rsidRDefault="00C05BA8" w:rsidP="009F6CA4">
      <w:pPr>
        <w:pStyle w:val="ListParagraph"/>
        <w:numPr>
          <w:ilvl w:val="0"/>
          <w:numId w:val="50"/>
        </w:numPr>
        <w:shd w:val="clear" w:color="auto" w:fill="FAFAFA"/>
        <w:spacing w:before="120" w:after="60" w:line="240" w:lineRule="auto"/>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To promote the emotional, spiritual, and physical wellbeing of all pupils, recognising that safeguarding is not only about protection from harm but also about enabling holistic flourishing.</w:t>
      </w:r>
    </w:p>
    <w:p w14:paraId="2C7C8AF9" w14:textId="77777777" w:rsidR="00C05BA8" w:rsidRPr="00880EB7" w:rsidRDefault="00C05BA8" w:rsidP="009F6CA4">
      <w:pPr>
        <w:pStyle w:val="ListParagraph"/>
        <w:numPr>
          <w:ilvl w:val="0"/>
          <w:numId w:val="50"/>
        </w:numPr>
        <w:shd w:val="clear" w:color="auto" w:fill="FAFAFA"/>
        <w:spacing w:before="120" w:after="60" w:line="240" w:lineRule="auto"/>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To ensure that safeguarding practices are inclusive and equitable, respecting the diverse backgrounds, needs, and identities of all children, including those with SEND, EAL, or from minority communities.</w:t>
      </w:r>
    </w:p>
    <w:p w14:paraId="40EC4328" w14:textId="77777777" w:rsidR="00C05BA8" w:rsidRPr="00880EB7" w:rsidRDefault="00C05BA8" w:rsidP="009F6CA4">
      <w:pPr>
        <w:pStyle w:val="ListParagraph"/>
        <w:numPr>
          <w:ilvl w:val="0"/>
          <w:numId w:val="50"/>
        </w:numPr>
        <w:shd w:val="clear" w:color="auto" w:fill="FAFAFA"/>
        <w:spacing w:before="120" w:after="60" w:line="240" w:lineRule="auto"/>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To engage parents, carers, and the wider community in safeguarding efforts, building trust and shared responsibility for the welfare of children.</w:t>
      </w:r>
    </w:p>
    <w:p w14:paraId="42D9210F" w14:textId="77777777" w:rsidR="00C05BA8" w:rsidRPr="00880EB7" w:rsidRDefault="00C05BA8" w:rsidP="009F6CA4">
      <w:pPr>
        <w:pStyle w:val="ListParagraph"/>
        <w:numPr>
          <w:ilvl w:val="0"/>
          <w:numId w:val="50"/>
        </w:numPr>
        <w:shd w:val="clear" w:color="auto" w:fill="FAFAFA"/>
        <w:spacing w:before="120" w:after="60" w:line="240" w:lineRule="auto"/>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To provide ongoing training and support for staff, so they are confident, competent, and compassionate in their safeguarding roles.</w:t>
      </w:r>
    </w:p>
    <w:p w14:paraId="1ED619E3" w14:textId="77777777" w:rsidR="00C05BA8" w:rsidRPr="00880EB7" w:rsidRDefault="00C05BA8" w:rsidP="009F6CA4">
      <w:pPr>
        <w:pStyle w:val="ListParagraph"/>
        <w:numPr>
          <w:ilvl w:val="0"/>
          <w:numId w:val="50"/>
        </w:numPr>
        <w:shd w:val="clear" w:color="auto" w:fill="FAFAFA"/>
        <w:spacing w:before="120" w:after="60" w:line="240" w:lineRule="auto"/>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To ensure that safeguarding is embedded across the curriculum, helping children to develop resilience, understand healthy relationships, and know how to seek help.</w:t>
      </w:r>
    </w:p>
    <w:p w14:paraId="16ABE05A" w14:textId="77777777" w:rsidR="00C05BA8" w:rsidRPr="00880EB7" w:rsidRDefault="00C05BA8" w:rsidP="009F6CA4">
      <w:pPr>
        <w:pStyle w:val="ListParagraph"/>
        <w:numPr>
          <w:ilvl w:val="0"/>
          <w:numId w:val="50"/>
        </w:numPr>
        <w:shd w:val="clear" w:color="auto" w:fill="FAFAFA"/>
        <w:spacing w:before="120" w:after="60" w:line="240" w:lineRule="auto"/>
        <w:rPr>
          <w:rFonts w:ascii="Roboto" w:eastAsia="Times New Roman" w:hAnsi="Roboto" w:cs="Segoe UI"/>
          <w:color w:val="424242"/>
          <w:sz w:val="22"/>
          <w:szCs w:val="22"/>
          <w:lang w:eastAsia="en-GB"/>
        </w:rPr>
      </w:pPr>
      <w:r w:rsidRPr="00880EB7">
        <w:rPr>
          <w:rFonts w:ascii="Roboto" w:eastAsia="Times New Roman" w:hAnsi="Roboto" w:cs="Segoe UI"/>
          <w:color w:val="424242"/>
          <w:sz w:val="22"/>
          <w:szCs w:val="22"/>
          <w:lang w:eastAsia="en-GB"/>
        </w:rPr>
        <w:t>To regularly review and improve safeguarding procedures, learning from experience, feedback, and changes in statutory guidance.</w:t>
      </w:r>
    </w:p>
    <w:p w14:paraId="5ACA89BA" w14:textId="77777777" w:rsidR="00C05BA8" w:rsidRPr="00880EB7" w:rsidRDefault="00C05BA8" w:rsidP="00C05BA8">
      <w:pPr>
        <w:spacing w:after="0" w:line="240" w:lineRule="auto"/>
        <w:jc w:val="both"/>
        <w:rPr>
          <w:rFonts w:ascii="Roboto" w:hAnsi="Roboto" w:cstheme="majorHAnsi"/>
          <w:sz w:val="22"/>
          <w:szCs w:val="22"/>
        </w:rPr>
      </w:pPr>
    </w:p>
    <w:p w14:paraId="271284C8"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Key Principles</w:t>
      </w:r>
    </w:p>
    <w:p w14:paraId="0C7CA8D4" w14:textId="77777777" w:rsidR="00C05BA8" w:rsidRPr="00880EB7" w:rsidRDefault="00C05BA8" w:rsidP="00C05BA8">
      <w:pPr>
        <w:spacing w:after="0" w:line="240" w:lineRule="auto"/>
        <w:ind w:left="502"/>
        <w:jc w:val="both"/>
        <w:rPr>
          <w:rFonts w:ascii="Roboto" w:hAnsi="Roboto" w:cstheme="majorHAnsi"/>
          <w:b/>
          <w:sz w:val="22"/>
          <w:szCs w:val="22"/>
        </w:rPr>
      </w:pPr>
    </w:p>
    <w:p w14:paraId="25657B06"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child’s needs and welfare are paramount. All children have a right to be protected from abuse, neglect or exploitation and have their welfare safeguarded.</w:t>
      </w:r>
    </w:p>
    <w:p w14:paraId="412D5CE3"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Keeping Children Safe in Education DfE 2026 reminds us that all staff should maintain an attitude of “</w:t>
      </w:r>
      <w:r w:rsidRPr="00880EB7">
        <w:rPr>
          <w:rFonts w:ascii="Roboto" w:hAnsi="Roboto" w:cstheme="majorHAnsi"/>
          <w:i/>
          <w:sz w:val="22"/>
          <w:szCs w:val="22"/>
        </w:rPr>
        <w:t>it could happen here”</w:t>
      </w:r>
      <w:r w:rsidRPr="00880EB7">
        <w:rPr>
          <w:rFonts w:ascii="Roboto" w:hAnsi="Roboto" w:cstheme="majorHAnsi"/>
          <w:sz w:val="22"/>
          <w:szCs w:val="22"/>
        </w:rPr>
        <w:t xml:space="preserve"> where safeguarding is concerned.</w:t>
      </w:r>
    </w:p>
    <w:p w14:paraId="045143CA"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Safeguarding and promoting the welfare of children is everyone’s responsibility. Everyone who </w:t>
      </w:r>
      <w:proofErr w:type="gramStart"/>
      <w:r w:rsidRPr="00880EB7">
        <w:rPr>
          <w:rFonts w:ascii="Roboto" w:hAnsi="Roboto" w:cstheme="majorHAnsi"/>
          <w:sz w:val="22"/>
          <w:szCs w:val="22"/>
        </w:rPr>
        <w:t>comes into contact with</w:t>
      </w:r>
      <w:proofErr w:type="gramEnd"/>
      <w:r w:rsidRPr="00880EB7">
        <w:rPr>
          <w:rFonts w:ascii="Roboto" w:hAnsi="Roboto" w:cstheme="majorHAnsi"/>
          <w:sz w:val="22"/>
          <w:szCs w:val="22"/>
        </w:rPr>
        <w:t xml:space="preserve"> children and their families has a role to play.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fulfil this responsibility </w:t>
      </w:r>
      <w:r w:rsidRPr="00880EB7">
        <w:rPr>
          <w:rFonts w:ascii="Roboto" w:hAnsi="Roboto" w:cstheme="majorHAnsi"/>
          <w:sz w:val="22"/>
          <w:szCs w:val="22"/>
        </w:rPr>
        <w:lastRenderedPageBreak/>
        <w:t xml:space="preserve">effectively, all practitioners should make sure their approach is child centred. This means that they should consider, </w:t>
      </w:r>
      <w:proofErr w:type="gramStart"/>
      <w:r w:rsidRPr="00880EB7">
        <w:rPr>
          <w:rFonts w:ascii="Roboto" w:hAnsi="Roboto" w:cstheme="majorHAnsi"/>
          <w:sz w:val="22"/>
          <w:szCs w:val="22"/>
        </w:rPr>
        <w:t>at all times</w:t>
      </w:r>
      <w:proofErr w:type="gramEnd"/>
      <w:r w:rsidRPr="00880EB7">
        <w:rPr>
          <w:rFonts w:ascii="Roboto" w:hAnsi="Roboto" w:cstheme="majorHAnsi"/>
          <w:sz w:val="22"/>
          <w:szCs w:val="22"/>
        </w:rPr>
        <w:t>, what is in the best interests of the child.</w:t>
      </w:r>
    </w:p>
    <w:p w14:paraId="3CA24F42"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Children should be listened </w:t>
      </w:r>
      <w:proofErr w:type="gramStart"/>
      <w:r w:rsidRPr="00880EB7">
        <w:rPr>
          <w:rFonts w:ascii="Roboto" w:hAnsi="Roboto" w:cstheme="majorHAnsi"/>
          <w:sz w:val="22"/>
          <w:szCs w:val="22"/>
        </w:rPr>
        <w:t>to</w:t>
      </w:r>
      <w:proofErr w:type="gramEnd"/>
      <w:r w:rsidRPr="00880EB7">
        <w:rPr>
          <w:rFonts w:ascii="Roboto" w:hAnsi="Roboto" w:cstheme="majorHAnsi"/>
          <w:sz w:val="22"/>
          <w:szCs w:val="22"/>
        </w:rPr>
        <w:t xml:space="preserve"> and their views and wishes should inform any assessment and provision for them. Staff should always act in the interests of the child,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protect them.</w:t>
      </w:r>
    </w:p>
    <w:p w14:paraId="39C77DA1"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school recognises that if children and families are to receive the right help at the right time, everyone who </w:t>
      </w:r>
      <w:proofErr w:type="gramStart"/>
      <w:r w:rsidRPr="00880EB7">
        <w:rPr>
          <w:rFonts w:ascii="Roboto" w:hAnsi="Roboto" w:cstheme="majorHAnsi"/>
          <w:sz w:val="22"/>
          <w:szCs w:val="22"/>
        </w:rPr>
        <w:t>comes into contact with</w:t>
      </w:r>
      <w:proofErr w:type="gramEnd"/>
      <w:r w:rsidRPr="00880EB7">
        <w:rPr>
          <w:rFonts w:ascii="Roboto" w:hAnsi="Roboto" w:cstheme="majorHAnsi"/>
          <w:sz w:val="22"/>
          <w:szCs w:val="22"/>
        </w:rPr>
        <w:t xml:space="preserve"> them has a role to play in identifying concerns, sharing information and taking prompt action.</w:t>
      </w:r>
    </w:p>
    <w:p w14:paraId="352B5D7C"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school recognises that scrutiny, challenge and supervision are key to safeguarding children. </w:t>
      </w:r>
    </w:p>
    <w:p w14:paraId="5BAE2946"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school is committed to working with other agencies to provide </w:t>
      </w:r>
      <w:r w:rsidRPr="00880EB7">
        <w:rPr>
          <w:rFonts w:ascii="Roboto" w:hAnsi="Roboto" w:cstheme="majorHAnsi"/>
          <w:strike/>
          <w:sz w:val="22"/>
          <w:szCs w:val="22"/>
        </w:rPr>
        <w:t>early</w:t>
      </w:r>
      <w:r w:rsidRPr="00880EB7">
        <w:rPr>
          <w:rFonts w:ascii="Roboto" w:hAnsi="Roboto" w:cstheme="majorHAnsi"/>
          <w:sz w:val="22"/>
          <w:szCs w:val="22"/>
        </w:rPr>
        <w:t xml:space="preserve"> family help for children before they become at risk of harm or require a ‘child in need’ statutory assessment. “</w:t>
      </w:r>
      <w:r w:rsidRPr="00880EB7">
        <w:rPr>
          <w:rFonts w:ascii="Roboto" w:hAnsi="Roboto" w:cstheme="majorHAnsi"/>
          <w:i/>
          <w:strike/>
          <w:sz w:val="22"/>
          <w:szCs w:val="22"/>
        </w:rPr>
        <w:t>Early</w:t>
      </w:r>
      <w:r w:rsidRPr="00880EB7">
        <w:rPr>
          <w:rFonts w:ascii="Roboto" w:hAnsi="Roboto" w:cstheme="majorHAnsi"/>
          <w:i/>
          <w:sz w:val="22"/>
          <w:szCs w:val="22"/>
        </w:rPr>
        <w:t xml:space="preserve"> Family Help means providing support as soon as a problem emerges, at any point in a child’s life</w:t>
      </w:r>
      <w:r w:rsidRPr="00880EB7">
        <w:rPr>
          <w:rFonts w:ascii="Roboto" w:hAnsi="Roboto" w:cstheme="majorHAnsi"/>
          <w:sz w:val="22"/>
          <w:szCs w:val="22"/>
        </w:rPr>
        <w:t>” (DfE 2026)</w:t>
      </w:r>
    </w:p>
    <w:p w14:paraId="43724A5B"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All staff should be aware that abuse, neglect, exploitation, and safeguarding issues are rarely standalone events and cannot be covered by one definition or one label alone. In most cases, multiple issues will overlap.</w:t>
      </w:r>
    </w:p>
    <w:p w14:paraId="129B5C6E"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bCs/>
          <w:sz w:val="22"/>
          <w:szCs w:val="22"/>
        </w:rPr>
        <w:t xml:space="preserve">All </w:t>
      </w:r>
      <w:r w:rsidRPr="00880EB7">
        <w:rPr>
          <w:rFonts w:ascii="Roboto" w:hAnsi="Roboto" w:cstheme="majorHAnsi"/>
          <w:sz w:val="22"/>
          <w:szCs w:val="22"/>
        </w:rPr>
        <w:t>staff should be aware of the family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undertaking a family help assessment.</w:t>
      </w:r>
    </w:p>
    <w:p w14:paraId="6D35937E" w14:textId="77777777" w:rsidR="00C05BA8" w:rsidRPr="00880EB7" w:rsidRDefault="00C05BA8" w:rsidP="00C05BA8">
      <w:pPr>
        <w:numPr>
          <w:ilvl w:val="0"/>
          <w:numId w:val="8"/>
        </w:numPr>
        <w:spacing w:after="0" w:line="240" w:lineRule="auto"/>
        <w:ind w:left="284" w:hanging="284"/>
        <w:jc w:val="both"/>
        <w:rPr>
          <w:rFonts w:ascii="Roboto" w:hAnsi="Roboto" w:cstheme="majorHAnsi"/>
          <w:i/>
          <w:iCs/>
          <w:strike/>
          <w:sz w:val="22"/>
          <w:szCs w:val="22"/>
        </w:rPr>
      </w:pPr>
      <w:r w:rsidRPr="00880EB7">
        <w:rPr>
          <w:rFonts w:ascii="Roboto" w:hAnsi="Roboto" w:cstheme="majorHAnsi"/>
          <w:i/>
          <w:iCs/>
          <w:sz w:val="22"/>
          <w:szCs w:val="22"/>
        </w:rPr>
        <w:t xml:space="preserve">“All staff should be aware of the process for community-based Family Help assessments:  </w:t>
      </w:r>
    </w:p>
    <w:p w14:paraId="3B683712" w14:textId="77777777" w:rsidR="00C05BA8" w:rsidRPr="00880EB7" w:rsidRDefault="00C05BA8" w:rsidP="00C05BA8">
      <w:pPr>
        <w:numPr>
          <w:ilvl w:val="0"/>
          <w:numId w:val="8"/>
        </w:numPr>
        <w:spacing w:after="0" w:line="240" w:lineRule="auto"/>
        <w:jc w:val="both"/>
        <w:rPr>
          <w:rFonts w:ascii="Roboto" w:hAnsi="Roboto" w:cstheme="majorHAnsi"/>
          <w:i/>
          <w:iCs/>
          <w:sz w:val="22"/>
          <w:szCs w:val="22"/>
        </w:rPr>
      </w:pPr>
      <w:r w:rsidRPr="00880EB7">
        <w:rPr>
          <w:rFonts w:ascii="Roboto" w:hAnsi="Roboto" w:cstheme="majorHAnsi"/>
          <w:i/>
          <w:iCs/>
          <w:sz w:val="22"/>
          <w:szCs w:val="22"/>
        </w:rPr>
        <w:t xml:space="preserve">the criteria, including the level of need, for when a case should be referred to Family Help support and services, provided at:  </w:t>
      </w:r>
    </w:p>
    <w:p w14:paraId="28156F67" w14:textId="77777777" w:rsidR="00C05BA8" w:rsidRPr="00880EB7" w:rsidRDefault="00C05BA8" w:rsidP="009F6CA4">
      <w:pPr>
        <w:pStyle w:val="ListParagraph"/>
        <w:numPr>
          <w:ilvl w:val="0"/>
          <w:numId w:val="48"/>
        </w:numPr>
        <w:spacing w:after="0" w:line="240" w:lineRule="auto"/>
        <w:ind w:left="993" w:hanging="284"/>
        <w:jc w:val="both"/>
        <w:rPr>
          <w:rFonts w:ascii="Roboto" w:hAnsi="Roboto" w:cstheme="majorHAnsi"/>
          <w:i/>
          <w:iCs/>
          <w:sz w:val="22"/>
          <w:szCs w:val="22"/>
        </w:rPr>
      </w:pPr>
      <w:r w:rsidRPr="00880EB7">
        <w:rPr>
          <w:rFonts w:ascii="Roboto" w:hAnsi="Roboto" w:cstheme="majorHAnsi"/>
          <w:i/>
          <w:iCs/>
          <w:sz w:val="22"/>
          <w:szCs w:val="22"/>
        </w:rPr>
        <w:t xml:space="preserve">Targeted early help level (under sections 10 and 11 of the Children Act 2004), and </w:t>
      </w:r>
    </w:p>
    <w:p w14:paraId="595F8F4B" w14:textId="77777777" w:rsidR="00C05BA8" w:rsidRPr="00880EB7" w:rsidRDefault="00C05BA8" w:rsidP="009F6CA4">
      <w:pPr>
        <w:pStyle w:val="ListParagraph"/>
        <w:numPr>
          <w:ilvl w:val="0"/>
          <w:numId w:val="48"/>
        </w:numPr>
        <w:spacing w:after="0" w:line="240" w:lineRule="auto"/>
        <w:ind w:left="993" w:hanging="284"/>
        <w:jc w:val="both"/>
        <w:rPr>
          <w:rFonts w:ascii="Roboto" w:hAnsi="Roboto" w:cstheme="majorHAnsi"/>
          <w:i/>
          <w:iCs/>
          <w:sz w:val="22"/>
          <w:szCs w:val="22"/>
        </w:rPr>
      </w:pPr>
      <w:r w:rsidRPr="00880EB7">
        <w:rPr>
          <w:rFonts w:ascii="Roboto" w:hAnsi="Roboto" w:cstheme="majorHAnsi"/>
          <w:i/>
          <w:iCs/>
          <w:sz w:val="22"/>
          <w:szCs w:val="22"/>
        </w:rPr>
        <w:t xml:space="preserve">Statutory services delivered under section 17 of the Children Act 1989 (children in need, including how this applies for disabled children)  </w:t>
      </w:r>
    </w:p>
    <w:p w14:paraId="42091806" w14:textId="77777777" w:rsidR="00C05BA8" w:rsidRPr="00880EB7" w:rsidRDefault="00C05BA8" w:rsidP="00C05BA8">
      <w:pPr>
        <w:numPr>
          <w:ilvl w:val="0"/>
          <w:numId w:val="8"/>
        </w:numPr>
        <w:spacing w:after="0" w:line="240" w:lineRule="auto"/>
        <w:jc w:val="both"/>
        <w:rPr>
          <w:rFonts w:ascii="Roboto" w:hAnsi="Roboto" w:cstheme="majorHAnsi"/>
          <w:i/>
          <w:iCs/>
          <w:sz w:val="22"/>
          <w:szCs w:val="22"/>
        </w:rPr>
      </w:pPr>
      <w:r w:rsidRPr="00880EB7">
        <w:rPr>
          <w:rFonts w:ascii="Roboto" w:hAnsi="Roboto" w:cstheme="majorHAnsi"/>
          <w:i/>
          <w:iCs/>
          <w:sz w:val="22"/>
          <w:szCs w:val="22"/>
        </w:rPr>
        <w:t xml:space="preserve">the criteria,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1EB679B" w14:textId="77777777" w:rsidR="00C05BA8" w:rsidRPr="00880EB7" w:rsidRDefault="00C05BA8" w:rsidP="009F6CA4">
      <w:pPr>
        <w:pStyle w:val="ListParagraph"/>
        <w:numPr>
          <w:ilvl w:val="0"/>
          <w:numId w:val="47"/>
        </w:numPr>
        <w:spacing w:after="0" w:line="240" w:lineRule="auto"/>
        <w:ind w:left="993" w:hanging="284"/>
        <w:jc w:val="both"/>
        <w:rPr>
          <w:rFonts w:ascii="Roboto" w:hAnsi="Roboto" w:cstheme="majorHAnsi"/>
          <w:i/>
          <w:iCs/>
          <w:sz w:val="22"/>
          <w:szCs w:val="22"/>
        </w:rPr>
      </w:pPr>
      <w:r w:rsidRPr="00880EB7">
        <w:rPr>
          <w:rFonts w:ascii="Roboto" w:hAnsi="Roboto" w:cstheme="majorHAnsi"/>
          <w:i/>
          <w:iCs/>
          <w:sz w:val="22"/>
          <w:szCs w:val="22"/>
        </w:rPr>
        <w:t xml:space="preserve">Section 31 of the Children Act 1989 (care and supervision orders), and </w:t>
      </w:r>
    </w:p>
    <w:p w14:paraId="6EF2A5CF" w14:textId="77777777" w:rsidR="00C05BA8" w:rsidRPr="00880EB7" w:rsidRDefault="00C05BA8" w:rsidP="009F6CA4">
      <w:pPr>
        <w:pStyle w:val="ListParagraph"/>
        <w:numPr>
          <w:ilvl w:val="0"/>
          <w:numId w:val="47"/>
        </w:numPr>
        <w:spacing w:after="0" w:line="240" w:lineRule="auto"/>
        <w:ind w:left="993" w:hanging="284"/>
        <w:jc w:val="both"/>
        <w:rPr>
          <w:rFonts w:ascii="Roboto" w:hAnsi="Roboto" w:cstheme="majorHAnsi"/>
          <w:i/>
          <w:iCs/>
          <w:sz w:val="22"/>
          <w:szCs w:val="22"/>
        </w:rPr>
      </w:pPr>
      <w:r w:rsidRPr="00880EB7">
        <w:rPr>
          <w:rFonts w:ascii="Roboto" w:hAnsi="Roboto" w:cstheme="majorHAnsi"/>
          <w:i/>
          <w:iCs/>
          <w:sz w:val="22"/>
          <w:szCs w:val="22"/>
        </w:rPr>
        <w:t xml:space="preserve">Section 20 of the Children Act 1989 (duty to accommodate a child) </w:t>
      </w:r>
    </w:p>
    <w:p w14:paraId="6DCFE3D1" w14:textId="77777777" w:rsidR="00C05BA8" w:rsidRPr="00880EB7" w:rsidRDefault="00C05BA8" w:rsidP="00C05BA8">
      <w:pPr>
        <w:numPr>
          <w:ilvl w:val="0"/>
          <w:numId w:val="8"/>
        </w:numPr>
        <w:spacing w:after="0" w:line="240" w:lineRule="auto"/>
        <w:jc w:val="both"/>
        <w:rPr>
          <w:rFonts w:ascii="Roboto" w:hAnsi="Roboto" w:cstheme="majorHAnsi"/>
          <w:i/>
          <w:iCs/>
          <w:sz w:val="22"/>
          <w:szCs w:val="22"/>
        </w:rPr>
      </w:pPr>
      <w:r w:rsidRPr="00880EB7">
        <w:rPr>
          <w:rFonts w:ascii="Roboto" w:hAnsi="Roboto" w:cstheme="majorHAnsi"/>
          <w:i/>
          <w:iCs/>
          <w:sz w:val="22"/>
          <w:szCs w:val="22"/>
        </w:rPr>
        <w:t xml:space="preserve">and clear procedures and processes for cases relating to: </w:t>
      </w:r>
    </w:p>
    <w:p w14:paraId="5B63BF3C" w14:textId="77777777" w:rsidR="00C05BA8" w:rsidRPr="00880EB7" w:rsidRDefault="00C05BA8" w:rsidP="009F6CA4">
      <w:pPr>
        <w:pStyle w:val="ListParagraph"/>
        <w:numPr>
          <w:ilvl w:val="0"/>
          <w:numId w:val="49"/>
        </w:numPr>
        <w:spacing w:after="0" w:line="240" w:lineRule="auto"/>
        <w:ind w:left="993" w:hanging="284"/>
        <w:jc w:val="both"/>
        <w:rPr>
          <w:rFonts w:ascii="Roboto" w:hAnsi="Roboto" w:cstheme="majorHAnsi"/>
          <w:i/>
          <w:iCs/>
          <w:sz w:val="22"/>
          <w:szCs w:val="22"/>
        </w:rPr>
      </w:pPr>
      <w:r w:rsidRPr="00880EB7">
        <w:rPr>
          <w:rFonts w:ascii="Roboto" w:hAnsi="Roboto" w:cstheme="majorHAnsi"/>
          <w:i/>
          <w:iCs/>
          <w:sz w:val="22"/>
          <w:szCs w:val="22"/>
        </w:rPr>
        <w:t xml:space="preserve">the abuse, neglect, and exploitation of children </w:t>
      </w:r>
    </w:p>
    <w:p w14:paraId="1CAC59CF" w14:textId="77777777" w:rsidR="00C05BA8" w:rsidRPr="00880EB7" w:rsidRDefault="00C05BA8" w:rsidP="009F6CA4">
      <w:pPr>
        <w:pStyle w:val="ListParagraph"/>
        <w:numPr>
          <w:ilvl w:val="0"/>
          <w:numId w:val="49"/>
        </w:numPr>
        <w:spacing w:after="0" w:line="240" w:lineRule="auto"/>
        <w:ind w:left="993" w:hanging="284"/>
        <w:jc w:val="both"/>
        <w:rPr>
          <w:rFonts w:ascii="Roboto" w:hAnsi="Roboto" w:cstheme="majorHAnsi"/>
          <w:i/>
          <w:iCs/>
          <w:sz w:val="22"/>
          <w:szCs w:val="22"/>
        </w:rPr>
      </w:pPr>
      <w:r w:rsidRPr="00880EB7">
        <w:rPr>
          <w:rFonts w:ascii="Roboto" w:hAnsi="Roboto" w:cstheme="majorHAnsi"/>
          <w:i/>
          <w:iCs/>
          <w:sz w:val="22"/>
          <w:szCs w:val="22"/>
        </w:rPr>
        <w:t xml:space="preserve">children managed within the youth secure estate </w:t>
      </w:r>
    </w:p>
    <w:p w14:paraId="1AFE1B17" w14:textId="77777777" w:rsidR="00C05BA8" w:rsidRPr="00880EB7" w:rsidRDefault="00C05BA8" w:rsidP="009F6CA4">
      <w:pPr>
        <w:pStyle w:val="ListParagraph"/>
        <w:numPr>
          <w:ilvl w:val="0"/>
          <w:numId w:val="49"/>
        </w:numPr>
        <w:spacing w:after="0" w:line="240" w:lineRule="auto"/>
        <w:ind w:left="993" w:hanging="284"/>
        <w:jc w:val="both"/>
        <w:rPr>
          <w:rFonts w:ascii="Roboto" w:hAnsi="Roboto" w:cstheme="majorHAnsi"/>
          <w:sz w:val="22"/>
          <w:szCs w:val="22"/>
        </w:rPr>
      </w:pPr>
      <w:r w:rsidRPr="00880EB7">
        <w:rPr>
          <w:rFonts w:ascii="Roboto" w:hAnsi="Roboto" w:cstheme="majorHAnsi"/>
          <w:i/>
          <w:iCs/>
          <w:sz w:val="22"/>
          <w:szCs w:val="22"/>
        </w:rPr>
        <w:t>disabled children”</w:t>
      </w:r>
      <w:r w:rsidRPr="00880EB7">
        <w:rPr>
          <w:rFonts w:ascii="Roboto" w:hAnsi="Roboto" w:cstheme="majorHAnsi"/>
          <w:sz w:val="22"/>
          <w:szCs w:val="22"/>
        </w:rPr>
        <w:t xml:space="preserve"> (DfE 2026)</w:t>
      </w:r>
    </w:p>
    <w:p w14:paraId="2162005F"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All staff have responsibility to report their concerns about a child </w:t>
      </w:r>
      <w:r w:rsidRPr="00880EB7">
        <w:rPr>
          <w:rFonts w:ascii="Roboto" w:hAnsi="Roboto" w:cstheme="majorHAnsi"/>
          <w:bCs/>
          <w:sz w:val="22"/>
          <w:szCs w:val="22"/>
        </w:rPr>
        <w:t>without delay</w:t>
      </w:r>
      <w:r w:rsidRPr="00880EB7">
        <w:rPr>
          <w:rFonts w:ascii="Roboto" w:hAnsi="Roboto" w:cstheme="majorHAnsi"/>
          <w:b/>
          <w:sz w:val="22"/>
          <w:szCs w:val="22"/>
        </w:rPr>
        <w:t xml:space="preserve"> </w:t>
      </w:r>
      <w:r w:rsidRPr="00880EB7">
        <w:rPr>
          <w:rFonts w:ascii="Roboto" w:hAnsi="Roboto" w:cstheme="majorHAnsi"/>
          <w:sz w:val="22"/>
          <w:szCs w:val="22"/>
        </w:rPr>
        <w:t xml:space="preserve">to the Designated Safeguarding Lead, or in their absence the deputy designated safeguarding lead(s) or other senior member of staff. This should be done both verbally and in writing, using the agreed format. Whilst the Designated Safeguarding Lead will normally make referrals to Children’s Services, </w:t>
      </w:r>
      <w:r w:rsidRPr="00880EB7">
        <w:rPr>
          <w:rFonts w:ascii="Roboto" w:hAnsi="Roboto" w:cstheme="majorHAnsi"/>
          <w:bCs/>
          <w:sz w:val="22"/>
          <w:szCs w:val="22"/>
        </w:rPr>
        <w:t>anyone</w:t>
      </w:r>
      <w:r w:rsidRPr="00880EB7">
        <w:rPr>
          <w:rFonts w:ascii="Roboto" w:hAnsi="Roboto" w:cstheme="majorHAnsi"/>
          <w:b/>
          <w:sz w:val="22"/>
          <w:szCs w:val="22"/>
        </w:rPr>
        <w:t xml:space="preserve"> </w:t>
      </w:r>
      <w:r w:rsidRPr="00880EB7">
        <w:rPr>
          <w:rFonts w:ascii="Roboto" w:hAnsi="Roboto" w:cstheme="majorHAnsi"/>
          <w:sz w:val="22"/>
          <w:szCs w:val="22"/>
        </w:rPr>
        <w:t xml:space="preserve">can refer their concerns to children’s social care directly in emergencies or if they feel they need to do so. </w:t>
      </w:r>
      <w:hyperlink r:id="rId10" w:history="1">
        <w:r w:rsidRPr="00880EB7">
          <w:rPr>
            <w:rStyle w:val="Hyperlink"/>
            <w:rFonts w:ascii="Roboto" w:hAnsi="Roboto" w:cstheme="majorHAnsi"/>
            <w:sz w:val="22"/>
            <w:szCs w:val="22"/>
          </w:rPr>
          <w:t>Safeguarding-</w:t>
        </w:r>
        <w:r w:rsidRPr="00880EB7">
          <w:rPr>
            <w:rStyle w:val="Hyperlink"/>
            <w:rFonts w:ascii="Roboto" w:hAnsi="Roboto" w:cstheme="majorHAnsi"/>
            <w:sz w:val="22"/>
            <w:szCs w:val="22"/>
          </w:rPr>
          <w:t>M</w:t>
        </w:r>
        <w:r w:rsidRPr="00880EB7">
          <w:rPr>
            <w:rStyle w:val="Hyperlink"/>
            <w:rFonts w:ascii="Roboto" w:hAnsi="Roboto" w:cstheme="majorHAnsi"/>
            <w:sz w:val="22"/>
            <w:szCs w:val="22"/>
          </w:rPr>
          <w:t>ate</w:t>
        </w:r>
      </w:hyperlink>
      <w:r w:rsidRPr="00880EB7">
        <w:rPr>
          <w:rFonts w:ascii="Roboto" w:hAnsi="Roboto" w:cstheme="majorHAnsi"/>
          <w:sz w:val="22"/>
          <w:szCs w:val="22"/>
        </w:rPr>
        <w:t xml:space="preserve"> can support any member of staff through the process of making a referral.</w:t>
      </w:r>
    </w:p>
    <w:p w14:paraId="47B50D22"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Everyone has responsibility to escalate their concerns and “press for reconsideration” if they believe a child’s needs remain unmet or if the child is failing to thrive and in need or if the child is at risk of harm. Concerns about a child should always lead to help for a child at some point and the child’s situation should improve.</w:t>
      </w:r>
    </w:p>
    <w:p w14:paraId="07C5BC47"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school will work in partnership with other agencies to promote the welfare of children and protect them from harm, including the need to share information about a child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safeguard them.  </w:t>
      </w:r>
      <w:r w:rsidRPr="00880EB7">
        <w:rPr>
          <w:rFonts w:ascii="Roboto" w:hAnsi="Roboto" w:cstheme="majorHAnsi"/>
          <w:i/>
          <w:sz w:val="22"/>
          <w:szCs w:val="22"/>
        </w:rPr>
        <w:t>“Fears about sharing information cannot be allowed to stand in the way of the need to promote the welfare and protect the safety of children</w:t>
      </w:r>
      <w:r w:rsidRPr="00880EB7">
        <w:rPr>
          <w:rFonts w:ascii="Roboto" w:hAnsi="Roboto" w:cstheme="majorHAnsi"/>
          <w:sz w:val="22"/>
          <w:szCs w:val="22"/>
        </w:rPr>
        <w:t>.” Working Together to Safeguard Children 2026</w:t>
      </w:r>
    </w:p>
    <w:p w14:paraId="47D4AAFC"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 will work with other agencies to ensure any actions that are part of a multi-agency coordinated plan are completed in a timely way.</w:t>
      </w:r>
    </w:p>
    <w:p w14:paraId="44B0726B"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 will follow the Local Authority and the Local Safeguarding Children Partnership procedures and provide them with information as required.</w:t>
      </w:r>
    </w:p>
    <w:p w14:paraId="402249CA"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Staff, children and families will need support following child protection processes being followed.</w:t>
      </w:r>
    </w:p>
    <w:p w14:paraId="7E7598D4" w14:textId="77777777" w:rsidR="00C05BA8" w:rsidRPr="00880EB7" w:rsidRDefault="00C05BA8" w:rsidP="00C05BA8">
      <w:pPr>
        <w:numPr>
          <w:ilvl w:val="0"/>
          <w:numId w:val="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lastRenderedPageBreak/>
        <w:t>Children have a right to learn ways to keep themselves safe from harm and exploitation.</w:t>
      </w:r>
    </w:p>
    <w:p w14:paraId="0075040A" w14:textId="77777777" w:rsidR="00C05BA8" w:rsidRPr="00880EB7" w:rsidRDefault="00C05BA8" w:rsidP="00C05BA8">
      <w:pPr>
        <w:spacing w:after="0" w:line="240" w:lineRule="auto"/>
        <w:ind w:left="720"/>
        <w:jc w:val="both"/>
        <w:rPr>
          <w:rFonts w:ascii="Roboto" w:hAnsi="Roboto" w:cstheme="majorHAnsi"/>
          <w:sz w:val="22"/>
          <w:szCs w:val="22"/>
        </w:rPr>
      </w:pPr>
    </w:p>
    <w:p w14:paraId="2428B340"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Legislation and Guidance</w:t>
      </w:r>
    </w:p>
    <w:p w14:paraId="487159E5" w14:textId="77777777" w:rsidR="00C05BA8" w:rsidRPr="00880EB7" w:rsidRDefault="00C05BA8" w:rsidP="00C05BA8">
      <w:pPr>
        <w:spacing w:after="0" w:line="240" w:lineRule="auto"/>
        <w:ind w:left="502"/>
        <w:jc w:val="both"/>
        <w:rPr>
          <w:rFonts w:ascii="Roboto" w:hAnsi="Roboto" w:cstheme="majorHAnsi"/>
          <w:b/>
          <w:sz w:val="22"/>
          <w:szCs w:val="22"/>
        </w:rPr>
      </w:pPr>
    </w:p>
    <w:p w14:paraId="3F927BA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Schools and colleges must have regard for the DfE statutory guidance </w:t>
      </w:r>
      <w:hyperlink r:id="rId11" w:history="1">
        <w:r w:rsidRPr="00880EB7">
          <w:rPr>
            <w:rStyle w:val="Hyperlink"/>
            <w:rFonts w:ascii="Roboto" w:hAnsi="Roboto" w:cstheme="majorHAnsi"/>
            <w:sz w:val="22"/>
            <w:szCs w:val="22"/>
          </w:rPr>
          <w:t>Keeping Children Safe in Education</w:t>
        </w:r>
      </w:hyperlink>
      <w:r w:rsidRPr="00880EB7">
        <w:rPr>
          <w:rFonts w:ascii="Roboto" w:hAnsi="Roboto" w:cstheme="majorHAnsi"/>
          <w:sz w:val="22"/>
          <w:szCs w:val="22"/>
        </w:rPr>
        <w:t xml:space="preserve"> DfE 2026. </w:t>
      </w:r>
      <w:r w:rsidRPr="00880EB7">
        <w:rPr>
          <w:rFonts w:ascii="Roboto" w:hAnsi="Roboto" w:cstheme="majorHAnsi"/>
          <w:bCs/>
          <w:sz w:val="22"/>
          <w:szCs w:val="22"/>
        </w:rPr>
        <w:t xml:space="preserve">This child protection policy should be read alongside this statutory </w:t>
      </w:r>
      <w:proofErr w:type="gramStart"/>
      <w:r w:rsidRPr="00880EB7">
        <w:rPr>
          <w:rFonts w:ascii="Roboto" w:hAnsi="Roboto" w:cstheme="majorHAnsi"/>
          <w:bCs/>
          <w:sz w:val="22"/>
          <w:szCs w:val="22"/>
        </w:rPr>
        <w:t>guidance</w:t>
      </w:r>
      <w:proofErr w:type="gramEnd"/>
      <w:r w:rsidRPr="00880EB7">
        <w:rPr>
          <w:rFonts w:ascii="Roboto" w:hAnsi="Roboto" w:cstheme="majorHAnsi"/>
          <w:bCs/>
          <w:sz w:val="22"/>
          <w:szCs w:val="22"/>
        </w:rPr>
        <w:t xml:space="preserve"> and all staff must read and understand at least Part 1 and Annex A of this guidance</w:t>
      </w:r>
      <w:r w:rsidRPr="00880EB7">
        <w:rPr>
          <w:rFonts w:ascii="Roboto" w:hAnsi="Roboto" w:cstheme="majorHAnsi"/>
          <w:b/>
          <w:sz w:val="22"/>
          <w:szCs w:val="22"/>
        </w:rPr>
        <w:t>.</w:t>
      </w:r>
      <w:r w:rsidRPr="00880EB7">
        <w:rPr>
          <w:rFonts w:ascii="Roboto" w:hAnsi="Roboto" w:cstheme="majorHAnsi"/>
          <w:sz w:val="22"/>
          <w:szCs w:val="22"/>
        </w:rPr>
        <w:t xml:space="preserve"> </w:t>
      </w:r>
    </w:p>
    <w:p w14:paraId="719E5C2E" w14:textId="77777777" w:rsidR="00C05BA8" w:rsidRPr="00880EB7" w:rsidRDefault="00C05BA8" w:rsidP="00C05BA8">
      <w:pPr>
        <w:spacing w:after="0" w:line="240" w:lineRule="auto"/>
        <w:jc w:val="both"/>
        <w:rPr>
          <w:rFonts w:ascii="Roboto" w:hAnsi="Roboto" w:cstheme="majorHAnsi"/>
          <w:b/>
          <w:sz w:val="22"/>
          <w:szCs w:val="22"/>
        </w:rPr>
      </w:pPr>
    </w:p>
    <w:p w14:paraId="6343387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Local authorities have a duty to make enquiries under </w:t>
      </w:r>
      <w:hyperlink r:id="rId12" w:history="1">
        <w:r w:rsidRPr="00880EB7">
          <w:rPr>
            <w:rStyle w:val="Hyperlink"/>
            <w:rFonts w:ascii="Roboto" w:hAnsi="Roboto" w:cstheme="majorHAnsi"/>
            <w:sz w:val="22"/>
            <w:szCs w:val="22"/>
          </w:rPr>
          <w:t>section 47</w:t>
        </w:r>
      </w:hyperlink>
      <w:r w:rsidRPr="00880EB7">
        <w:rPr>
          <w:rFonts w:ascii="Roboto" w:hAnsi="Roboto" w:cstheme="majorHAnsi"/>
          <w:sz w:val="22"/>
          <w:szCs w:val="22"/>
        </w:rPr>
        <w:t xml:space="preserve"> of the </w:t>
      </w:r>
      <w:r w:rsidRPr="00880EB7">
        <w:rPr>
          <w:rFonts w:ascii="Roboto" w:hAnsi="Roboto" w:cstheme="majorHAnsi"/>
          <w:bCs/>
          <w:sz w:val="22"/>
          <w:szCs w:val="22"/>
        </w:rPr>
        <w:t>Children Act 1989</w:t>
      </w:r>
      <w:r w:rsidRPr="00880EB7">
        <w:rPr>
          <w:rFonts w:ascii="Roboto" w:hAnsi="Roboto" w:cstheme="majorHAnsi"/>
          <w:sz w:val="22"/>
          <w:szCs w:val="22"/>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24DADCEB" w14:textId="77777777" w:rsidR="00C05BA8" w:rsidRPr="00880EB7" w:rsidRDefault="00C05BA8" w:rsidP="00C05BA8">
      <w:pPr>
        <w:spacing w:after="0" w:line="240" w:lineRule="auto"/>
        <w:jc w:val="both"/>
        <w:rPr>
          <w:rFonts w:ascii="Roboto" w:hAnsi="Roboto" w:cstheme="majorHAnsi"/>
          <w:sz w:val="22"/>
          <w:szCs w:val="22"/>
        </w:rPr>
      </w:pPr>
    </w:p>
    <w:p w14:paraId="7B59DE1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 ‘child in need’ is defined under the </w:t>
      </w:r>
      <w:r w:rsidRPr="00880EB7">
        <w:rPr>
          <w:rFonts w:ascii="Roboto" w:hAnsi="Roboto" w:cstheme="majorHAnsi"/>
          <w:bCs/>
          <w:sz w:val="22"/>
          <w:szCs w:val="22"/>
        </w:rPr>
        <w:t>Children Act 1989</w:t>
      </w:r>
      <w:r w:rsidRPr="00880EB7">
        <w:rPr>
          <w:rFonts w:ascii="Roboto" w:hAnsi="Roboto" w:cstheme="majorHAnsi"/>
          <w:sz w:val="22"/>
          <w:szCs w:val="22"/>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3" w:history="1">
        <w:r w:rsidRPr="00880EB7">
          <w:rPr>
            <w:rStyle w:val="Hyperlink"/>
            <w:rFonts w:ascii="Roboto" w:hAnsi="Roboto" w:cstheme="majorHAnsi"/>
            <w:sz w:val="22"/>
            <w:szCs w:val="22"/>
          </w:rPr>
          <w:t>section 17</w:t>
        </w:r>
      </w:hyperlink>
      <w:r w:rsidRPr="00880EB7">
        <w:rPr>
          <w:rFonts w:ascii="Roboto" w:hAnsi="Roboto" w:cstheme="majorHAnsi"/>
          <w:sz w:val="22"/>
          <w:szCs w:val="22"/>
        </w:rPr>
        <w:t xml:space="preserve"> of the Children Act 1989. </w:t>
      </w:r>
    </w:p>
    <w:p w14:paraId="41AAE7F6" w14:textId="77777777" w:rsidR="00C05BA8" w:rsidRPr="00880EB7" w:rsidRDefault="00C05BA8" w:rsidP="00C05BA8">
      <w:pPr>
        <w:spacing w:after="0" w:line="240" w:lineRule="auto"/>
        <w:jc w:val="both"/>
        <w:rPr>
          <w:rFonts w:ascii="Roboto" w:hAnsi="Roboto" w:cstheme="majorHAnsi"/>
          <w:sz w:val="22"/>
          <w:szCs w:val="22"/>
        </w:rPr>
      </w:pPr>
    </w:p>
    <w:p w14:paraId="549191B9" w14:textId="77777777" w:rsidR="00C05BA8" w:rsidRPr="00880EB7" w:rsidRDefault="00C05BA8" w:rsidP="00C05BA8">
      <w:pPr>
        <w:spacing w:after="0" w:line="240" w:lineRule="auto"/>
        <w:jc w:val="both"/>
        <w:rPr>
          <w:rFonts w:ascii="Roboto" w:hAnsi="Roboto" w:cstheme="majorHAnsi"/>
          <w:sz w:val="22"/>
          <w:szCs w:val="22"/>
        </w:rPr>
      </w:pPr>
      <w:hyperlink r:id="rId14" w:history="1">
        <w:r w:rsidRPr="00880EB7">
          <w:rPr>
            <w:rStyle w:val="Hyperlink"/>
            <w:rFonts w:ascii="Roboto" w:hAnsi="Roboto" w:cstheme="majorHAnsi"/>
            <w:sz w:val="22"/>
            <w:szCs w:val="22"/>
          </w:rPr>
          <w:t>Section 175</w:t>
        </w:r>
      </w:hyperlink>
      <w:r w:rsidRPr="00880EB7">
        <w:rPr>
          <w:rFonts w:ascii="Roboto" w:hAnsi="Roboto" w:cstheme="majorHAnsi"/>
          <w:sz w:val="22"/>
          <w:szCs w:val="22"/>
        </w:rPr>
        <w:t xml:space="preserve"> of the </w:t>
      </w:r>
      <w:r w:rsidRPr="00880EB7">
        <w:rPr>
          <w:rFonts w:ascii="Roboto" w:hAnsi="Roboto" w:cstheme="majorHAnsi"/>
          <w:bCs/>
          <w:sz w:val="22"/>
          <w:szCs w:val="22"/>
        </w:rPr>
        <w:t>Education Act 2002</w:t>
      </w:r>
      <w:r w:rsidRPr="00880EB7">
        <w:rPr>
          <w:rFonts w:ascii="Roboto" w:hAnsi="Roboto" w:cstheme="majorHAnsi"/>
          <w:sz w:val="22"/>
          <w:szCs w:val="22"/>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Equivalent safeguarding duties apply to independent schools (which include Academies and free schools) through regulations made under </w:t>
      </w:r>
      <w:hyperlink r:id="rId15" w:history="1">
        <w:r w:rsidRPr="00880EB7">
          <w:rPr>
            <w:rStyle w:val="Hyperlink"/>
            <w:rFonts w:ascii="Roboto" w:hAnsi="Roboto" w:cstheme="majorHAnsi"/>
            <w:sz w:val="22"/>
            <w:szCs w:val="22"/>
          </w:rPr>
          <w:t>The Education (Independent School Standards) Regulations 2014</w:t>
        </w:r>
      </w:hyperlink>
      <w:r w:rsidRPr="00880EB7">
        <w:rPr>
          <w:rFonts w:ascii="Roboto" w:hAnsi="Roboto" w:cstheme="majorHAnsi"/>
          <w:sz w:val="22"/>
          <w:szCs w:val="22"/>
        </w:rPr>
        <w:t>.</w:t>
      </w:r>
    </w:p>
    <w:p w14:paraId="6F903960" w14:textId="77777777" w:rsidR="00C05BA8" w:rsidRPr="00880EB7" w:rsidRDefault="00C05BA8" w:rsidP="00C05BA8">
      <w:pPr>
        <w:spacing w:after="0" w:line="240" w:lineRule="auto"/>
        <w:jc w:val="both"/>
        <w:rPr>
          <w:rFonts w:ascii="Roboto" w:hAnsi="Roboto" w:cstheme="majorHAnsi"/>
          <w:b/>
          <w:sz w:val="22"/>
          <w:szCs w:val="22"/>
        </w:rPr>
      </w:pPr>
    </w:p>
    <w:p w14:paraId="0AF6098B" w14:textId="77777777" w:rsidR="00C05BA8" w:rsidRPr="00880EB7" w:rsidRDefault="00C05BA8" w:rsidP="00C05BA8">
      <w:pPr>
        <w:spacing w:after="0" w:line="240" w:lineRule="auto"/>
        <w:jc w:val="both"/>
        <w:rPr>
          <w:rFonts w:ascii="Roboto" w:hAnsi="Roboto" w:cstheme="majorHAnsi"/>
          <w:sz w:val="22"/>
          <w:szCs w:val="22"/>
        </w:rPr>
      </w:pPr>
      <w:hyperlink r:id="rId16" w:history="1">
        <w:r w:rsidRPr="00880EB7">
          <w:rPr>
            <w:rStyle w:val="Hyperlink"/>
            <w:rFonts w:ascii="Roboto" w:hAnsi="Roboto" w:cstheme="majorHAnsi"/>
            <w:sz w:val="22"/>
            <w:szCs w:val="22"/>
          </w:rPr>
          <w:t>Working Together to Safeguard Children</w:t>
        </w:r>
      </w:hyperlink>
      <w:r w:rsidRPr="00880EB7">
        <w:rPr>
          <w:rFonts w:ascii="Roboto" w:hAnsi="Roboto" w:cstheme="majorHAnsi"/>
          <w:sz w:val="22"/>
          <w:szCs w:val="22"/>
        </w:rPr>
        <w:t xml:space="preserve"> 2026 provides additional guidance which makes it clear that protecting children from harm and promoting their welfare depends upon a shared responsibility and effective joint working between different agencies:</w:t>
      </w:r>
    </w:p>
    <w:p w14:paraId="1BD8E21B" w14:textId="77777777" w:rsidR="00C05BA8" w:rsidRPr="00880EB7" w:rsidRDefault="00C05BA8" w:rsidP="00C05BA8">
      <w:pPr>
        <w:spacing w:after="0" w:line="240" w:lineRule="auto"/>
        <w:jc w:val="both"/>
        <w:rPr>
          <w:rFonts w:ascii="Roboto" w:hAnsi="Roboto" w:cstheme="majorHAnsi"/>
          <w:sz w:val="22"/>
          <w:szCs w:val="22"/>
        </w:rPr>
      </w:pPr>
    </w:p>
    <w:p w14:paraId="6A66D9A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749384FD" wp14:editId="7EE17B83">
                <wp:extent cx="1135417" cy="6512778"/>
                <wp:effectExtent l="0" t="2540" r="5080" b="508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35417" cy="6512778"/>
                        </a:xfrm>
                        <a:prstGeom prst="roundRect">
                          <a:avLst>
                            <a:gd name="adj" fmla="val 13032"/>
                          </a:avLst>
                        </a:prstGeom>
                        <a:solidFill>
                          <a:srgbClr val="002060"/>
                        </a:solidFill>
                      </wps:spPr>
                      <wps:txbx>
                        <w:txbxContent>
                          <w:p w14:paraId="40CCB175" w14:textId="77777777" w:rsidR="00C05BA8" w:rsidRPr="00193C40" w:rsidRDefault="00C05BA8" w:rsidP="00C05BA8">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w:t>
                            </w:r>
                            <w:proofErr w:type="gramStart"/>
                            <w:r w:rsidRPr="00193C40">
                              <w:rPr>
                                <w:rFonts w:ascii="Abadi ExtraLight" w:hAnsi="Abadi ExtraLight" w:cstheme="majorHAnsi"/>
                                <w:color w:val="FFFFFF" w:themeColor="background1"/>
                              </w:rPr>
                              <w:t>comes into contact with</w:t>
                            </w:r>
                            <w:proofErr w:type="gramEnd"/>
                            <w:r w:rsidRPr="00193C40">
                              <w:rPr>
                                <w:rFonts w:ascii="Abadi ExtraLight" w:hAnsi="Abadi ExtraLight" w:cstheme="majorHAnsi"/>
                                <w:color w:val="FFFFFF" w:themeColor="background1"/>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749384FD" id="_x0000_s1029" style="width:89.4pt;height:512.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" fillcolor="#002060" stroked="f">
                <v:textbox>
                  <w:txbxContent>
                    <w:p w14:paraId="40CCB175" w14:textId="77777777" w:rsidR="00C05BA8" w:rsidRPr="00193C40" w:rsidRDefault="00C05BA8" w:rsidP="00C05BA8">
                      <w:pPr>
                        <w:ind w:left="142" w:right="128"/>
                        <w:jc w:val="both"/>
                        <w:rPr>
                          <w:rFonts w:ascii="Abadi ExtraLight" w:eastAsiaTheme="majorEastAsia" w:hAnsi="Abadi ExtraLight" w:cstheme="majorHAnsi"/>
                          <w:iCs/>
                          <w:color w:val="FFFFFF" w:themeColor="background1"/>
                          <w:sz w:val="28"/>
                          <w:szCs w:val="28"/>
                        </w:rPr>
                      </w:pPr>
                      <w:r w:rsidRPr="00193C40">
                        <w:rPr>
                          <w:rFonts w:ascii="Abadi ExtraLight" w:hAnsi="Abadi Extra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193C40">
                        <w:rPr>
                          <w:rFonts w:ascii="Abadi" w:hAnsi="Abadi" w:cstheme="majorHAnsi"/>
                          <w:bCs/>
                          <w:color w:val="FFFFFF" w:themeColor="background1"/>
                        </w:rPr>
                        <w:t>everyone</w:t>
                      </w:r>
                      <w:r w:rsidRPr="00193C40">
                        <w:rPr>
                          <w:rFonts w:ascii="Abadi ExtraLight" w:hAnsi="Abadi ExtraLight" w:cstheme="majorHAnsi"/>
                          <w:color w:val="FFFFFF" w:themeColor="background1"/>
                        </w:rPr>
                        <w:t xml:space="preserve"> who </w:t>
                      </w:r>
                      <w:proofErr w:type="gramStart"/>
                      <w:r w:rsidRPr="00193C40">
                        <w:rPr>
                          <w:rFonts w:ascii="Abadi ExtraLight" w:hAnsi="Abadi ExtraLight" w:cstheme="majorHAnsi"/>
                          <w:color w:val="FFFFFF" w:themeColor="background1"/>
                        </w:rPr>
                        <w:t>comes into contact with</w:t>
                      </w:r>
                      <w:proofErr w:type="gramEnd"/>
                      <w:r w:rsidRPr="00193C40">
                        <w:rPr>
                          <w:rFonts w:ascii="Abadi ExtraLight" w:hAnsi="Abadi Extra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06B8F68C" w14:textId="77777777" w:rsidR="00C05BA8" w:rsidRPr="00880EB7" w:rsidRDefault="00C05BA8" w:rsidP="00C05BA8">
      <w:pPr>
        <w:spacing w:after="0" w:line="240" w:lineRule="auto"/>
        <w:jc w:val="both"/>
        <w:rPr>
          <w:rFonts w:ascii="Roboto" w:hAnsi="Roboto" w:cstheme="majorHAnsi"/>
          <w:sz w:val="22"/>
          <w:szCs w:val="22"/>
        </w:rPr>
      </w:pPr>
    </w:p>
    <w:p w14:paraId="00D71DA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In addition, Working Together to Safeguard Children also reinforces the need to take action to provide early help before statutory services are required:</w:t>
      </w:r>
    </w:p>
    <w:p w14:paraId="5799130A" w14:textId="77777777" w:rsidR="00C05BA8" w:rsidRPr="00880EB7" w:rsidRDefault="00C05BA8" w:rsidP="00C05BA8">
      <w:pPr>
        <w:spacing w:after="0" w:line="240" w:lineRule="auto"/>
        <w:jc w:val="both"/>
        <w:rPr>
          <w:rFonts w:ascii="Roboto" w:hAnsi="Roboto" w:cstheme="majorHAnsi"/>
          <w:sz w:val="22"/>
          <w:szCs w:val="22"/>
          <w:highlight w:val="magenta"/>
        </w:rPr>
      </w:pPr>
    </w:p>
    <w:p w14:paraId="267C472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w:t>
      </w:r>
      <w:r w:rsidRPr="00880EB7">
        <w:rPr>
          <w:rFonts w:ascii="Roboto" w:hAnsi="Roboto" w:cstheme="majorHAnsi"/>
          <w:i/>
          <w:iCs/>
          <w:sz w:val="22"/>
          <w:szCs w:val="22"/>
        </w:rPr>
        <w:t>Universal services and community-based early help is support for children of all ages that improves a family’s resilience and outcomes or reduces the chance of a problem getting worse</w:t>
      </w:r>
      <w:r w:rsidRPr="00880EB7">
        <w:rPr>
          <w:rFonts w:ascii="Roboto" w:hAnsi="Roboto" w:cstheme="majorHAnsi"/>
          <w:sz w:val="22"/>
          <w:szCs w:val="22"/>
        </w:rPr>
        <w:t>.” DfE 2026</w:t>
      </w:r>
    </w:p>
    <w:p w14:paraId="08C21396" w14:textId="77777777" w:rsidR="00C05BA8" w:rsidRPr="00880EB7" w:rsidRDefault="00C05BA8" w:rsidP="00C05BA8">
      <w:pPr>
        <w:spacing w:after="0" w:line="240" w:lineRule="auto"/>
        <w:jc w:val="both"/>
        <w:rPr>
          <w:rFonts w:ascii="Roboto" w:hAnsi="Roboto" w:cstheme="majorHAnsi"/>
          <w:sz w:val="22"/>
          <w:szCs w:val="22"/>
        </w:rPr>
      </w:pPr>
    </w:p>
    <w:p w14:paraId="18761D5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school therefore understands its responsibility to engage with other professionals </w:t>
      </w:r>
      <w:proofErr w:type="spellStart"/>
      <w:r w:rsidRPr="00880EB7">
        <w:rPr>
          <w:rFonts w:ascii="Roboto" w:hAnsi="Roboto" w:cstheme="majorHAnsi"/>
          <w:sz w:val="22"/>
          <w:szCs w:val="22"/>
        </w:rPr>
        <w:t>inFamily</w:t>
      </w:r>
      <w:proofErr w:type="spellEnd"/>
      <w:r w:rsidRPr="00880EB7">
        <w:rPr>
          <w:rFonts w:ascii="Roboto" w:hAnsi="Roboto" w:cstheme="majorHAnsi"/>
          <w:sz w:val="22"/>
          <w:szCs w:val="22"/>
        </w:rPr>
        <w:t xml:space="preserve"> Help Assessments when a child’s needs according to the Local Safeguarding Children Partnership’s Responding to Need and Level of Needs framework sit below the requirement for a statutory assessment.</w:t>
      </w:r>
    </w:p>
    <w:p w14:paraId="06513149" w14:textId="77777777" w:rsidR="00C05BA8" w:rsidRPr="00880EB7" w:rsidRDefault="00C05BA8" w:rsidP="00C05BA8">
      <w:pPr>
        <w:spacing w:after="0" w:line="240" w:lineRule="auto"/>
        <w:jc w:val="both"/>
        <w:rPr>
          <w:rFonts w:ascii="Roboto" w:hAnsi="Roboto" w:cstheme="majorHAnsi"/>
          <w:sz w:val="22"/>
          <w:szCs w:val="22"/>
        </w:rPr>
      </w:pPr>
    </w:p>
    <w:p w14:paraId="73DC6F58" w14:textId="2B4C4614"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Children’s Wellbeing and Schools Act 2026 has introduced an Information Sharing Duty to provide clarity for practitioners on what and when they should share relevant information for the purposes of safeguarding and promoting the welfare of children. This Duty comes into effect from 30</w:t>
      </w:r>
      <w:r w:rsidRPr="00880EB7">
        <w:rPr>
          <w:rFonts w:ascii="Roboto" w:hAnsi="Roboto" w:cstheme="majorHAnsi"/>
          <w:sz w:val="22"/>
          <w:szCs w:val="22"/>
          <w:vertAlign w:val="superscript"/>
        </w:rPr>
        <w:t>th</w:t>
      </w:r>
      <w:r w:rsidRPr="00880EB7">
        <w:rPr>
          <w:rFonts w:ascii="Roboto" w:hAnsi="Roboto" w:cstheme="majorHAnsi"/>
          <w:sz w:val="22"/>
          <w:szCs w:val="22"/>
        </w:rPr>
        <w:t xml:space="preserve"> September 2026. Local safeguarding arrangements, practices and procedures, alongside pre-existing statutory </w:t>
      </w:r>
      <w:r w:rsidRPr="00880EB7">
        <w:rPr>
          <w:rFonts w:ascii="Roboto" w:hAnsi="Roboto" w:cstheme="majorHAnsi"/>
          <w:sz w:val="22"/>
          <w:szCs w:val="22"/>
        </w:rPr>
        <w:lastRenderedPageBreak/>
        <w:t>responsibilities, then determine how this information should be shared, and with whom. As with all processing of personal data, data protection law determines how to do so appropriately. From 30</w:t>
      </w:r>
      <w:r w:rsidRPr="00880EB7">
        <w:rPr>
          <w:rFonts w:ascii="Roboto" w:hAnsi="Roboto" w:cstheme="majorHAnsi"/>
          <w:sz w:val="22"/>
          <w:szCs w:val="22"/>
          <w:vertAlign w:val="superscript"/>
        </w:rPr>
        <w:t>th</w:t>
      </w:r>
      <w:r w:rsidRPr="00880EB7">
        <w:rPr>
          <w:rFonts w:ascii="Roboto" w:hAnsi="Roboto" w:cstheme="majorHAnsi"/>
          <w:sz w:val="22"/>
          <w:szCs w:val="22"/>
        </w:rPr>
        <w:t xml:space="preserve"> September 2026 the </w:t>
      </w:r>
      <w:hyperlink r:id="rId17" w:history="1">
        <w:r w:rsidRPr="00880EB7">
          <w:rPr>
            <w:rStyle w:val="Hyperlink"/>
            <w:rFonts w:ascii="Roboto" w:hAnsi="Roboto" w:cstheme="majorHAnsi"/>
            <w:sz w:val="22"/>
            <w:szCs w:val="22"/>
          </w:rPr>
          <w:t>statutory guidance</w:t>
        </w:r>
      </w:hyperlink>
      <w:r w:rsidRPr="00880EB7">
        <w:rPr>
          <w:rFonts w:ascii="Roboto" w:hAnsi="Roboto" w:cstheme="majorHAnsi"/>
          <w:sz w:val="22"/>
          <w:szCs w:val="22"/>
        </w:rPr>
        <w:t xml:space="preserve"> will set out what organisations and practitioners must do to comply with the Information Sharing Duty under section 16LA (s16LA) of the Children Act 2004, and what they should do to ensure consistent and effective information sharing to safeguard children and promote their welfare.</w:t>
      </w:r>
    </w:p>
    <w:p w14:paraId="6AA87B27" w14:textId="77777777" w:rsidR="00C05BA8" w:rsidRPr="00880EB7" w:rsidRDefault="00C05BA8" w:rsidP="00C05BA8">
      <w:pPr>
        <w:spacing w:after="0" w:line="240" w:lineRule="auto"/>
        <w:jc w:val="both"/>
        <w:rPr>
          <w:rFonts w:ascii="Roboto" w:hAnsi="Roboto" w:cstheme="majorHAnsi"/>
          <w:sz w:val="22"/>
          <w:szCs w:val="22"/>
        </w:rPr>
      </w:pPr>
    </w:p>
    <w:p w14:paraId="5C896E7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Children’s Wellbeing and Schools Act 2026 also introduces legal duties for schools regarding the management of allergies, which is set out within the statutory guidance </w:t>
      </w:r>
      <w:hyperlink r:id="rId18" w:history="1">
        <w:r w:rsidRPr="00880EB7">
          <w:rPr>
            <w:rStyle w:val="Hyperlink"/>
            <w:rFonts w:ascii="Roboto" w:hAnsi="Roboto" w:cstheme="majorHAnsi"/>
            <w:sz w:val="22"/>
            <w:szCs w:val="22"/>
          </w:rPr>
          <w:t>Allergy safety in schools</w:t>
        </w:r>
      </w:hyperlink>
      <w:r w:rsidRPr="00880EB7">
        <w:rPr>
          <w:rFonts w:ascii="Roboto" w:hAnsi="Roboto" w:cstheme="majorHAnsi"/>
          <w:sz w:val="22"/>
          <w:szCs w:val="22"/>
        </w:rPr>
        <w:t>.</w:t>
      </w:r>
    </w:p>
    <w:p w14:paraId="1F60C41F" w14:textId="77777777" w:rsidR="00C05BA8" w:rsidRPr="00880EB7" w:rsidRDefault="00C05BA8" w:rsidP="00C05BA8">
      <w:pPr>
        <w:spacing w:after="0" w:line="240" w:lineRule="auto"/>
        <w:jc w:val="both"/>
        <w:rPr>
          <w:rFonts w:ascii="Roboto" w:hAnsi="Roboto" w:cstheme="majorHAnsi"/>
          <w:sz w:val="22"/>
          <w:szCs w:val="22"/>
        </w:rPr>
      </w:pPr>
    </w:p>
    <w:p w14:paraId="5E50A5C3" w14:textId="77777777" w:rsidR="00C05BA8" w:rsidRPr="00880EB7" w:rsidRDefault="00C05BA8" w:rsidP="00C05BA8">
      <w:pPr>
        <w:spacing w:after="0" w:line="240" w:lineRule="auto"/>
        <w:jc w:val="both"/>
        <w:rPr>
          <w:rFonts w:ascii="Roboto" w:hAnsi="Roboto" w:cstheme="majorHAnsi"/>
          <w:color w:val="FF0000"/>
          <w:sz w:val="22"/>
          <w:szCs w:val="22"/>
        </w:rPr>
      </w:pPr>
      <w:r w:rsidRPr="00880EB7">
        <w:rPr>
          <w:rFonts w:ascii="Roboto" w:hAnsi="Roboto" w:cstheme="majorHAnsi"/>
          <w:bCs/>
          <w:sz w:val="22"/>
          <w:szCs w:val="22"/>
        </w:rPr>
        <w:t xml:space="preserve">The </w:t>
      </w:r>
      <w:proofErr w:type="gramStart"/>
      <w:r w:rsidRPr="00880EB7">
        <w:rPr>
          <w:rFonts w:ascii="Roboto" w:hAnsi="Roboto" w:cstheme="majorHAnsi"/>
          <w:bCs/>
          <w:sz w:val="22"/>
          <w:szCs w:val="22"/>
        </w:rPr>
        <w:t>Counter-Terrorism</w:t>
      </w:r>
      <w:proofErr w:type="gramEnd"/>
      <w:r w:rsidRPr="00880EB7">
        <w:rPr>
          <w:rFonts w:ascii="Roboto" w:hAnsi="Roboto" w:cstheme="majorHAnsi"/>
          <w:bCs/>
          <w:sz w:val="22"/>
          <w:szCs w:val="22"/>
        </w:rPr>
        <w:t xml:space="preserve"> and Security Act 2015</w:t>
      </w:r>
      <w:r w:rsidRPr="00880EB7">
        <w:rPr>
          <w:rFonts w:ascii="Roboto" w:hAnsi="Roboto" w:cstheme="majorHAnsi"/>
          <w:sz w:val="22"/>
          <w:szCs w:val="22"/>
        </w:rPr>
        <w:t xml:space="preserve"> places a duty upon local authorities and educational providers to ‘have due regard to the need to prevent people from being drawn into terrorism’. The DfE has provided statutory guidance for schools and childcare providers: ‘</w:t>
      </w:r>
      <w:hyperlink r:id="rId19" w:history="1">
        <w:r w:rsidRPr="00880EB7">
          <w:rPr>
            <w:rStyle w:val="Hyperlink"/>
            <w:rFonts w:ascii="Roboto" w:hAnsi="Roboto" w:cstheme="majorHAnsi"/>
            <w:sz w:val="22"/>
            <w:szCs w:val="22"/>
          </w:rPr>
          <w:t>The Prevent Duty</w:t>
        </w:r>
      </w:hyperlink>
      <w:r w:rsidRPr="00880EB7">
        <w:rPr>
          <w:rFonts w:ascii="Roboto" w:hAnsi="Roboto" w:cstheme="majorHAnsi"/>
          <w:sz w:val="22"/>
          <w:szCs w:val="22"/>
        </w:rPr>
        <w:t xml:space="preserve">’ (December 2023). The guidance summarises the requirements of schools and childcare providers in terms of four general themes: risk assessment, working in partnership, staff training and IT policies. Our school will ensure that staff are aware of the indicators of extremism and radicalisation, why learners may be susceptible to being drawn into terrorism and know how to respond in keeping with local and national guidance by completing regular training in relation to Prevent. Staff will use their judgement in identifying children who might be at risk of radicalisation, look out for concerning changes in behaviour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 Liverpool is a priority </w:t>
      </w:r>
      <w:proofErr w:type="gramStart"/>
      <w:r w:rsidRPr="00880EB7">
        <w:rPr>
          <w:rFonts w:ascii="Roboto" w:hAnsi="Roboto" w:cstheme="majorHAnsi"/>
          <w:sz w:val="22"/>
          <w:szCs w:val="22"/>
        </w:rPr>
        <w:t>area,</w:t>
      </w:r>
      <w:proofErr w:type="gramEnd"/>
      <w:r w:rsidRPr="00880EB7">
        <w:rPr>
          <w:rFonts w:ascii="Roboto" w:hAnsi="Roboto" w:cstheme="majorHAnsi"/>
          <w:sz w:val="22"/>
          <w:szCs w:val="22"/>
        </w:rPr>
        <w:t xml:space="preserve"> therefore schools can seek additional advice, guidance and training from the Local Authority’s Prevent Coordinator and the Local Authority’s Prevent Education Officer (details in SIL’s Safeguarding Handbook). </w:t>
      </w:r>
    </w:p>
    <w:p w14:paraId="56F41523" w14:textId="77777777" w:rsidR="00C05BA8" w:rsidRPr="00880EB7" w:rsidRDefault="00C05BA8" w:rsidP="00C05BA8">
      <w:pPr>
        <w:spacing w:after="0" w:line="240" w:lineRule="auto"/>
        <w:jc w:val="both"/>
        <w:rPr>
          <w:rFonts w:ascii="Roboto" w:hAnsi="Roboto" w:cstheme="majorHAnsi"/>
          <w:sz w:val="22"/>
          <w:szCs w:val="22"/>
        </w:rPr>
      </w:pPr>
    </w:p>
    <w:p w14:paraId="6CDBBDBF"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Terrorism (Protection of Premises) Act 2025 places a statutory duty on schools that fall within the scope of the legislation and are therefore qualifying standard tier premises to assess their vulnerability to terrorist attacks and take reasonably practical steps to reduce and mitigate risks. This includes ensuring appropriate planning and preparation (including training), and protective measures, naming a Responsible Person and registering with the Security Industry Authority (SIA) when this is required. The school adheres to the </w:t>
      </w:r>
      <w:hyperlink r:id="rId20" w:history="1">
        <w:r w:rsidRPr="00880EB7">
          <w:rPr>
            <w:rStyle w:val="Hyperlink"/>
            <w:rFonts w:ascii="Roboto" w:hAnsi="Roboto" w:cstheme="majorHAnsi"/>
            <w:sz w:val="22"/>
            <w:szCs w:val="22"/>
          </w:rPr>
          <w:t>Terrorism (Protection of Premises) Act 2025: Statutory guidance</w:t>
        </w:r>
      </w:hyperlink>
      <w:r w:rsidRPr="00880EB7">
        <w:rPr>
          <w:rFonts w:ascii="Roboto" w:hAnsi="Roboto" w:cstheme="majorHAnsi"/>
          <w:sz w:val="22"/>
          <w:szCs w:val="22"/>
        </w:rPr>
        <w:t xml:space="preserve">. </w:t>
      </w:r>
    </w:p>
    <w:p w14:paraId="450B4704" w14:textId="77777777" w:rsidR="00C05BA8" w:rsidRPr="00880EB7" w:rsidRDefault="00C05BA8" w:rsidP="00C05BA8">
      <w:pPr>
        <w:spacing w:after="0" w:line="240" w:lineRule="auto"/>
        <w:jc w:val="both"/>
        <w:rPr>
          <w:rFonts w:ascii="Roboto" w:hAnsi="Roboto" w:cstheme="majorHAnsi"/>
          <w:sz w:val="22"/>
          <w:szCs w:val="22"/>
        </w:rPr>
      </w:pPr>
    </w:p>
    <w:p w14:paraId="5CB03D3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bCs/>
          <w:sz w:val="22"/>
          <w:szCs w:val="22"/>
        </w:rPr>
        <w:t>Section 5B of the Female Genital Mutilation Act 2003 (as inserted by section 74 of the Serious Crime Act 2015)</w:t>
      </w:r>
      <w:r w:rsidRPr="00880EB7">
        <w:rPr>
          <w:rFonts w:ascii="Roboto" w:hAnsi="Roboto" w:cstheme="majorHAnsi"/>
          <w:sz w:val="22"/>
          <w:szCs w:val="22"/>
        </w:rPr>
        <w:t xml:space="preserve"> places a </w:t>
      </w:r>
      <w:r w:rsidRPr="00880EB7">
        <w:rPr>
          <w:rFonts w:ascii="Roboto" w:hAnsi="Roboto" w:cstheme="majorHAnsi"/>
          <w:bCs/>
          <w:sz w:val="22"/>
          <w:szCs w:val="22"/>
        </w:rPr>
        <w:t>statutory duty upon teachers</w:t>
      </w:r>
      <w:r w:rsidRPr="00880EB7">
        <w:rPr>
          <w:rFonts w:ascii="Roboto" w:hAnsi="Roboto" w:cstheme="majorHAnsi"/>
          <w:b/>
          <w:bCs/>
          <w:sz w:val="22"/>
          <w:szCs w:val="22"/>
        </w:rPr>
        <w:t xml:space="preserve"> </w:t>
      </w:r>
      <w:r w:rsidRPr="00880EB7">
        <w:rPr>
          <w:rFonts w:ascii="Roboto" w:hAnsi="Roboto" w:cstheme="majorHAnsi"/>
          <w:sz w:val="22"/>
          <w:szCs w:val="22"/>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702A56BA" w14:textId="77777777" w:rsidR="00C05BA8" w:rsidRPr="00880EB7" w:rsidRDefault="00C05BA8" w:rsidP="00C05BA8">
      <w:pPr>
        <w:spacing w:after="0" w:line="240" w:lineRule="auto"/>
        <w:jc w:val="both"/>
        <w:rPr>
          <w:rStyle w:val="Hyperlink"/>
          <w:rFonts w:ascii="Roboto" w:hAnsi="Roboto" w:cstheme="majorHAnsi"/>
          <w:sz w:val="22"/>
          <w:szCs w:val="22"/>
        </w:rPr>
      </w:pPr>
      <w:hyperlink r:id="rId21" w:history="1">
        <w:r w:rsidRPr="00880EB7">
          <w:rPr>
            <w:rStyle w:val="Hyperlink"/>
            <w:rFonts w:ascii="Roboto" w:hAnsi="Roboto" w:cstheme="majorHAnsi"/>
            <w:sz w:val="22"/>
            <w:szCs w:val="22"/>
          </w:rPr>
          <w:t>www.gov.uk/government/publications/mandatory-reporting-of-female-genital-mutilation-procedural-information</w:t>
        </w:r>
      </w:hyperlink>
    </w:p>
    <w:p w14:paraId="234E0A4B" w14:textId="77777777" w:rsidR="00C05BA8" w:rsidRPr="00880EB7" w:rsidRDefault="00C05BA8" w:rsidP="00C05BA8">
      <w:pPr>
        <w:spacing w:after="0" w:line="240" w:lineRule="auto"/>
        <w:jc w:val="both"/>
        <w:rPr>
          <w:rStyle w:val="Hyperlink"/>
          <w:rFonts w:ascii="Roboto" w:hAnsi="Roboto" w:cstheme="majorHAnsi"/>
          <w:sz w:val="22"/>
          <w:szCs w:val="22"/>
        </w:rPr>
      </w:pPr>
    </w:p>
    <w:p w14:paraId="03EDA84E" w14:textId="77777777" w:rsidR="00C05BA8" w:rsidRPr="00880EB7" w:rsidRDefault="00C05BA8" w:rsidP="00C05BA8">
      <w:pPr>
        <w:spacing w:after="0" w:line="240" w:lineRule="auto"/>
        <w:jc w:val="both"/>
        <w:rPr>
          <w:rStyle w:val="Hyperlink"/>
          <w:rFonts w:ascii="Roboto" w:hAnsi="Roboto" w:cstheme="majorHAnsi"/>
          <w:sz w:val="22"/>
          <w:szCs w:val="22"/>
        </w:rPr>
      </w:pPr>
      <w:r w:rsidRPr="00880EB7">
        <w:rPr>
          <w:rFonts w:ascii="Roboto" w:hAnsi="Roboto" w:cstheme="majorHAnsi"/>
          <w:noProof/>
          <w:sz w:val="22"/>
          <w:szCs w:val="22"/>
          <w:lang w:eastAsia="en-GB"/>
        </w:rPr>
        <w:lastRenderedPageBreak/>
        <mc:AlternateContent>
          <mc:Choice Requires="wps">
            <w:drawing>
              <wp:inline distT="0" distB="0" distL="0" distR="0" wp14:anchorId="7853678A" wp14:editId="1968869E">
                <wp:extent cx="1675200" cy="6497735"/>
                <wp:effectExtent l="8255" t="0" r="9525" b="9525"/>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75200" cy="6497735"/>
                        </a:xfrm>
                        <a:prstGeom prst="roundRect">
                          <a:avLst>
                            <a:gd name="adj" fmla="val 13032"/>
                          </a:avLst>
                        </a:prstGeom>
                        <a:solidFill>
                          <a:srgbClr val="002060"/>
                        </a:solidFill>
                      </wps:spPr>
                      <wps:txbx>
                        <w:txbxContent>
                          <w:p w14:paraId="07C0A276" w14:textId="77777777" w:rsidR="00C05BA8" w:rsidRPr="001D2B8E" w:rsidRDefault="00C05BA8" w:rsidP="00C05BA8">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w:t>
                            </w:r>
                            <w:r w:rsidRPr="00312763">
                              <w:rPr>
                                <w:rFonts w:ascii="Abadi ExtraLight" w:hAnsi="Abadi ExtraLight" w:cstheme="majorHAnsi"/>
                                <w:color w:val="FFFFFF" w:themeColor="background1"/>
                                <w:highlight w:val="magenta"/>
                              </w:rPr>
                              <w:t>2026</w:t>
                            </w:r>
                          </w:p>
                          <w:p w14:paraId="04252AE3" w14:textId="77777777" w:rsidR="00C05BA8" w:rsidRPr="001D2B8E" w:rsidRDefault="00C05BA8" w:rsidP="00C05BA8">
                            <w:pPr>
                              <w:jc w:val="center"/>
                              <w:rPr>
                                <w:rFonts w:ascii="Abadi ExtraLight" w:eastAsiaTheme="majorEastAsia" w:hAnsi="Abadi Extra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853678A" id="_x0000_s1030" style="width:131.9pt;height:511.6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" fillcolor="#002060" stroked="f">
                <v:textbox>
                  <w:txbxContent>
                    <w:p w14:paraId="07C0A276" w14:textId="77777777" w:rsidR="00C05BA8" w:rsidRPr="001D2B8E" w:rsidRDefault="00C05BA8" w:rsidP="00C05BA8">
                      <w:pPr>
                        <w:spacing w:after="0" w:line="240" w:lineRule="auto"/>
                        <w:jc w:val="both"/>
                        <w:rPr>
                          <w:rFonts w:ascii="Abadi ExtraLight" w:hAnsi="Abadi ExtraLight" w:cstheme="majorHAnsi"/>
                          <w:color w:val="FFFFFF" w:themeColor="background1"/>
                        </w:rPr>
                      </w:pPr>
                      <w:r w:rsidRPr="001D2B8E">
                        <w:rPr>
                          <w:rFonts w:ascii="Abadi ExtraLight" w:hAnsi="Abadi ExtraLight" w:cstheme="majorHAnsi"/>
                          <w:color w:val="FFFFFF" w:themeColor="background1"/>
                        </w:rPr>
                        <w:t xml:space="preserve">Teachers </w:t>
                      </w:r>
                      <w:r w:rsidRPr="001D2B8E">
                        <w:rPr>
                          <w:rFonts w:ascii="Abadi" w:hAnsi="Abadi" w:cstheme="majorHAnsi"/>
                          <w:color w:val="FFFFFF" w:themeColor="background1"/>
                        </w:rPr>
                        <w:t>must</w:t>
                      </w:r>
                      <w:r w:rsidRPr="001D2B8E">
                        <w:rPr>
                          <w:rFonts w:ascii="Abadi ExtraLight" w:hAnsi="Abadi ExtraLight" w:cstheme="majorHAnsi"/>
                          <w:b/>
                          <w:bCs/>
                          <w:color w:val="FFFFFF" w:themeColor="background1"/>
                        </w:rPr>
                        <w:t xml:space="preserve"> </w:t>
                      </w:r>
                      <w:r w:rsidRPr="001D2B8E">
                        <w:rPr>
                          <w:rFonts w:ascii="Abadi ExtraLight" w:hAnsi="Abadi ExtraLight" w:cstheme="majorHAnsi"/>
                          <w:color w:val="FFFFFF" w:themeColor="background1"/>
                        </w:rPr>
                        <w:t xml:space="preserve">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w:t>
                      </w:r>
                      <w:r w:rsidRPr="00312763">
                        <w:rPr>
                          <w:rFonts w:ascii="Abadi ExtraLight" w:hAnsi="Abadi ExtraLight" w:cstheme="majorHAnsi"/>
                          <w:color w:val="FFFFFF" w:themeColor="background1"/>
                          <w:highlight w:val="magenta"/>
                        </w:rPr>
                        <w:t>2026</w:t>
                      </w:r>
                    </w:p>
                    <w:p w14:paraId="04252AE3" w14:textId="77777777" w:rsidR="00C05BA8" w:rsidRPr="001D2B8E" w:rsidRDefault="00C05BA8" w:rsidP="00C05BA8">
                      <w:pPr>
                        <w:jc w:val="center"/>
                        <w:rPr>
                          <w:rFonts w:ascii="Abadi ExtraLight" w:eastAsiaTheme="majorEastAsia" w:hAnsi="Abadi ExtraLight" w:cstheme="majorHAnsi"/>
                          <w:color w:val="FFFFFF" w:themeColor="background1"/>
                          <w:sz w:val="28"/>
                          <w:szCs w:val="28"/>
                        </w:rPr>
                      </w:pPr>
                    </w:p>
                  </w:txbxContent>
                </v:textbox>
                <w10:anchorlock/>
              </v:roundrect>
            </w:pict>
          </mc:Fallback>
        </mc:AlternateContent>
      </w:r>
    </w:p>
    <w:p w14:paraId="4F5E6FA2" w14:textId="77777777" w:rsidR="00C05BA8" w:rsidRPr="00880EB7" w:rsidRDefault="00C05BA8" w:rsidP="00C05BA8">
      <w:pPr>
        <w:spacing w:after="0" w:line="240" w:lineRule="auto"/>
        <w:jc w:val="both"/>
        <w:rPr>
          <w:rFonts w:ascii="Roboto" w:hAnsi="Roboto" w:cstheme="majorHAnsi"/>
          <w:sz w:val="22"/>
          <w:szCs w:val="22"/>
        </w:rPr>
      </w:pPr>
    </w:p>
    <w:p w14:paraId="74ED75A3" w14:textId="77777777" w:rsidR="00C05BA8" w:rsidRPr="00880EB7" w:rsidRDefault="00C05BA8" w:rsidP="00C05BA8">
      <w:pPr>
        <w:spacing w:after="0" w:line="240" w:lineRule="auto"/>
        <w:jc w:val="both"/>
        <w:rPr>
          <w:rFonts w:ascii="Roboto" w:hAnsi="Roboto" w:cstheme="majorHAnsi"/>
          <w:sz w:val="22"/>
          <w:szCs w:val="22"/>
          <w:lang w:val="en"/>
        </w:rPr>
      </w:pPr>
      <w:r w:rsidRPr="00880EB7">
        <w:rPr>
          <w:rFonts w:ascii="Roboto" w:hAnsi="Roboto" w:cstheme="majorHAnsi"/>
          <w:sz w:val="22"/>
          <w:szCs w:val="22"/>
          <w:lang w:val="en"/>
        </w:rPr>
        <w:t xml:space="preserve">The school will also consult the government guidance </w:t>
      </w:r>
      <w:hyperlink r:id="rId22" w:history="1">
        <w:r w:rsidRPr="00880EB7">
          <w:rPr>
            <w:rStyle w:val="Hyperlink"/>
            <w:rFonts w:ascii="Roboto" w:hAnsi="Roboto" w:cstheme="majorHAnsi"/>
            <w:sz w:val="22"/>
            <w:szCs w:val="22"/>
            <w:lang w:val="en"/>
          </w:rPr>
          <w:t>Multi-agency statutory guidance on female genital mutilation</w:t>
        </w:r>
      </w:hyperlink>
      <w:r w:rsidRPr="00880EB7">
        <w:rPr>
          <w:rFonts w:ascii="Roboto" w:hAnsi="Roboto" w:cstheme="majorHAnsi"/>
          <w:sz w:val="22"/>
          <w:szCs w:val="22"/>
          <w:lang w:val="en"/>
        </w:rPr>
        <w:t xml:space="preserve"> (updated 2020) and will have reference to guidance provided by the National FGM Centre </w:t>
      </w:r>
      <w:hyperlink r:id="rId23" w:history="1">
        <w:r w:rsidRPr="00880EB7">
          <w:rPr>
            <w:rStyle w:val="Hyperlink"/>
            <w:rFonts w:ascii="Roboto" w:hAnsi="Roboto" w:cstheme="majorHAnsi"/>
            <w:sz w:val="22"/>
            <w:szCs w:val="22"/>
            <w:lang w:val="en"/>
          </w:rPr>
          <w:t>FGM Schools Guidance - National FGM Centre</w:t>
        </w:r>
      </w:hyperlink>
      <w:r w:rsidRPr="00880EB7">
        <w:rPr>
          <w:rFonts w:ascii="Roboto" w:hAnsi="Roboto" w:cstheme="majorHAnsi"/>
          <w:sz w:val="22"/>
          <w:szCs w:val="22"/>
          <w:lang w:val="en"/>
        </w:rPr>
        <w:t>.</w:t>
      </w:r>
    </w:p>
    <w:p w14:paraId="54C6DB9C" w14:textId="77777777" w:rsidR="00C05BA8" w:rsidRPr="00880EB7" w:rsidRDefault="00C05BA8" w:rsidP="00C05BA8">
      <w:pPr>
        <w:spacing w:after="0" w:line="240" w:lineRule="auto"/>
        <w:jc w:val="both"/>
        <w:rPr>
          <w:rFonts w:ascii="Roboto" w:hAnsi="Roboto" w:cstheme="majorHAnsi"/>
          <w:sz w:val="22"/>
          <w:szCs w:val="22"/>
          <w:lang w:val="en"/>
        </w:rPr>
      </w:pPr>
    </w:p>
    <w:p w14:paraId="6BE3D100"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lang w:val="en"/>
        </w:rPr>
        <w:t xml:space="preserve">In addition, the school </w:t>
      </w:r>
      <w:proofErr w:type="spellStart"/>
      <w:r w:rsidRPr="00880EB7">
        <w:rPr>
          <w:rFonts w:ascii="Roboto" w:hAnsi="Roboto" w:cstheme="majorHAnsi"/>
          <w:sz w:val="22"/>
          <w:szCs w:val="22"/>
          <w:lang w:val="en"/>
        </w:rPr>
        <w:t>recognises</w:t>
      </w:r>
      <w:proofErr w:type="spellEnd"/>
      <w:r w:rsidRPr="00880EB7">
        <w:rPr>
          <w:rFonts w:ascii="Roboto" w:hAnsi="Roboto" w:cstheme="majorHAnsi"/>
          <w:sz w:val="22"/>
          <w:szCs w:val="22"/>
          <w:lang w:val="en"/>
        </w:rPr>
        <w:t xml:space="preserve"> the important role schools have in safeguarding children from </w:t>
      </w:r>
      <w:hyperlink r:id="rId24" w:history="1">
        <w:r w:rsidRPr="00880EB7">
          <w:rPr>
            <w:rStyle w:val="Hyperlink"/>
            <w:rFonts w:ascii="Roboto" w:hAnsi="Roboto" w:cstheme="majorHAnsi"/>
            <w:sz w:val="22"/>
            <w:szCs w:val="22"/>
            <w:lang w:val="en"/>
          </w:rPr>
          <w:t>Forced Marriage</w:t>
        </w:r>
      </w:hyperlink>
      <w:r w:rsidRPr="00880EB7">
        <w:rPr>
          <w:rFonts w:ascii="Roboto" w:hAnsi="Roboto" w:cstheme="majorHAnsi"/>
          <w:sz w:val="22"/>
          <w:szCs w:val="22"/>
          <w:lang w:val="en"/>
        </w:rPr>
        <w:t xml:space="preserve">. </w:t>
      </w:r>
      <w:r w:rsidRPr="00880EB7">
        <w:rPr>
          <w:rFonts w:ascii="Roboto" w:hAnsi="Roboto" w:cstheme="majorHAnsi"/>
          <w:sz w:val="22"/>
          <w:szCs w:val="22"/>
        </w:rPr>
        <w:t xml:space="preserve">The Forced Marriage Unit has published </w:t>
      </w:r>
      <w:hyperlink r:id="rId25" w:history="1">
        <w:r w:rsidRPr="00880EB7">
          <w:rPr>
            <w:rStyle w:val="Hyperlink"/>
            <w:rFonts w:ascii="Roboto" w:hAnsi="Roboto" w:cstheme="majorHAnsi"/>
            <w:sz w:val="22"/>
            <w:szCs w:val="22"/>
          </w:rPr>
          <w:t>Multi-agency statutory guidance</w:t>
        </w:r>
      </w:hyperlink>
      <w:r w:rsidRPr="00880EB7">
        <w:rPr>
          <w:rFonts w:ascii="Roboto" w:hAnsi="Roboto" w:cstheme="majorHAnsi"/>
          <w:sz w:val="22"/>
          <w:szCs w:val="22"/>
        </w:rPr>
        <w:t xml:space="preserve">, with points 8.1, 8.2 and 8.3 focusing on the role of schools and colleges. The school is clear that when it comes to the marriage of a child, the distinction between a forced marriage and an arranged marriage does not exist. Following the </w:t>
      </w:r>
      <w:hyperlink r:id="rId26" w:history="1">
        <w:r w:rsidRPr="00880EB7">
          <w:rPr>
            <w:rStyle w:val="Hyperlink"/>
            <w:rFonts w:ascii="Roboto" w:hAnsi="Roboto" w:cstheme="majorHAnsi"/>
            <w:sz w:val="22"/>
            <w:szCs w:val="22"/>
          </w:rPr>
          <w:t>Marriage and Civil Partnership (Minimum Age) Act 2022</w:t>
        </w:r>
      </w:hyperlink>
      <w:r w:rsidRPr="00880EB7">
        <w:rPr>
          <w:rFonts w:ascii="Roboto" w:hAnsi="Roboto" w:cstheme="majorHAnsi"/>
          <w:sz w:val="22"/>
          <w:szCs w:val="22"/>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w:t>
      </w:r>
      <w:proofErr w:type="gramStart"/>
      <w:r w:rsidRPr="00880EB7">
        <w:rPr>
          <w:rFonts w:ascii="Roboto" w:hAnsi="Roboto" w:cstheme="majorHAnsi"/>
          <w:sz w:val="22"/>
          <w:szCs w:val="22"/>
        </w:rPr>
        <w:t>enter into</w:t>
      </w:r>
      <w:proofErr w:type="gramEnd"/>
      <w:r w:rsidRPr="00880EB7">
        <w:rPr>
          <w:rFonts w:ascii="Roboto" w:hAnsi="Roboto" w:cstheme="majorHAnsi"/>
          <w:sz w:val="22"/>
          <w:szCs w:val="22"/>
        </w:rPr>
        <w:t xml:space="preserve"> a civil partnership in England and Wales is 18.) School and college staff can contact the Forced Marriage Unit if they need advice or information. Contact: 020 7008 0151 (Monday to Friday 9.00am – 5.00pm) or email: </w:t>
      </w:r>
      <w:hyperlink r:id="rId27" w:history="1">
        <w:r w:rsidRPr="00880EB7">
          <w:rPr>
            <w:rStyle w:val="Hyperlink"/>
            <w:rFonts w:ascii="Roboto" w:hAnsi="Roboto" w:cstheme="majorHAnsi"/>
            <w:sz w:val="22"/>
            <w:szCs w:val="22"/>
          </w:rPr>
          <w:t>fmu@fco.gov.uk</w:t>
        </w:r>
      </w:hyperlink>
      <w:r w:rsidRPr="00880EB7">
        <w:rPr>
          <w:rFonts w:ascii="Roboto" w:hAnsi="Roboto" w:cstheme="majorHAnsi"/>
          <w:sz w:val="22"/>
          <w:szCs w:val="22"/>
        </w:rPr>
        <w:t>.</w:t>
      </w:r>
    </w:p>
    <w:p w14:paraId="1DD5EB55" w14:textId="77777777" w:rsidR="00C05BA8" w:rsidRPr="00880EB7" w:rsidRDefault="00C05BA8" w:rsidP="00C05BA8">
      <w:pPr>
        <w:spacing w:after="0" w:line="240" w:lineRule="auto"/>
        <w:jc w:val="both"/>
        <w:rPr>
          <w:rFonts w:ascii="Roboto" w:hAnsi="Roboto" w:cstheme="majorHAnsi"/>
          <w:sz w:val="22"/>
          <w:szCs w:val="22"/>
        </w:rPr>
      </w:pPr>
    </w:p>
    <w:p w14:paraId="32B1D8CC" w14:textId="77777777" w:rsidR="00C05BA8" w:rsidRPr="00880EB7" w:rsidRDefault="00C05BA8" w:rsidP="00C05BA8">
      <w:pPr>
        <w:spacing w:after="0" w:line="240" w:lineRule="auto"/>
        <w:jc w:val="both"/>
        <w:rPr>
          <w:rFonts w:ascii="Roboto" w:hAnsi="Roboto" w:cstheme="majorHAnsi"/>
          <w:color w:val="EE0000"/>
          <w:sz w:val="22"/>
          <w:szCs w:val="22"/>
        </w:rPr>
      </w:pPr>
      <w:r w:rsidRPr="00880EB7">
        <w:rPr>
          <w:rFonts w:ascii="Roboto" w:hAnsi="Roboto" w:cstheme="majorHAnsi"/>
          <w:sz w:val="22"/>
          <w:szCs w:val="22"/>
        </w:rPr>
        <w:t xml:space="preserve">Early years providers have a duty under section 40 of the </w:t>
      </w:r>
      <w:r w:rsidRPr="00880EB7">
        <w:rPr>
          <w:rFonts w:ascii="Roboto" w:hAnsi="Roboto" w:cstheme="majorHAnsi"/>
          <w:bCs/>
          <w:sz w:val="22"/>
          <w:szCs w:val="22"/>
        </w:rPr>
        <w:t>Childcare Act 2006</w:t>
      </w:r>
      <w:r w:rsidRPr="00880EB7">
        <w:rPr>
          <w:rFonts w:ascii="Roboto" w:hAnsi="Roboto" w:cstheme="majorHAnsi"/>
          <w:sz w:val="22"/>
          <w:szCs w:val="22"/>
        </w:rPr>
        <w:t xml:space="preserve"> to comply with the welfare requirements of the </w:t>
      </w:r>
      <w:hyperlink r:id="rId28" w:history="1">
        <w:r w:rsidRPr="00880EB7">
          <w:rPr>
            <w:rStyle w:val="Hyperlink"/>
            <w:rFonts w:ascii="Roboto" w:hAnsi="Roboto" w:cstheme="majorHAnsi"/>
            <w:sz w:val="22"/>
            <w:szCs w:val="22"/>
          </w:rPr>
          <w:t>Statutory Framework for the Early Years Foundation Stage</w:t>
        </w:r>
      </w:hyperlink>
      <w:r w:rsidRPr="00880EB7">
        <w:rPr>
          <w:rFonts w:ascii="Roboto" w:hAnsi="Roboto" w:cstheme="majorHAnsi"/>
          <w:sz w:val="22"/>
          <w:szCs w:val="22"/>
        </w:rPr>
        <w:t xml:space="preserve">. From September 2025, the changes to the EYFS framework became statutory for early years providers, which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 </w:t>
      </w:r>
    </w:p>
    <w:p w14:paraId="6BD6D76F" w14:textId="77777777" w:rsidR="00C05BA8" w:rsidRPr="00880EB7" w:rsidRDefault="00C05BA8" w:rsidP="00C05BA8">
      <w:pPr>
        <w:spacing w:after="0" w:line="240" w:lineRule="auto"/>
        <w:jc w:val="both"/>
        <w:rPr>
          <w:rFonts w:ascii="Roboto" w:hAnsi="Roboto" w:cstheme="majorHAnsi"/>
          <w:sz w:val="22"/>
          <w:szCs w:val="22"/>
        </w:rPr>
      </w:pPr>
    </w:p>
    <w:p w14:paraId="2C13A88C" w14:textId="77777777" w:rsidR="00C05BA8" w:rsidRPr="00880EB7" w:rsidRDefault="00C05BA8" w:rsidP="00C05BA8">
      <w:pPr>
        <w:spacing w:after="0" w:line="240" w:lineRule="auto"/>
        <w:jc w:val="both"/>
        <w:rPr>
          <w:rFonts w:ascii="Roboto" w:hAnsi="Roboto" w:cstheme="majorHAnsi"/>
          <w:i/>
          <w:iCs/>
          <w:sz w:val="22"/>
          <w:szCs w:val="22"/>
        </w:rPr>
      </w:pPr>
      <w:r w:rsidRPr="00880EB7">
        <w:rPr>
          <w:rFonts w:ascii="Roboto" w:hAnsi="Roboto" w:cstheme="majorHAnsi"/>
          <w:sz w:val="22"/>
          <w:szCs w:val="22"/>
        </w:rPr>
        <w:t xml:space="preserve">The </w:t>
      </w:r>
      <w:hyperlink r:id="rId29" w:history="1">
        <w:r w:rsidRPr="00880EB7">
          <w:rPr>
            <w:rStyle w:val="Hyperlink"/>
            <w:rFonts w:ascii="Roboto" w:hAnsi="Roboto" w:cstheme="majorHAnsi"/>
            <w:sz w:val="22"/>
            <w:szCs w:val="22"/>
          </w:rPr>
          <w:t>Teachers’ Standards</w:t>
        </w:r>
      </w:hyperlink>
      <w:r w:rsidRPr="00880EB7">
        <w:rPr>
          <w:rFonts w:ascii="Roboto" w:hAnsi="Roboto" w:cstheme="majorHAnsi"/>
          <w:sz w:val="22"/>
          <w:szCs w:val="22"/>
        </w:rPr>
        <w:t xml:space="preserve"> (DfE 2013, updated 2021) also requires all teachers to “</w:t>
      </w:r>
      <w:r w:rsidRPr="00880EB7">
        <w:rPr>
          <w:rFonts w:ascii="Roboto" w:hAnsi="Roboto" w:cstheme="majorHAnsi"/>
          <w:i/>
          <w:iCs/>
          <w:sz w:val="22"/>
          <w:szCs w:val="22"/>
        </w:rPr>
        <w:t xml:space="preserve">uphold public trust in the profession and maintain high standards of ethics and behaviour, within and outside school, by: </w:t>
      </w:r>
    </w:p>
    <w:p w14:paraId="0935DA01" w14:textId="77777777" w:rsidR="00C05BA8" w:rsidRPr="00880EB7" w:rsidRDefault="00C05BA8" w:rsidP="00C05BA8">
      <w:pPr>
        <w:spacing w:after="0" w:line="240" w:lineRule="auto"/>
        <w:jc w:val="both"/>
        <w:rPr>
          <w:rFonts w:ascii="Roboto" w:hAnsi="Roboto" w:cstheme="majorHAnsi"/>
          <w:i/>
          <w:iCs/>
          <w:sz w:val="22"/>
          <w:szCs w:val="22"/>
        </w:rPr>
      </w:pPr>
    </w:p>
    <w:p w14:paraId="71F9155A" w14:textId="77777777" w:rsidR="00C05BA8" w:rsidRPr="00880EB7" w:rsidRDefault="00C05BA8" w:rsidP="00C05BA8">
      <w:pPr>
        <w:numPr>
          <w:ilvl w:val="0"/>
          <w:numId w:val="7"/>
        </w:numPr>
        <w:spacing w:after="0" w:line="240" w:lineRule="auto"/>
        <w:ind w:left="284" w:hanging="284"/>
        <w:jc w:val="both"/>
        <w:rPr>
          <w:rFonts w:ascii="Roboto" w:hAnsi="Roboto" w:cstheme="majorHAnsi"/>
          <w:i/>
          <w:iCs/>
          <w:sz w:val="22"/>
          <w:szCs w:val="22"/>
        </w:rPr>
      </w:pPr>
      <w:r w:rsidRPr="00880EB7">
        <w:rPr>
          <w:rFonts w:ascii="Roboto" w:hAnsi="Roboto" w:cstheme="majorHAnsi"/>
          <w:i/>
          <w:iCs/>
          <w:sz w:val="22"/>
          <w:szCs w:val="22"/>
        </w:rPr>
        <w:t xml:space="preserve">treating pupils with dignity, building relationships rooted in mutual respect, and </w:t>
      </w:r>
      <w:proofErr w:type="gramStart"/>
      <w:r w:rsidRPr="00880EB7">
        <w:rPr>
          <w:rFonts w:ascii="Roboto" w:hAnsi="Roboto" w:cstheme="majorHAnsi"/>
          <w:i/>
          <w:iCs/>
          <w:sz w:val="22"/>
          <w:szCs w:val="22"/>
        </w:rPr>
        <w:t>at all times</w:t>
      </w:r>
      <w:proofErr w:type="gramEnd"/>
      <w:r w:rsidRPr="00880EB7">
        <w:rPr>
          <w:rFonts w:ascii="Roboto" w:hAnsi="Roboto" w:cstheme="majorHAnsi"/>
          <w:i/>
          <w:iCs/>
          <w:sz w:val="22"/>
          <w:szCs w:val="22"/>
        </w:rPr>
        <w:t xml:space="preserve"> observing proper boundaries appropriate to a teacher’s professional position </w:t>
      </w:r>
    </w:p>
    <w:p w14:paraId="7BB5185A" w14:textId="77777777" w:rsidR="00C05BA8" w:rsidRPr="00880EB7" w:rsidRDefault="00C05BA8" w:rsidP="00C05BA8">
      <w:pPr>
        <w:numPr>
          <w:ilvl w:val="0"/>
          <w:numId w:val="7"/>
        </w:numPr>
        <w:spacing w:after="0" w:line="240" w:lineRule="auto"/>
        <w:ind w:left="284" w:hanging="284"/>
        <w:jc w:val="both"/>
        <w:rPr>
          <w:rFonts w:ascii="Roboto" w:hAnsi="Roboto" w:cstheme="majorHAnsi"/>
          <w:i/>
          <w:iCs/>
          <w:sz w:val="22"/>
          <w:szCs w:val="22"/>
        </w:rPr>
      </w:pPr>
      <w:r w:rsidRPr="00880EB7">
        <w:rPr>
          <w:rFonts w:ascii="Roboto" w:hAnsi="Roboto" w:cstheme="majorHAnsi"/>
          <w:i/>
          <w:iCs/>
          <w:sz w:val="22"/>
          <w:szCs w:val="22"/>
        </w:rPr>
        <w:t xml:space="preserve">having regard for the need to safeguard pupils’ well-being, in accordance with statutory provisions </w:t>
      </w:r>
    </w:p>
    <w:p w14:paraId="6D741BDE" w14:textId="77777777" w:rsidR="00C05BA8" w:rsidRPr="00880EB7" w:rsidRDefault="00C05BA8" w:rsidP="00C05BA8">
      <w:pPr>
        <w:numPr>
          <w:ilvl w:val="0"/>
          <w:numId w:val="7"/>
        </w:numPr>
        <w:spacing w:after="0" w:line="240" w:lineRule="auto"/>
        <w:ind w:left="284" w:hanging="284"/>
        <w:jc w:val="both"/>
        <w:rPr>
          <w:rFonts w:ascii="Roboto" w:hAnsi="Roboto" w:cstheme="majorHAnsi"/>
          <w:i/>
          <w:iCs/>
          <w:sz w:val="22"/>
          <w:szCs w:val="22"/>
        </w:rPr>
      </w:pPr>
      <w:r w:rsidRPr="00880EB7">
        <w:rPr>
          <w:rFonts w:ascii="Roboto" w:hAnsi="Roboto" w:cstheme="majorHAnsi"/>
          <w:i/>
          <w:iCs/>
          <w:sz w:val="22"/>
          <w:szCs w:val="22"/>
        </w:rPr>
        <w:t>showing tolerance of and respect for the rights of others</w:t>
      </w:r>
    </w:p>
    <w:p w14:paraId="1A5E1880" w14:textId="77777777" w:rsidR="00C05BA8" w:rsidRPr="00880EB7" w:rsidRDefault="00C05BA8" w:rsidP="00C05BA8">
      <w:pPr>
        <w:numPr>
          <w:ilvl w:val="0"/>
          <w:numId w:val="7"/>
        </w:numPr>
        <w:spacing w:after="0" w:line="240" w:lineRule="auto"/>
        <w:ind w:left="284" w:hanging="284"/>
        <w:jc w:val="both"/>
        <w:rPr>
          <w:rFonts w:ascii="Roboto" w:hAnsi="Roboto" w:cstheme="majorHAnsi"/>
          <w:i/>
          <w:iCs/>
          <w:sz w:val="22"/>
          <w:szCs w:val="22"/>
        </w:rPr>
      </w:pPr>
      <w:r w:rsidRPr="00880EB7">
        <w:rPr>
          <w:rFonts w:ascii="Roboto" w:hAnsi="Roboto" w:cstheme="majorHAnsi"/>
          <w:i/>
          <w:iCs/>
          <w:sz w:val="22"/>
          <w:szCs w:val="22"/>
        </w:rPr>
        <w:t>not undermining fundamental British values, including democracy, the rule of law, individual liberty and mutual respect, and tolerance of those with different faiths and beliefs</w:t>
      </w:r>
    </w:p>
    <w:p w14:paraId="26DE9BED" w14:textId="77777777" w:rsidR="00C05BA8" w:rsidRPr="00880EB7" w:rsidRDefault="00C05BA8" w:rsidP="00C05BA8">
      <w:pPr>
        <w:numPr>
          <w:ilvl w:val="0"/>
          <w:numId w:val="7"/>
        </w:numPr>
        <w:spacing w:after="0" w:line="240" w:lineRule="auto"/>
        <w:ind w:left="284" w:hanging="284"/>
        <w:jc w:val="both"/>
        <w:rPr>
          <w:rFonts w:ascii="Roboto" w:hAnsi="Roboto" w:cstheme="majorHAnsi"/>
          <w:sz w:val="22"/>
          <w:szCs w:val="22"/>
        </w:rPr>
      </w:pPr>
      <w:r w:rsidRPr="00880EB7">
        <w:rPr>
          <w:rFonts w:ascii="Roboto" w:hAnsi="Roboto" w:cstheme="majorHAnsi"/>
          <w:i/>
          <w:iCs/>
          <w:sz w:val="22"/>
          <w:szCs w:val="22"/>
        </w:rPr>
        <w:t>ensuring that personal beliefs are not expressed in ways which exploit pupils’ vulnerability or might lead them to break the law</w:t>
      </w:r>
      <w:r w:rsidRPr="00880EB7">
        <w:rPr>
          <w:rFonts w:ascii="Roboto" w:hAnsi="Roboto" w:cstheme="majorHAnsi"/>
          <w:sz w:val="22"/>
          <w:szCs w:val="22"/>
        </w:rPr>
        <w:t>.”</w:t>
      </w:r>
    </w:p>
    <w:p w14:paraId="45109A21" w14:textId="77777777" w:rsidR="00C05BA8" w:rsidRPr="00880EB7" w:rsidRDefault="00C05BA8" w:rsidP="00C05BA8">
      <w:pPr>
        <w:spacing w:after="0" w:line="240" w:lineRule="auto"/>
        <w:jc w:val="both"/>
        <w:rPr>
          <w:rFonts w:ascii="Roboto" w:hAnsi="Roboto" w:cstheme="majorHAnsi"/>
          <w:sz w:val="22"/>
          <w:szCs w:val="22"/>
        </w:rPr>
      </w:pPr>
    </w:p>
    <w:p w14:paraId="28F5C55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In addition, the </w:t>
      </w:r>
      <w:hyperlink r:id="rId30" w:history="1">
        <w:r w:rsidRPr="00880EB7">
          <w:rPr>
            <w:rStyle w:val="Hyperlink"/>
            <w:rFonts w:ascii="Roboto" w:hAnsi="Roboto" w:cstheme="majorHAnsi"/>
            <w:sz w:val="22"/>
            <w:szCs w:val="22"/>
          </w:rPr>
          <w:t>Sexual Offences Act 2003</w:t>
        </w:r>
      </w:hyperlink>
      <w:r w:rsidRPr="00880EB7">
        <w:rPr>
          <w:rFonts w:ascii="Roboto" w:hAnsi="Roboto" w:cstheme="majorHAnsi"/>
          <w:sz w:val="22"/>
          <w:szCs w:val="22"/>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79FB2C0" w14:textId="77777777" w:rsidR="00C05BA8" w:rsidRPr="00880EB7" w:rsidRDefault="00C05BA8" w:rsidP="00C05BA8">
      <w:pPr>
        <w:spacing w:after="0" w:line="240" w:lineRule="auto"/>
        <w:jc w:val="both"/>
        <w:rPr>
          <w:rFonts w:ascii="Roboto" w:hAnsi="Roboto" w:cstheme="majorHAnsi"/>
          <w:sz w:val="22"/>
          <w:szCs w:val="22"/>
        </w:rPr>
      </w:pPr>
    </w:p>
    <w:p w14:paraId="4499796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lastRenderedPageBreak/>
        <w:t xml:space="preserve">The </w:t>
      </w:r>
      <w:hyperlink r:id="rId31" w:history="1">
        <w:r w:rsidRPr="00880EB7">
          <w:rPr>
            <w:rStyle w:val="Hyperlink"/>
            <w:rFonts w:ascii="Roboto" w:hAnsi="Roboto" w:cstheme="majorHAnsi"/>
            <w:sz w:val="22"/>
            <w:szCs w:val="22"/>
          </w:rPr>
          <w:t>Human Rights Act 1998</w:t>
        </w:r>
      </w:hyperlink>
      <w:r w:rsidRPr="00880EB7">
        <w:rPr>
          <w:rFonts w:ascii="Roboto" w:hAnsi="Roboto" w:cstheme="majorHAnsi"/>
          <w:sz w:val="22"/>
          <w:szCs w:val="22"/>
        </w:rPr>
        <w:t xml:space="preserve"> sets out fundamental rights and freedoms that everyone is entitled to and contains the Articles and protocols of the </w:t>
      </w:r>
      <w:r w:rsidRPr="00880EB7">
        <w:rPr>
          <w:rFonts w:ascii="Roboto" w:hAnsi="Roboto" w:cstheme="majorHAnsi"/>
          <w:bCs/>
          <w:sz w:val="22"/>
          <w:szCs w:val="22"/>
        </w:rPr>
        <w:t>European Convention on Human Rights</w:t>
      </w:r>
      <w:r w:rsidRPr="00880EB7">
        <w:rPr>
          <w:rFonts w:ascii="Roboto" w:hAnsi="Roboto" w:cstheme="majorHAnsi"/>
          <w:sz w:val="22"/>
          <w:szCs w:val="22"/>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4ED2E517" w14:textId="77777777" w:rsidR="00C05BA8" w:rsidRPr="00880EB7" w:rsidRDefault="00C05BA8" w:rsidP="00C05BA8">
      <w:pPr>
        <w:spacing w:after="0" w:line="240" w:lineRule="auto"/>
        <w:jc w:val="both"/>
        <w:rPr>
          <w:rFonts w:ascii="Roboto" w:hAnsi="Roboto" w:cstheme="majorHAnsi"/>
          <w:sz w:val="22"/>
          <w:szCs w:val="22"/>
        </w:rPr>
      </w:pPr>
    </w:p>
    <w:p w14:paraId="0BAB958D" w14:textId="77777777" w:rsidR="00C05BA8" w:rsidRPr="00880EB7" w:rsidRDefault="00C05BA8" w:rsidP="00C05BA8">
      <w:pPr>
        <w:pStyle w:val="ListParagraph"/>
        <w:numPr>
          <w:ilvl w:val="0"/>
          <w:numId w:val="4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Article 3: the right to freedom from inhuman and degrading treatment (an absolute right)</w:t>
      </w:r>
    </w:p>
    <w:p w14:paraId="5094EECE" w14:textId="77777777" w:rsidR="00C05BA8" w:rsidRPr="00880EB7" w:rsidRDefault="00C05BA8" w:rsidP="00C05BA8">
      <w:pPr>
        <w:pStyle w:val="ListParagraph"/>
        <w:numPr>
          <w:ilvl w:val="0"/>
          <w:numId w:val="4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Article 8: the right to respect for private and family life (a qualified right) includes a duty to protect individuals’ physical and psychological integrity</w:t>
      </w:r>
    </w:p>
    <w:p w14:paraId="7C9A3198" w14:textId="77777777" w:rsidR="00C05BA8" w:rsidRPr="00880EB7" w:rsidRDefault="00C05BA8" w:rsidP="00C05BA8">
      <w:pPr>
        <w:pStyle w:val="ListParagraph"/>
        <w:numPr>
          <w:ilvl w:val="0"/>
          <w:numId w:val="4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Article 14: requires that </w:t>
      </w:r>
      <w:proofErr w:type="gramStart"/>
      <w:r w:rsidRPr="00880EB7">
        <w:rPr>
          <w:rFonts w:ascii="Roboto" w:hAnsi="Roboto" w:cstheme="majorHAnsi"/>
          <w:sz w:val="22"/>
          <w:szCs w:val="22"/>
        </w:rPr>
        <w:t>all of</w:t>
      </w:r>
      <w:proofErr w:type="gramEnd"/>
      <w:r w:rsidRPr="00880EB7">
        <w:rPr>
          <w:rFonts w:ascii="Roboto" w:hAnsi="Roboto" w:cstheme="majorHAnsi"/>
          <w:sz w:val="22"/>
          <w:szCs w:val="22"/>
        </w:rPr>
        <w:t xml:space="preserve"> the rights and freedoms set out in the Act must be protected and applied without discrimination, and</w:t>
      </w:r>
    </w:p>
    <w:p w14:paraId="426D8F7A" w14:textId="77777777" w:rsidR="00C05BA8" w:rsidRPr="00880EB7" w:rsidRDefault="00C05BA8" w:rsidP="00C05BA8">
      <w:pPr>
        <w:pStyle w:val="ListParagraph"/>
        <w:numPr>
          <w:ilvl w:val="0"/>
          <w:numId w:val="4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Protocol 1, Article 2: protects the right to education</w:t>
      </w:r>
    </w:p>
    <w:p w14:paraId="00260D85" w14:textId="77777777" w:rsidR="00C05BA8" w:rsidRPr="00880EB7" w:rsidRDefault="00C05BA8" w:rsidP="00C05BA8">
      <w:pPr>
        <w:spacing w:after="0" w:line="240" w:lineRule="auto"/>
        <w:jc w:val="both"/>
        <w:rPr>
          <w:rFonts w:ascii="Roboto" w:hAnsi="Roboto" w:cstheme="majorHAnsi"/>
          <w:sz w:val="22"/>
          <w:szCs w:val="22"/>
        </w:rPr>
      </w:pPr>
    </w:p>
    <w:p w14:paraId="4EE164C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We recognise that being subjected to harassment, violence and or abuse, including that of a sexual nature, may breach any or </w:t>
      </w:r>
      <w:proofErr w:type="gramStart"/>
      <w:r w:rsidRPr="00880EB7">
        <w:rPr>
          <w:rFonts w:ascii="Roboto" w:hAnsi="Roboto" w:cstheme="majorHAnsi"/>
          <w:sz w:val="22"/>
          <w:szCs w:val="22"/>
        </w:rPr>
        <w:t>all of</w:t>
      </w:r>
      <w:proofErr w:type="gramEnd"/>
      <w:r w:rsidRPr="00880EB7">
        <w:rPr>
          <w:rFonts w:ascii="Roboto" w:hAnsi="Roboto" w:cstheme="majorHAnsi"/>
          <w:sz w:val="22"/>
          <w:szCs w:val="22"/>
        </w:rPr>
        <w:t xml:space="preserve"> these rights, depending on the nature of the conduct and the circumstances.</w:t>
      </w:r>
    </w:p>
    <w:p w14:paraId="37E33E38" w14:textId="77777777" w:rsidR="00C05BA8" w:rsidRPr="00880EB7" w:rsidRDefault="00C05BA8" w:rsidP="00C05BA8">
      <w:pPr>
        <w:spacing w:after="0" w:line="240" w:lineRule="auto"/>
        <w:jc w:val="both"/>
        <w:rPr>
          <w:rFonts w:ascii="Roboto" w:hAnsi="Roboto" w:cstheme="majorHAnsi"/>
          <w:sz w:val="22"/>
          <w:szCs w:val="22"/>
        </w:rPr>
      </w:pPr>
    </w:p>
    <w:p w14:paraId="23D6C71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Schools and colleges also have obligations under the </w:t>
      </w:r>
      <w:r w:rsidRPr="00880EB7">
        <w:rPr>
          <w:rFonts w:ascii="Roboto" w:hAnsi="Roboto" w:cstheme="majorHAnsi"/>
          <w:bCs/>
          <w:sz w:val="22"/>
          <w:szCs w:val="22"/>
        </w:rPr>
        <w:t>Equality Act 2010</w:t>
      </w:r>
      <w:r w:rsidRPr="00880EB7">
        <w:rPr>
          <w:rFonts w:ascii="Roboto" w:hAnsi="Roboto" w:cstheme="majorHAnsi"/>
          <w:sz w:val="22"/>
          <w:szCs w:val="22"/>
        </w:rPr>
        <w:t xml:space="preserve"> (updated 2018) 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2" w:history="1">
        <w:r w:rsidRPr="00880EB7">
          <w:rPr>
            <w:rStyle w:val="Hyperlink"/>
            <w:rFonts w:ascii="Roboto" w:hAnsi="Roboto" w:cstheme="majorHAnsi"/>
            <w:sz w:val="22"/>
            <w:szCs w:val="22"/>
          </w:rPr>
          <w:t>Equality Act 2010: advice for schools</w:t>
        </w:r>
      </w:hyperlink>
      <w:r w:rsidRPr="00880EB7">
        <w:rPr>
          <w:rFonts w:ascii="Roboto" w:hAnsi="Roboto" w:cstheme="majorHAnsi"/>
          <w:sz w:val="22"/>
          <w:szCs w:val="22"/>
        </w:rPr>
        <w:t>.</w:t>
      </w:r>
    </w:p>
    <w:p w14:paraId="01A12BB5" w14:textId="77777777" w:rsidR="00C05BA8" w:rsidRPr="00880EB7" w:rsidRDefault="00C05BA8" w:rsidP="00C05BA8">
      <w:pPr>
        <w:spacing w:after="0" w:line="240" w:lineRule="auto"/>
        <w:jc w:val="both"/>
        <w:rPr>
          <w:rFonts w:ascii="Roboto" w:hAnsi="Roboto" w:cstheme="majorHAnsi"/>
          <w:sz w:val="22"/>
          <w:szCs w:val="22"/>
        </w:rPr>
      </w:pPr>
    </w:p>
    <w:p w14:paraId="1F166A8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In addition, the </w:t>
      </w:r>
      <w:r w:rsidRPr="00880EB7">
        <w:rPr>
          <w:rFonts w:ascii="Roboto" w:hAnsi="Roboto" w:cstheme="majorHAnsi"/>
          <w:bCs/>
          <w:sz w:val="22"/>
          <w:szCs w:val="22"/>
        </w:rPr>
        <w:t>Public Sector Equality Duty</w:t>
      </w:r>
      <w:r w:rsidRPr="00880EB7">
        <w:rPr>
          <w:rFonts w:ascii="Roboto" w:hAnsi="Roboto" w:cstheme="majorHAnsi"/>
          <w:sz w:val="22"/>
          <w:szCs w:val="22"/>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3" w:anchor=":~:text=This%20guidance%20was%20updated%20in%20April%202023.&amp;text=It%20offers%20individuals%20stronger%20protection,everyone%20with%20dignity%20and%20respect." w:history="1">
        <w:r w:rsidRPr="00880EB7">
          <w:rPr>
            <w:rStyle w:val="Hyperlink"/>
            <w:rFonts w:ascii="Roboto" w:hAnsi="Roboto" w:cstheme="majorHAnsi"/>
            <w:sz w:val="22"/>
            <w:szCs w:val="22"/>
          </w:rPr>
          <w:t>Technical Guidance on Public Sector Equality Duty: England (updated 2023)</w:t>
        </w:r>
      </w:hyperlink>
      <w:r w:rsidRPr="00880EB7">
        <w:rPr>
          <w:rFonts w:ascii="Roboto" w:hAnsi="Roboto" w:cstheme="majorHAnsi"/>
          <w:sz w:val="22"/>
          <w:szCs w:val="22"/>
        </w:rPr>
        <w:t xml:space="preserve">. </w:t>
      </w:r>
    </w:p>
    <w:p w14:paraId="3A01006E" w14:textId="77777777" w:rsidR="00C05BA8" w:rsidRPr="00880EB7" w:rsidRDefault="00C05BA8" w:rsidP="00C05BA8">
      <w:pPr>
        <w:spacing w:after="0" w:line="240" w:lineRule="auto"/>
        <w:jc w:val="both"/>
        <w:rPr>
          <w:rFonts w:ascii="Roboto" w:hAnsi="Roboto" w:cstheme="majorHAnsi"/>
          <w:sz w:val="22"/>
          <w:szCs w:val="22"/>
        </w:rPr>
      </w:pPr>
    </w:p>
    <w:p w14:paraId="537A3CF6"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 xml:space="preserve">The school and this policy also </w:t>
      </w:r>
      <w:proofErr w:type="gramStart"/>
      <w:r w:rsidRPr="00880EB7">
        <w:rPr>
          <w:rFonts w:ascii="Roboto" w:hAnsi="Roboto" w:cstheme="majorHAnsi"/>
          <w:bCs/>
          <w:sz w:val="22"/>
          <w:szCs w:val="22"/>
        </w:rPr>
        <w:t>takes</w:t>
      </w:r>
      <w:proofErr w:type="gramEnd"/>
      <w:r w:rsidRPr="00880EB7">
        <w:rPr>
          <w:rFonts w:ascii="Roboto" w:hAnsi="Roboto" w:cstheme="majorHAnsi"/>
          <w:bCs/>
          <w:sz w:val="22"/>
          <w:szCs w:val="22"/>
        </w:rPr>
        <w:t xml:space="preserve"> account of additional guidance including:</w:t>
      </w:r>
    </w:p>
    <w:p w14:paraId="1381860E" w14:textId="77777777" w:rsidR="00C05BA8" w:rsidRPr="00880EB7" w:rsidRDefault="00C05BA8" w:rsidP="00C05BA8">
      <w:pPr>
        <w:spacing w:after="0" w:line="240" w:lineRule="auto"/>
        <w:jc w:val="both"/>
        <w:rPr>
          <w:rFonts w:ascii="Roboto" w:hAnsi="Roboto" w:cstheme="majorHAnsi"/>
          <w:sz w:val="22"/>
          <w:szCs w:val="22"/>
        </w:rPr>
      </w:pPr>
    </w:p>
    <w:p w14:paraId="6B009502"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hyperlink r:id="rId34" w:history="1">
        <w:r w:rsidRPr="00880EB7">
          <w:rPr>
            <w:rStyle w:val="Hyperlink"/>
            <w:rFonts w:ascii="Roboto" w:hAnsi="Roboto" w:cstheme="majorHAnsi"/>
            <w:sz w:val="22"/>
            <w:szCs w:val="22"/>
          </w:rPr>
          <w:t>CSE Definition and guidance for practitioners</w:t>
        </w:r>
      </w:hyperlink>
      <w:r w:rsidRPr="00880EB7">
        <w:rPr>
          <w:rFonts w:ascii="Roboto" w:hAnsi="Roboto" w:cstheme="majorHAnsi"/>
          <w:sz w:val="22"/>
          <w:szCs w:val="22"/>
        </w:rPr>
        <w:t xml:space="preserve"> DfE 2017</w:t>
      </w:r>
    </w:p>
    <w:p w14:paraId="10616A56"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hyperlink r:id="rId35" w:history="1">
        <w:r w:rsidRPr="00880EB7">
          <w:rPr>
            <w:rStyle w:val="Hyperlink"/>
            <w:rFonts w:ascii="Roboto" w:hAnsi="Roboto" w:cstheme="majorHAnsi"/>
            <w:sz w:val="22"/>
            <w:szCs w:val="22"/>
          </w:rPr>
          <w:t>Criminal Exploitation of children and vulnerable adults: County Lines Guidance</w:t>
        </w:r>
      </w:hyperlink>
      <w:r w:rsidRPr="00880EB7">
        <w:rPr>
          <w:rFonts w:ascii="Roboto" w:hAnsi="Roboto" w:cstheme="majorHAnsi"/>
          <w:sz w:val="22"/>
          <w:szCs w:val="22"/>
        </w:rPr>
        <w:t xml:space="preserve"> DfE 2023</w:t>
      </w:r>
    </w:p>
    <w:p w14:paraId="04391B6B"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hyperlink r:id="rId36" w:history="1">
        <w:r w:rsidRPr="00880EB7">
          <w:rPr>
            <w:rStyle w:val="Hyperlink"/>
            <w:rFonts w:ascii="Roboto" w:hAnsi="Roboto" w:cstheme="majorHAnsi"/>
            <w:sz w:val="22"/>
            <w:szCs w:val="22"/>
          </w:rPr>
          <w:t>Disqualification under the Childcare Act</w:t>
        </w:r>
      </w:hyperlink>
      <w:r w:rsidRPr="00880EB7">
        <w:rPr>
          <w:rFonts w:ascii="Roboto" w:hAnsi="Roboto" w:cstheme="majorHAnsi"/>
          <w:sz w:val="22"/>
          <w:szCs w:val="22"/>
        </w:rPr>
        <w:t xml:space="preserve"> DfE 2006 </w:t>
      </w:r>
    </w:p>
    <w:p w14:paraId="1DDD97DD"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hyperlink r:id="rId37" w:history="1">
        <w:r w:rsidRPr="00880EB7">
          <w:rPr>
            <w:rStyle w:val="Hyperlink"/>
            <w:rFonts w:ascii="Roboto" w:hAnsi="Roboto" w:cstheme="majorHAnsi"/>
            <w:sz w:val="22"/>
            <w:szCs w:val="22"/>
          </w:rPr>
          <w:t>Information sharing: Advice for practitioners providing safeguarding services</w:t>
        </w:r>
      </w:hyperlink>
      <w:r w:rsidRPr="00880EB7">
        <w:rPr>
          <w:rFonts w:ascii="Roboto" w:hAnsi="Roboto" w:cstheme="majorHAnsi"/>
          <w:sz w:val="22"/>
          <w:szCs w:val="22"/>
        </w:rPr>
        <w:t xml:space="preserve"> DfE 2024 (superseded by Information sharing duty statutory guidance from September 2026</w:t>
      </w:r>
    </w:p>
    <w:p w14:paraId="5917B168"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hyperlink r:id="rId38" w:history="1">
        <w:r w:rsidRPr="00880EB7">
          <w:rPr>
            <w:rStyle w:val="Hyperlink"/>
            <w:rFonts w:ascii="Roboto" w:hAnsi="Roboto" w:cstheme="majorHAnsi"/>
            <w:sz w:val="22"/>
            <w:szCs w:val="22"/>
          </w:rPr>
          <w:t>The Prevent Duty: safeguarding learners vulnerable to radicalisation</w:t>
        </w:r>
      </w:hyperlink>
      <w:r w:rsidRPr="00880EB7">
        <w:rPr>
          <w:rFonts w:ascii="Roboto" w:hAnsi="Roboto" w:cstheme="majorHAnsi"/>
          <w:sz w:val="22"/>
          <w:szCs w:val="22"/>
        </w:rPr>
        <w:t xml:space="preserve"> DfE 2023</w:t>
      </w:r>
    </w:p>
    <w:p w14:paraId="7CFDBE7D"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hyperlink r:id="rId39" w:history="1">
        <w:r w:rsidRPr="00880EB7">
          <w:rPr>
            <w:rStyle w:val="Hyperlink"/>
            <w:rFonts w:ascii="Roboto" w:hAnsi="Roboto" w:cstheme="majorHAnsi"/>
            <w:sz w:val="22"/>
            <w:szCs w:val="22"/>
          </w:rPr>
          <w:t>How social media is used to encourage travel to Syria and Iraq</w:t>
        </w:r>
      </w:hyperlink>
      <w:r w:rsidRPr="00880EB7">
        <w:rPr>
          <w:rFonts w:ascii="Roboto" w:hAnsi="Roboto" w:cstheme="majorHAnsi"/>
          <w:sz w:val="22"/>
          <w:szCs w:val="22"/>
        </w:rPr>
        <w:t xml:space="preserve"> DfE 2015 (Briefing note for schools)</w:t>
      </w:r>
    </w:p>
    <w:p w14:paraId="2D81CE34" w14:textId="77777777" w:rsidR="00C05BA8" w:rsidRPr="00880EB7" w:rsidRDefault="00C05BA8" w:rsidP="00C05BA8">
      <w:pPr>
        <w:numPr>
          <w:ilvl w:val="0"/>
          <w:numId w:val="17"/>
        </w:numPr>
        <w:spacing w:after="0" w:line="240" w:lineRule="auto"/>
        <w:ind w:left="284" w:hanging="284"/>
        <w:rPr>
          <w:rFonts w:ascii="Roboto" w:hAnsi="Roboto" w:cstheme="majorHAnsi"/>
          <w:sz w:val="22"/>
          <w:szCs w:val="22"/>
        </w:rPr>
      </w:pPr>
      <w:hyperlink r:id="rId40" w:history="1">
        <w:r w:rsidRPr="00880EB7">
          <w:rPr>
            <w:rStyle w:val="Hyperlink"/>
            <w:rFonts w:ascii="Roboto" w:hAnsi="Roboto" w:cstheme="majorHAnsi"/>
            <w:sz w:val="22"/>
            <w:szCs w:val="22"/>
          </w:rPr>
          <w:t>How Martyn’s Law will affect education settings</w:t>
        </w:r>
      </w:hyperlink>
      <w:r w:rsidRPr="00880EB7">
        <w:rPr>
          <w:rFonts w:ascii="Roboto" w:hAnsi="Roboto" w:cstheme="majorHAnsi"/>
          <w:sz w:val="22"/>
          <w:szCs w:val="22"/>
        </w:rPr>
        <w:t xml:space="preserve"> DfE 2025</w:t>
      </w:r>
    </w:p>
    <w:p w14:paraId="67D0600E"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w:t>
      </w:r>
      <w:hyperlink r:id="rId41" w:history="1">
        <w:r w:rsidRPr="00880EB7">
          <w:rPr>
            <w:rStyle w:val="Hyperlink"/>
            <w:rFonts w:ascii="Roboto" w:hAnsi="Roboto" w:cstheme="majorHAnsi"/>
            <w:sz w:val="22"/>
            <w:szCs w:val="22"/>
          </w:rPr>
          <w:t>Ofsted operating guides, handbooks and frameworks</w:t>
        </w:r>
      </w:hyperlink>
      <w:r w:rsidRPr="00880EB7">
        <w:rPr>
          <w:rFonts w:ascii="Roboto" w:hAnsi="Roboto" w:cstheme="majorHAnsi"/>
          <w:sz w:val="22"/>
          <w:szCs w:val="22"/>
        </w:rPr>
        <w:t xml:space="preserve"> </w:t>
      </w:r>
    </w:p>
    <w:p w14:paraId="4001D7A5"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hyperlink r:id="rId42" w:history="1">
        <w:r w:rsidRPr="00880EB7">
          <w:rPr>
            <w:rStyle w:val="Hyperlink"/>
            <w:rFonts w:ascii="Roboto" w:hAnsi="Roboto" w:cstheme="majorHAnsi"/>
            <w:sz w:val="22"/>
            <w:szCs w:val="22"/>
          </w:rPr>
          <w:t>What to do if you are worried a child is being abused: Advice for practitioners</w:t>
        </w:r>
      </w:hyperlink>
      <w:r w:rsidRPr="00880EB7">
        <w:rPr>
          <w:rFonts w:ascii="Roboto" w:hAnsi="Roboto" w:cstheme="majorHAnsi"/>
          <w:color w:val="000000" w:themeColor="text1"/>
          <w:sz w:val="22"/>
          <w:szCs w:val="22"/>
        </w:rPr>
        <w:t xml:space="preserve"> </w:t>
      </w:r>
      <w:r w:rsidRPr="00880EB7">
        <w:rPr>
          <w:rFonts w:ascii="Roboto" w:hAnsi="Roboto" w:cstheme="majorHAnsi"/>
          <w:sz w:val="22"/>
          <w:szCs w:val="22"/>
        </w:rPr>
        <w:t>DfE 2015</w:t>
      </w:r>
    </w:p>
    <w:p w14:paraId="21BAB7A0" w14:textId="77777777" w:rsidR="00C05BA8" w:rsidRPr="00880EB7" w:rsidRDefault="00C05BA8" w:rsidP="00C05BA8">
      <w:pPr>
        <w:numPr>
          <w:ilvl w:val="0"/>
          <w:numId w:val="17"/>
        </w:numPr>
        <w:spacing w:after="0" w:line="240" w:lineRule="auto"/>
        <w:ind w:left="284" w:hanging="284"/>
        <w:jc w:val="both"/>
        <w:rPr>
          <w:rFonts w:ascii="Roboto" w:hAnsi="Roboto" w:cstheme="majorHAnsi"/>
          <w:sz w:val="22"/>
          <w:szCs w:val="22"/>
        </w:rPr>
      </w:pPr>
      <w:hyperlink r:id="rId43" w:history="1">
        <w:r w:rsidRPr="00880EB7">
          <w:rPr>
            <w:rStyle w:val="Hyperlink"/>
            <w:rFonts w:ascii="Roboto" w:hAnsi="Roboto" w:cstheme="majorHAnsi"/>
            <w:sz w:val="22"/>
            <w:szCs w:val="22"/>
          </w:rPr>
          <w:t>Sharing nudes and semi-nudes: advice for education settings working with children and young people</w:t>
        </w:r>
      </w:hyperlink>
      <w:r w:rsidRPr="00880EB7">
        <w:rPr>
          <w:rFonts w:ascii="Roboto" w:hAnsi="Roboto" w:cstheme="majorHAnsi"/>
          <w:sz w:val="22"/>
          <w:szCs w:val="22"/>
        </w:rPr>
        <w:t xml:space="preserve"> DFSIT/ UKCIS 2024</w:t>
      </w:r>
    </w:p>
    <w:p w14:paraId="13233112" w14:textId="77777777" w:rsidR="00C05BA8" w:rsidRPr="00880EB7" w:rsidRDefault="00C05BA8" w:rsidP="00C05BA8">
      <w:pPr>
        <w:numPr>
          <w:ilvl w:val="0"/>
          <w:numId w:val="17"/>
        </w:numPr>
        <w:spacing w:after="0" w:line="240" w:lineRule="auto"/>
        <w:ind w:left="284" w:hanging="284"/>
        <w:rPr>
          <w:rFonts w:ascii="Roboto" w:hAnsi="Roboto" w:cstheme="majorHAnsi"/>
          <w:sz w:val="22"/>
          <w:szCs w:val="22"/>
        </w:rPr>
      </w:pPr>
      <w:hyperlink r:id="rId44" w:history="1">
        <w:r w:rsidRPr="00880EB7">
          <w:rPr>
            <w:rStyle w:val="Hyperlink"/>
            <w:rFonts w:ascii="Roboto" w:hAnsi="Roboto" w:cstheme="majorHAnsi"/>
            <w:sz w:val="22"/>
            <w:szCs w:val="22"/>
          </w:rPr>
          <w:t>Serious Violence Duty: statutory guidance</w:t>
        </w:r>
      </w:hyperlink>
      <w:r w:rsidRPr="00880EB7">
        <w:rPr>
          <w:rFonts w:ascii="Roboto" w:hAnsi="Roboto" w:cstheme="majorHAnsi"/>
          <w:sz w:val="22"/>
          <w:szCs w:val="22"/>
        </w:rPr>
        <w:t xml:space="preserve"> Home Office 2022</w:t>
      </w:r>
    </w:p>
    <w:p w14:paraId="481E3F01" w14:textId="77777777" w:rsidR="00C05BA8" w:rsidRPr="00880EB7" w:rsidRDefault="00C05BA8" w:rsidP="00C05BA8">
      <w:pPr>
        <w:numPr>
          <w:ilvl w:val="0"/>
          <w:numId w:val="17"/>
        </w:numPr>
        <w:spacing w:after="0" w:line="240" w:lineRule="auto"/>
        <w:ind w:left="284" w:hanging="284"/>
        <w:rPr>
          <w:rFonts w:ascii="Roboto" w:hAnsi="Roboto" w:cstheme="majorHAnsi"/>
          <w:sz w:val="22"/>
          <w:szCs w:val="22"/>
        </w:rPr>
      </w:pPr>
      <w:hyperlink r:id="rId45" w:history="1">
        <w:r w:rsidRPr="00880EB7">
          <w:rPr>
            <w:rStyle w:val="Hyperlink"/>
            <w:rFonts w:ascii="Roboto" w:hAnsi="Roboto" w:cstheme="majorHAnsi"/>
            <w:sz w:val="22"/>
            <w:szCs w:val="22"/>
          </w:rPr>
          <w:t>Domestic Abuse: statutory guidance</w:t>
        </w:r>
      </w:hyperlink>
      <w:r w:rsidRPr="00880EB7">
        <w:rPr>
          <w:rFonts w:ascii="Roboto" w:hAnsi="Roboto" w:cstheme="majorHAnsi"/>
          <w:sz w:val="22"/>
          <w:szCs w:val="22"/>
        </w:rPr>
        <w:t xml:space="preserve"> Home Office 2022 </w:t>
      </w:r>
    </w:p>
    <w:p w14:paraId="4B63DD6F" w14:textId="77777777" w:rsidR="00C05BA8" w:rsidRPr="00880EB7" w:rsidRDefault="00C05BA8" w:rsidP="00C05BA8">
      <w:pPr>
        <w:numPr>
          <w:ilvl w:val="0"/>
          <w:numId w:val="17"/>
        </w:numPr>
        <w:spacing w:after="0" w:line="240" w:lineRule="auto"/>
        <w:ind w:left="284" w:hanging="284"/>
        <w:rPr>
          <w:rFonts w:ascii="Roboto" w:hAnsi="Roboto" w:cstheme="majorHAnsi"/>
          <w:sz w:val="22"/>
          <w:szCs w:val="22"/>
        </w:rPr>
      </w:pPr>
      <w:hyperlink r:id="rId46" w:history="1">
        <w:r w:rsidRPr="00880EB7">
          <w:rPr>
            <w:rStyle w:val="Hyperlink"/>
            <w:rFonts w:ascii="Roboto" w:hAnsi="Roboto" w:cstheme="majorHAnsi"/>
            <w:sz w:val="22"/>
            <w:szCs w:val="22"/>
          </w:rPr>
          <w:t>Working together to improve school attendance</w:t>
        </w:r>
      </w:hyperlink>
      <w:r w:rsidRPr="00880EB7">
        <w:rPr>
          <w:rFonts w:ascii="Roboto" w:hAnsi="Roboto" w:cstheme="majorHAnsi"/>
          <w:sz w:val="22"/>
          <w:szCs w:val="22"/>
        </w:rPr>
        <w:t xml:space="preserve"> DfE 2024</w:t>
      </w:r>
    </w:p>
    <w:p w14:paraId="5132BD85" w14:textId="77777777" w:rsidR="00C05BA8" w:rsidRPr="00880EB7" w:rsidRDefault="00C05BA8" w:rsidP="00C05BA8">
      <w:pPr>
        <w:numPr>
          <w:ilvl w:val="0"/>
          <w:numId w:val="17"/>
        </w:numPr>
        <w:spacing w:after="0" w:line="240" w:lineRule="auto"/>
        <w:ind w:left="284" w:hanging="284"/>
        <w:rPr>
          <w:rFonts w:ascii="Roboto" w:hAnsi="Roboto" w:cstheme="majorHAnsi"/>
          <w:sz w:val="22"/>
          <w:szCs w:val="22"/>
        </w:rPr>
      </w:pPr>
      <w:hyperlink r:id="rId47" w:history="1">
        <w:r w:rsidRPr="00880EB7">
          <w:rPr>
            <w:rStyle w:val="Hyperlink"/>
            <w:rFonts w:ascii="Roboto" w:hAnsi="Roboto" w:cstheme="majorHAnsi"/>
            <w:sz w:val="22"/>
            <w:szCs w:val="22"/>
          </w:rPr>
          <w:t>Searching, screening and confiscation: advice for schools</w:t>
        </w:r>
      </w:hyperlink>
      <w:r w:rsidRPr="00880EB7">
        <w:rPr>
          <w:rFonts w:ascii="Roboto" w:hAnsi="Roboto" w:cstheme="majorHAnsi"/>
          <w:sz w:val="22"/>
          <w:szCs w:val="22"/>
        </w:rPr>
        <w:t xml:space="preserve"> DfE 2023</w:t>
      </w:r>
    </w:p>
    <w:p w14:paraId="229D7B1F" w14:textId="77777777" w:rsidR="00C05BA8" w:rsidRPr="00880EB7" w:rsidRDefault="00C05BA8" w:rsidP="00C05BA8">
      <w:pPr>
        <w:numPr>
          <w:ilvl w:val="0"/>
          <w:numId w:val="17"/>
        </w:numPr>
        <w:spacing w:after="0" w:line="240" w:lineRule="auto"/>
        <w:ind w:left="284" w:hanging="284"/>
        <w:rPr>
          <w:rFonts w:ascii="Roboto" w:hAnsi="Roboto" w:cstheme="majorHAnsi"/>
          <w:sz w:val="22"/>
          <w:szCs w:val="22"/>
        </w:rPr>
      </w:pPr>
      <w:hyperlink r:id="rId48" w:history="1">
        <w:r w:rsidRPr="00880EB7">
          <w:rPr>
            <w:rStyle w:val="Hyperlink"/>
            <w:rFonts w:ascii="Roboto" w:hAnsi="Roboto" w:cstheme="majorHAnsi"/>
            <w:sz w:val="22"/>
            <w:szCs w:val="22"/>
          </w:rPr>
          <w:t>Restrictive interventions, including the use of reasonable force, in schools</w:t>
        </w:r>
      </w:hyperlink>
      <w:r w:rsidRPr="00880EB7">
        <w:rPr>
          <w:rFonts w:ascii="Roboto" w:hAnsi="Roboto" w:cstheme="majorHAnsi"/>
          <w:sz w:val="22"/>
          <w:szCs w:val="22"/>
        </w:rPr>
        <w:t xml:space="preserve"> DfE 2026</w:t>
      </w:r>
    </w:p>
    <w:p w14:paraId="0E892C02" w14:textId="77777777" w:rsidR="00C05BA8" w:rsidRPr="00880EB7" w:rsidRDefault="00C05BA8" w:rsidP="00C05BA8">
      <w:pPr>
        <w:numPr>
          <w:ilvl w:val="0"/>
          <w:numId w:val="17"/>
        </w:numPr>
        <w:spacing w:after="0" w:line="240" w:lineRule="auto"/>
        <w:ind w:left="284" w:hanging="284"/>
        <w:rPr>
          <w:rFonts w:ascii="Roboto" w:hAnsi="Roboto" w:cstheme="majorHAnsi"/>
          <w:sz w:val="22"/>
          <w:szCs w:val="22"/>
        </w:rPr>
      </w:pPr>
      <w:r w:rsidRPr="00880EB7">
        <w:rPr>
          <w:rFonts w:ascii="Roboto" w:hAnsi="Roboto" w:cstheme="majorHAnsi"/>
          <w:sz w:val="22"/>
          <w:szCs w:val="22"/>
        </w:rPr>
        <w:t xml:space="preserve">Other DFE statutory guidance including: online safety and children who go missing from home or care is found here: </w:t>
      </w:r>
      <w:hyperlink r:id="rId49" w:history="1">
        <w:r w:rsidRPr="00880EB7">
          <w:rPr>
            <w:rStyle w:val="Hyperlink"/>
            <w:rFonts w:ascii="Roboto" w:hAnsi="Roboto" w:cstheme="majorHAnsi"/>
            <w:sz w:val="22"/>
            <w:szCs w:val="22"/>
          </w:rPr>
          <w:t>https://www.gov.uk/topic/schools-colleges-childrens-services/safeguarding-children</w:t>
        </w:r>
      </w:hyperlink>
      <w:r w:rsidRPr="00880EB7">
        <w:rPr>
          <w:rFonts w:ascii="Roboto" w:hAnsi="Roboto" w:cstheme="majorHAnsi"/>
          <w:sz w:val="22"/>
          <w:szCs w:val="22"/>
        </w:rPr>
        <w:t xml:space="preserve"> </w:t>
      </w:r>
    </w:p>
    <w:p w14:paraId="3F69F0BD" w14:textId="77777777" w:rsidR="00C05BA8" w:rsidRPr="00880EB7" w:rsidRDefault="00C05BA8" w:rsidP="00C05BA8">
      <w:pPr>
        <w:spacing w:after="0" w:line="240" w:lineRule="auto"/>
        <w:ind w:left="720"/>
        <w:jc w:val="both"/>
        <w:rPr>
          <w:rFonts w:ascii="Roboto" w:hAnsi="Roboto" w:cstheme="majorHAnsi"/>
          <w:sz w:val="22"/>
          <w:szCs w:val="22"/>
        </w:rPr>
      </w:pPr>
    </w:p>
    <w:p w14:paraId="5E455C59" w14:textId="77777777" w:rsidR="00C05BA8" w:rsidRPr="00880EB7" w:rsidRDefault="00C05BA8" w:rsidP="00C05BA8">
      <w:pPr>
        <w:spacing w:after="0" w:line="240" w:lineRule="auto"/>
        <w:jc w:val="both"/>
        <w:rPr>
          <w:rFonts w:ascii="Roboto" w:hAnsi="Roboto" w:cstheme="majorHAnsi"/>
          <w:sz w:val="22"/>
          <w:szCs w:val="22"/>
        </w:rPr>
      </w:pPr>
    </w:p>
    <w:p w14:paraId="25F4AC6F"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Communicating with parents and visitors</w:t>
      </w:r>
    </w:p>
    <w:p w14:paraId="3687D998" w14:textId="77777777" w:rsidR="00C05BA8" w:rsidRPr="00880EB7" w:rsidRDefault="00C05BA8" w:rsidP="00C05BA8">
      <w:pPr>
        <w:spacing w:after="0" w:line="240" w:lineRule="auto"/>
        <w:ind w:left="502"/>
        <w:jc w:val="both"/>
        <w:rPr>
          <w:rFonts w:ascii="Roboto" w:hAnsi="Roboto" w:cstheme="majorHAnsi"/>
          <w:b/>
          <w:sz w:val="22"/>
          <w:szCs w:val="22"/>
        </w:rPr>
      </w:pPr>
    </w:p>
    <w:p w14:paraId="14B369B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school is committed to the principles of Working Together to Safeguard Children which states that </w:t>
      </w:r>
      <w:r w:rsidRPr="00880EB7">
        <w:rPr>
          <w:rFonts w:ascii="Roboto" w:hAnsi="Roboto" w:cstheme="majorHAnsi"/>
          <w:i/>
          <w:sz w:val="22"/>
          <w:szCs w:val="22"/>
        </w:rPr>
        <w:t>“A child-centred approach is fundamental to safeguarding and promoting the welfare of every child.</w:t>
      </w:r>
      <w:r w:rsidRPr="00880EB7">
        <w:rPr>
          <w:rFonts w:ascii="Roboto" w:hAnsi="Roboto"/>
          <w:i/>
          <w:sz w:val="22"/>
          <w:szCs w:val="22"/>
        </w:rPr>
        <w:t xml:space="preserve"> </w:t>
      </w:r>
      <w:r w:rsidRPr="00880EB7">
        <w:rPr>
          <w:rFonts w:ascii="Roboto" w:hAnsi="Roboto" w:cstheme="majorHAnsi"/>
          <w:i/>
          <w:sz w:val="22"/>
          <w:szCs w:val="22"/>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p>
    <w:p w14:paraId="41EAA476" w14:textId="77777777" w:rsidR="00C05BA8" w:rsidRPr="00880EB7" w:rsidRDefault="00C05BA8" w:rsidP="00C05BA8">
      <w:pPr>
        <w:spacing w:after="0" w:line="240" w:lineRule="auto"/>
        <w:jc w:val="both"/>
        <w:rPr>
          <w:rFonts w:ascii="Roboto" w:hAnsi="Roboto" w:cstheme="majorHAnsi"/>
          <w:sz w:val="22"/>
          <w:szCs w:val="22"/>
        </w:rPr>
      </w:pPr>
    </w:p>
    <w:p w14:paraId="61B411B1" w14:textId="77777777" w:rsidR="00C05BA8" w:rsidRPr="00880EB7" w:rsidRDefault="00C05BA8" w:rsidP="00C05BA8">
      <w:pPr>
        <w:spacing w:after="0" w:line="240" w:lineRule="auto"/>
        <w:jc w:val="both"/>
        <w:rPr>
          <w:rFonts w:ascii="Roboto" w:hAnsi="Roboto" w:cstheme="majorHAnsi"/>
          <w:color w:val="FF0000"/>
          <w:sz w:val="22"/>
          <w:szCs w:val="22"/>
        </w:rPr>
      </w:pPr>
      <w:r w:rsidRPr="00880EB7">
        <w:rPr>
          <w:rFonts w:ascii="Roboto" w:hAnsi="Roboto" w:cstheme="majorHAnsi"/>
          <w:sz w:val="22"/>
          <w:szCs w:val="22"/>
        </w:rPr>
        <w:t>The following statement is provided to parents/</w:t>
      </w:r>
      <w:proofErr w:type="gramStart"/>
      <w:r w:rsidRPr="00880EB7">
        <w:rPr>
          <w:rFonts w:ascii="Roboto" w:hAnsi="Roboto" w:cstheme="majorHAnsi"/>
          <w:sz w:val="22"/>
          <w:szCs w:val="22"/>
        </w:rPr>
        <w:t>carers</w:t>
      </w:r>
      <w:proofErr w:type="gramEnd"/>
      <w:r w:rsidRPr="00880EB7">
        <w:rPr>
          <w:rFonts w:ascii="Roboto" w:hAnsi="Roboto" w:cstheme="majorHAnsi"/>
          <w:sz w:val="22"/>
          <w:szCs w:val="22"/>
        </w:rPr>
        <w:t xml:space="preserve"> so they are aware of the school’s responsibilities: </w:t>
      </w:r>
    </w:p>
    <w:p w14:paraId="54179070" w14:textId="77777777" w:rsidR="00C05BA8" w:rsidRPr="00880EB7" w:rsidRDefault="00C05BA8" w:rsidP="00C05BA8">
      <w:pPr>
        <w:spacing w:after="0" w:line="240" w:lineRule="auto"/>
        <w:jc w:val="both"/>
        <w:rPr>
          <w:rFonts w:ascii="Roboto" w:hAnsi="Roboto" w:cstheme="majorHAnsi"/>
          <w:sz w:val="22"/>
          <w:szCs w:val="22"/>
        </w:rPr>
      </w:pPr>
    </w:p>
    <w:p w14:paraId="270CEA10" w14:textId="77777777" w:rsidR="00C05BA8" w:rsidRPr="00880EB7" w:rsidRDefault="00C05BA8" w:rsidP="00C05BA8">
      <w:pPr>
        <w:spacing w:after="0" w:line="240" w:lineRule="auto"/>
        <w:jc w:val="both"/>
        <w:rPr>
          <w:rFonts w:ascii="Roboto" w:hAnsi="Roboto" w:cstheme="majorHAnsi"/>
          <w:i/>
          <w:sz w:val="22"/>
          <w:szCs w:val="22"/>
        </w:rPr>
      </w:pPr>
      <w:r w:rsidRPr="00880EB7">
        <w:rPr>
          <w:rFonts w:ascii="Roboto" w:hAnsi="Roboto" w:cstheme="majorHAnsi"/>
          <w:i/>
          <w:sz w:val="22"/>
          <w:szCs w:val="22"/>
        </w:rPr>
        <w:t xml:space="preserve">“The school ensures children learn in a safe, caring and enriching environment. Children are taught how to identify risky, unsafe or problematic situations, how and when to seek help, how to develop positive and healthy relationships and how to avoid situations where they might be at risk including by being exploited. </w:t>
      </w:r>
    </w:p>
    <w:p w14:paraId="357C2554" w14:textId="77777777" w:rsidR="00C05BA8" w:rsidRPr="00880EB7" w:rsidRDefault="00C05BA8" w:rsidP="00C05BA8">
      <w:pPr>
        <w:spacing w:after="0" w:line="240" w:lineRule="auto"/>
        <w:jc w:val="both"/>
        <w:rPr>
          <w:rFonts w:ascii="Roboto" w:hAnsi="Roboto" w:cstheme="majorHAnsi"/>
          <w:i/>
          <w:sz w:val="22"/>
          <w:szCs w:val="22"/>
        </w:rPr>
      </w:pPr>
    </w:p>
    <w:p w14:paraId="76B0E639" w14:textId="77777777" w:rsidR="00C05BA8" w:rsidRPr="00880EB7" w:rsidRDefault="00C05BA8" w:rsidP="00C05BA8">
      <w:pPr>
        <w:spacing w:after="0" w:line="240" w:lineRule="auto"/>
        <w:jc w:val="both"/>
        <w:rPr>
          <w:rFonts w:ascii="Roboto" w:hAnsi="Roboto" w:cstheme="majorHAnsi"/>
          <w:i/>
          <w:sz w:val="22"/>
          <w:szCs w:val="22"/>
        </w:rPr>
      </w:pPr>
      <w:r w:rsidRPr="00880EB7">
        <w:rPr>
          <w:rFonts w:ascii="Roboto" w:hAnsi="Roboto" w:cstheme="majorHAnsi"/>
          <w:i/>
          <w:sz w:val="22"/>
          <w:szCs w:val="22"/>
        </w:rPr>
        <w:t xml:space="preserve">The school also has a statutory responsibility to share any concerns it might have about a child in need of protection with other agencies and in particular police, health and children’s services. Schools </w:t>
      </w:r>
      <w:proofErr w:type="gramStart"/>
      <w:r w:rsidRPr="00880EB7">
        <w:rPr>
          <w:rFonts w:ascii="Roboto" w:hAnsi="Roboto" w:cstheme="majorHAnsi"/>
          <w:i/>
          <w:sz w:val="22"/>
          <w:szCs w:val="22"/>
        </w:rPr>
        <w:t>are not able to</w:t>
      </w:r>
      <w:proofErr w:type="gramEnd"/>
      <w:r w:rsidRPr="00880EB7">
        <w:rPr>
          <w:rFonts w:ascii="Roboto" w:hAnsi="Roboto" w:cstheme="majorHAnsi"/>
          <w:i/>
          <w:sz w:val="22"/>
          <w:szCs w:val="22"/>
        </w:rPr>
        <w:t xml:space="preserve"> investigate child protection concerns but have a legal duty to refer them. In most instances the school will be able to inform the parents/carers of its need to make a referral. However, the Information Sharing Duty clarifies that the school can also share relevant information without requiring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and will aim to discuss any concerns and/or what information has been shared either prior to sharing, or as soon as is practical afterwards. </w:t>
      </w:r>
    </w:p>
    <w:p w14:paraId="7B7D0952" w14:textId="77777777" w:rsidR="00C05BA8" w:rsidRPr="00880EB7" w:rsidRDefault="00C05BA8" w:rsidP="00C05BA8">
      <w:pPr>
        <w:spacing w:after="0" w:line="240" w:lineRule="auto"/>
        <w:jc w:val="both"/>
        <w:rPr>
          <w:rFonts w:ascii="Roboto" w:hAnsi="Roboto" w:cstheme="majorHAnsi"/>
          <w:i/>
          <w:sz w:val="22"/>
          <w:szCs w:val="22"/>
        </w:rPr>
      </w:pPr>
    </w:p>
    <w:p w14:paraId="06DB8F4B" w14:textId="77777777" w:rsidR="00C05BA8" w:rsidRPr="00880EB7" w:rsidRDefault="00C05BA8" w:rsidP="00C05BA8">
      <w:pPr>
        <w:spacing w:after="0" w:line="240" w:lineRule="auto"/>
        <w:jc w:val="both"/>
        <w:rPr>
          <w:rFonts w:ascii="Roboto" w:hAnsi="Roboto" w:cstheme="majorHAnsi"/>
          <w:i/>
          <w:sz w:val="22"/>
          <w:szCs w:val="22"/>
        </w:rPr>
      </w:pPr>
      <w:r w:rsidRPr="00880EB7">
        <w:rPr>
          <w:rFonts w:ascii="Roboto" w:hAnsi="Roboto" w:cstheme="majorHAnsi"/>
          <w:i/>
          <w:sz w:val="22"/>
          <w:szCs w:val="22"/>
        </w:rPr>
        <w:t>The school will always seek to work in partnership with parents and other agencies to ensure the best possible outcomes for the child and family.”</w:t>
      </w:r>
    </w:p>
    <w:p w14:paraId="3014F781" w14:textId="77777777" w:rsidR="00C05BA8" w:rsidRPr="00880EB7" w:rsidRDefault="00C05BA8" w:rsidP="00C05BA8">
      <w:pPr>
        <w:spacing w:after="0" w:line="240" w:lineRule="auto"/>
        <w:jc w:val="both"/>
        <w:rPr>
          <w:rFonts w:ascii="Roboto" w:hAnsi="Roboto" w:cstheme="majorHAnsi"/>
          <w:i/>
          <w:sz w:val="22"/>
          <w:szCs w:val="22"/>
        </w:rPr>
      </w:pPr>
    </w:p>
    <w:p w14:paraId="3EFF2143" w14:textId="77777777" w:rsidR="00C05BA8" w:rsidRPr="00880EB7" w:rsidRDefault="00C05BA8" w:rsidP="00C05BA8">
      <w:pPr>
        <w:spacing w:after="0" w:line="240" w:lineRule="auto"/>
        <w:jc w:val="both"/>
        <w:rPr>
          <w:rFonts w:ascii="Roboto" w:hAnsi="Roboto" w:cstheme="majorHAnsi"/>
          <w:i/>
          <w:sz w:val="22"/>
          <w:szCs w:val="22"/>
        </w:rPr>
      </w:pPr>
    </w:p>
    <w:p w14:paraId="5CABEBB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following notice is made available to all visitors in reception. In addition, all visitors are provided with additional safeguarding guidance.</w:t>
      </w:r>
    </w:p>
    <w:p w14:paraId="4A7FC126" w14:textId="77777777" w:rsidR="00C05BA8" w:rsidRPr="00880EB7" w:rsidRDefault="00C05BA8" w:rsidP="00C05BA8">
      <w:pPr>
        <w:spacing w:after="0" w:line="240" w:lineRule="auto"/>
        <w:jc w:val="both"/>
        <w:rPr>
          <w:rFonts w:ascii="Roboto" w:hAnsi="Roboto" w:cstheme="majorHAnsi"/>
          <w:sz w:val="22"/>
          <w:szCs w:val="22"/>
        </w:rPr>
      </w:pPr>
    </w:p>
    <w:p w14:paraId="2221A29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5A7D37C0" wp14:editId="0BB4659F">
                <wp:extent cx="1924220" cy="6530121"/>
                <wp:effectExtent l="2222" t="0" r="2223" b="2222"/>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24220" cy="6530121"/>
                        </a:xfrm>
                        <a:prstGeom prst="roundRect">
                          <a:avLst>
                            <a:gd name="adj" fmla="val 13032"/>
                          </a:avLst>
                        </a:prstGeom>
                        <a:solidFill>
                          <a:srgbClr val="002060"/>
                        </a:solidFill>
                      </wps:spPr>
                      <wps:txbx>
                        <w:txbxContent>
                          <w:p w14:paraId="20EB0BC7" w14:textId="77777777" w:rsidR="00C05BA8" w:rsidRPr="0096263C" w:rsidRDefault="00C05BA8" w:rsidP="00C05BA8">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5A7D37C0" id="_x0000_s1031" style="width:151.5pt;height:514.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" fillcolor="#002060" stroked="f">
                <v:textbox>
                  <w:txbxContent>
                    <w:p w14:paraId="20EB0BC7" w14:textId="77777777" w:rsidR="00C05BA8" w:rsidRPr="0096263C" w:rsidRDefault="00C05BA8" w:rsidP="00C05BA8">
                      <w:pPr>
                        <w:jc w:val="both"/>
                        <w:rPr>
                          <w:rFonts w:ascii="Abadi ExtraLight" w:eastAsiaTheme="majorEastAsia" w:hAnsi="Abadi ExtraLight" w:cstheme="majorHAnsi"/>
                          <w:color w:val="FFFFFF" w:themeColor="background1"/>
                          <w:sz w:val="28"/>
                          <w:szCs w:val="28"/>
                        </w:rPr>
                      </w:pPr>
                      <w:r w:rsidRPr="0096263C">
                        <w:rPr>
                          <w:rFonts w:ascii="Abadi ExtraLight" w:hAnsi="Abadi Extra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96263C">
                        <w:rPr>
                          <w:rFonts w:ascii="Abadi ExtraLight" w:hAnsi="Abadi Extra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7F66BE16" w14:textId="77777777" w:rsidR="00C05BA8" w:rsidRPr="00880EB7" w:rsidRDefault="00C05BA8" w:rsidP="00C05BA8">
      <w:pPr>
        <w:spacing w:after="0" w:line="240" w:lineRule="auto"/>
        <w:jc w:val="both"/>
        <w:rPr>
          <w:rFonts w:ascii="Roboto" w:hAnsi="Roboto" w:cstheme="majorHAnsi"/>
          <w:sz w:val="22"/>
          <w:szCs w:val="22"/>
        </w:rPr>
      </w:pPr>
    </w:p>
    <w:p w14:paraId="23974648" w14:textId="7BCED52A"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lastRenderedPageBreak/>
        <w:t>The names and photographs of the Designated Safeguarding Lead and those who deputise for them are displayed in reception</w:t>
      </w:r>
      <w:r w:rsidR="00387872">
        <w:rPr>
          <w:rFonts w:ascii="Roboto" w:hAnsi="Roboto" w:cstheme="majorHAnsi"/>
          <w:sz w:val="22"/>
          <w:szCs w:val="22"/>
        </w:rPr>
        <w:t xml:space="preserve">. </w:t>
      </w:r>
    </w:p>
    <w:p w14:paraId="7D700E65" w14:textId="77777777" w:rsidR="00C05BA8" w:rsidRPr="00880EB7" w:rsidRDefault="00C05BA8" w:rsidP="00C05BA8">
      <w:pPr>
        <w:spacing w:after="0" w:line="240" w:lineRule="auto"/>
        <w:jc w:val="both"/>
        <w:rPr>
          <w:rFonts w:ascii="Roboto" w:hAnsi="Roboto" w:cstheme="majorHAnsi"/>
          <w:sz w:val="22"/>
          <w:szCs w:val="22"/>
        </w:rPr>
      </w:pPr>
    </w:p>
    <w:p w14:paraId="4EE53B84"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Roles and responsibilities</w:t>
      </w:r>
    </w:p>
    <w:p w14:paraId="4B291656" w14:textId="77777777" w:rsidR="00C05BA8" w:rsidRPr="00880EB7" w:rsidRDefault="00C05BA8" w:rsidP="00C05BA8">
      <w:pPr>
        <w:spacing w:after="0" w:line="240" w:lineRule="auto"/>
        <w:ind w:left="502"/>
        <w:jc w:val="both"/>
        <w:rPr>
          <w:rFonts w:ascii="Roboto" w:hAnsi="Roboto" w:cstheme="majorHAnsi"/>
          <w:b/>
          <w:sz w:val="22"/>
          <w:szCs w:val="22"/>
        </w:rPr>
      </w:pPr>
    </w:p>
    <w:p w14:paraId="024AC3DA" w14:textId="77777777" w:rsidR="00C05BA8" w:rsidRDefault="00C05BA8" w:rsidP="00C05BA8">
      <w:pPr>
        <w:spacing w:after="0" w:line="240" w:lineRule="auto"/>
        <w:jc w:val="both"/>
        <w:rPr>
          <w:rFonts w:ascii="Roboto" w:hAnsi="Roboto" w:cs="Segoe UI"/>
          <w:b/>
          <w:sz w:val="22"/>
          <w:szCs w:val="22"/>
        </w:rPr>
      </w:pPr>
      <w:r w:rsidRPr="00880EB7">
        <w:rPr>
          <w:rFonts w:ascii="Roboto" w:hAnsi="Roboto" w:cs="Segoe UI"/>
          <w:b/>
          <w:sz w:val="22"/>
          <w:szCs w:val="22"/>
        </w:rPr>
        <w:t xml:space="preserve">The Chief Executive Officer is Claire </w:t>
      </w:r>
      <w:r w:rsidRPr="0090470D">
        <w:rPr>
          <w:rFonts w:ascii="Roboto" w:hAnsi="Roboto" w:cs="Segoe UI"/>
          <w:b/>
          <w:sz w:val="22"/>
          <w:szCs w:val="22"/>
        </w:rPr>
        <w:t>Madeloso (</w:t>
      </w:r>
      <w:hyperlink r:id="rId50" w:history="1">
        <w:r w:rsidRPr="0090470D">
          <w:rPr>
            <w:rStyle w:val="Hyperlink"/>
            <w:rFonts w:ascii="Roboto" w:hAnsi="Roboto" w:cs="Segoe UI"/>
            <w:b/>
            <w:sz w:val="22"/>
            <w:szCs w:val="22"/>
          </w:rPr>
          <w:t>contactus@belong.org.uk</w:t>
        </w:r>
      </w:hyperlink>
      <w:r w:rsidRPr="0090470D">
        <w:rPr>
          <w:rFonts w:ascii="Roboto" w:hAnsi="Roboto" w:cs="Segoe UI"/>
          <w:b/>
          <w:sz w:val="22"/>
          <w:szCs w:val="22"/>
        </w:rPr>
        <w:t>)</w:t>
      </w:r>
      <w:r w:rsidRPr="00880EB7">
        <w:rPr>
          <w:rFonts w:ascii="Roboto" w:hAnsi="Roboto" w:cs="Segoe UI"/>
          <w:b/>
          <w:sz w:val="22"/>
          <w:szCs w:val="22"/>
        </w:rPr>
        <w:t xml:space="preserve"> </w:t>
      </w:r>
    </w:p>
    <w:p w14:paraId="2CA064D0" w14:textId="77777777" w:rsidR="00DD5F62" w:rsidRPr="00880EB7" w:rsidRDefault="00DD5F62" w:rsidP="00C05BA8">
      <w:pPr>
        <w:spacing w:after="0" w:line="240" w:lineRule="auto"/>
        <w:jc w:val="both"/>
        <w:rPr>
          <w:rFonts w:ascii="Roboto" w:hAnsi="Roboto" w:cs="Segoe UI"/>
          <w:b/>
          <w:sz w:val="22"/>
          <w:szCs w:val="22"/>
        </w:rPr>
      </w:pPr>
    </w:p>
    <w:p w14:paraId="0948372C" w14:textId="1F28AA2D" w:rsidR="00C05BA8" w:rsidRDefault="00C05BA8" w:rsidP="00C05BA8">
      <w:pPr>
        <w:spacing w:after="0" w:line="240" w:lineRule="auto"/>
        <w:jc w:val="both"/>
        <w:rPr>
          <w:rFonts w:ascii="Roboto" w:hAnsi="Roboto" w:cstheme="majorHAnsi"/>
          <w:b/>
          <w:color w:val="FF0000"/>
          <w:sz w:val="22"/>
          <w:szCs w:val="22"/>
        </w:rPr>
      </w:pPr>
      <w:r w:rsidRPr="00880EB7">
        <w:rPr>
          <w:rFonts w:ascii="Roboto" w:hAnsi="Roboto" w:cstheme="majorHAnsi"/>
          <w:b/>
          <w:color w:val="000000" w:themeColor="text1"/>
          <w:sz w:val="22"/>
          <w:szCs w:val="22"/>
        </w:rPr>
        <w:t xml:space="preserve">The Headteacher </w:t>
      </w:r>
      <w:proofErr w:type="gramStart"/>
      <w:r w:rsidRPr="00880EB7">
        <w:rPr>
          <w:rFonts w:ascii="Roboto" w:hAnsi="Roboto" w:cstheme="majorHAnsi"/>
          <w:b/>
          <w:color w:val="000000" w:themeColor="text1"/>
          <w:sz w:val="22"/>
          <w:szCs w:val="22"/>
        </w:rPr>
        <w:t>is:</w:t>
      </w:r>
      <w:proofErr w:type="gramEnd"/>
      <w:r w:rsidRPr="00880EB7">
        <w:rPr>
          <w:rFonts w:ascii="Roboto" w:hAnsi="Roboto" w:cstheme="majorHAnsi"/>
          <w:b/>
          <w:color w:val="000000" w:themeColor="text1"/>
          <w:sz w:val="22"/>
          <w:szCs w:val="22"/>
        </w:rPr>
        <w:t xml:space="preserve"> </w:t>
      </w:r>
      <w:r w:rsidR="00387872">
        <w:rPr>
          <w:rFonts w:ascii="Roboto" w:hAnsi="Roboto" w:cstheme="majorHAnsi"/>
          <w:b/>
          <w:color w:val="FF0000"/>
          <w:sz w:val="22"/>
          <w:szCs w:val="22"/>
        </w:rPr>
        <w:t xml:space="preserve">Jo Campbell </w:t>
      </w:r>
      <w:hyperlink r:id="rId51" w:history="1">
        <w:r w:rsidR="00DD5F62" w:rsidRPr="00315F61">
          <w:rPr>
            <w:rStyle w:val="Hyperlink"/>
            <w:rFonts w:ascii="Roboto" w:hAnsi="Roboto" w:cstheme="majorHAnsi"/>
            <w:b/>
            <w:sz w:val="22"/>
            <w:szCs w:val="22"/>
          </w:rPr>
          <w:t>kirkdale-ht@kirkdale.liverpool.sch.uk</w:t>
        </w:r>
      </w:hyperlink>
    </w:p>
    <w:p w14:paraId="78E6B972" w14:textId="77777777" w:rsidR="00DD5F62" w:rsidRPr="00880EB7" w:rsidRDefault="00DD5F62" w:rsidP="00C05BA8">
      <w:pPr>
        <w:spacing w:after="0" w:line="240" w:lineRule="auto"/>
        <w:jc w:val="both"/>
        <w:rPr>
          <w:rFonts w:ascii="Roboto" w:hAnsi="Roboto" w:cstheme="majorHAnsi"/>
          <w:b/>
          <w:color w:val="FF0000"/>
          <w:sz w:val="22"/>
          <w:szCs w:val="22"/>
        </w:rPr>
      </w:pPr>
    </w:p>
    <w:p w14:paraId="32795693" w14:textId="09513BA9" w:rsidR="00C05BA8" w:rsidRDefault="00C05BA8" w:rsidP="00C05BA8">
      <w:pPr>
        <w:spacing w:after="0" w:line="240" w:lineRule="auto"/>
        <w:jc w:val="both"/>
        <w:rPr>
          <w:rFonts w:ascii="Roboto" w:hAnsi="Roboto" w:cstheme="majorHAnsi"/>
          <w:b/>
          <w:color w:val="FF0000"/>
          <w:sz w:val="22"/>
          <w:szCs w:val="22"/>
        </w:rPr>
      </w:pPr>
      <w:r w:rsidRPr="00880EB7">
        <w:rPr>
          <w:rFonts w:ascii="Roboto" w:hAnsi="Roboto" w:cstheme="majorHAnsi"/>
          <w:b/>
          <w:sz w:val="22"/>
          <w:szCs w:val="22"/>
        </w:rPr>
        <w:t xml:space="preserve">The Chair of Governors </w:t>
      </w:r>
      <w:proofErr w:type="gramStart"/>
      <w:r w:rsidRPr="00880EB7">
        <w:rPr>
          <w:rFonts w:ascii="Roboto" w:hAnsi="Roboto" w:cstheme="majorHAnsi"/>
          <w:b/>
          <w:sz w:val="22"/>
          <w:szCs w:val="22"/>
        </w:rPr>
        <w:t>is:</w:t>
      </w:r>
      <w:proofErr w:type="gramEnd"/>
      <w:r w:rsidRPr="00880EB7">
        <w:rPr>
          <w:rFonts w:ascii="Roboto" w:hAnsi="Roboto" w:cstheme="majorHAnsi"/>
          <w:b/>
          <w:sz w:val="22"/>
          <w:szCs w:val="22"/>
        </w:rPr>
        <w:t xml:space="preserve"> </w:t>
      </w:r>
      <w:r w:rsidR="00387872">
        <w:rPr>
          <w:rFonts w:ascii="Roboto" w:hAnsi="Roboto" w:cstheme="majorHAnsi"/>
          <w:b/>
          <w:color w:val="FF0000"/>
          <w:sz w:val="22"/>
          <w:szCs w:val="22"/>
        </w:rPr>
        <w:t xml:space="preserve">Alex Newton </w:t>
      </w:r>
      <w:hyperlink r:id="rId52" w:history="1">
        <w:r w:rsidR="00DD5F62" w:rsidRPr="00315F61">
          <w:rPr>
            <w:rStyle w:val="Hyperlink"/>
            <w:rFonts w:ascii="Roboto" w:hAnsi="Roboto" w:cstheme="majorHAnsi"/>
            <w:b/>
            <w:sz w:val="22"/>
            <w:szCs w:val="22"/>
          </w:rPr>
          <w:t>chair@kirkdale.liverpool.sch.uk</w:t>
        </w:r>
      </w:hyperlink>
    </w:p>
    <w:p w14:paraId="2A06404A" w14:textId="77777777" w:rsidR="00DD5F62" w:rsidRPr="00880EB7" w:rsidRDefault="00DD5F62" w:rsidP="00C05BA8">
      <w:pPr>
        <w:spacing w:after="0" w:line="240" w:lineRule="auto"/>
        <w:jc w:val="both"/>
        <w:rPr>
          <w:rFonts w:ascii="Roboto" w:hAnsi="Roboto" w:cstheme="majorHAnsi"/>
          <w:b/>
          <w:sz w:val="22"/>
          <w:szCs w:val="22"/>
        </w:rPr>
      </w:pPr>
    </w:p>
    <w:p w14:paraId="73FB09BA" w14:textId="4FC5D4D7" w:rsidR="00C05BA8" w:rsidRDefault="00C05BA8" w:rsidP="00C05BA8">
      <w:pPr>
        <w:spacing w:after="0" w:line="240" w:lineRule="auto"/>
        <w:jc w:val="both"/>
        <w:rPr>
          <w:rFonts w:ascii="Roboto" w:hAnsi="Roboto" w:cstheme="majorHAnsi"/>
          <w:b/>
          <w:color w:val="FF0000"/>
          <w:sz w:val="22"/>
          <w:szCs w:val="22"/>
        </w:rPr>
      </w:pPr>
      <w:r w:rsidRPr="00880EB7">
        <w:rPr>
          <w:rFonts w:ascii="Roboto" w:hAnsi="Roboto" w:cstheme="majorHAnsi"/>
          <w:b/>
          <w:sz w:val="22"/>
          <w:szCs w:val="22"/>
        </w:rPr>
        <w:t xml:space="preserve">The Designated Safeguarding Lead for Child Protection </w:t>
      </w:r>
      <w:proofErr w:type="gramStart"/>
      <w:r w:rsidRPr="00880EB7">
        <w:rPr>
          <w:rFonts w:ascii="Roboto" w:hAnsi="Roboto" w:cstheme="majorHAnsi"/>
          <w:b/>
          <w:sz w:val="22"/>
          <w:szCs w:val="22"/>
        </w:rPr>
        <w:t>is:</w:t>
      </w:r>
      <w:proofErr w:type="gramEnd"/>
      <w:r w:rsidRPr="00880EB7">
        <w:rPr>
          <w:rFonts w:ascii="Roboto" w:hAnsi="Roboto" w:cstheme="majorHAnsi"/>
          <w:b/>
          <w:sz w:val="22"/>
          <w:szCs w:val="22"/>
        </w:rPr>
        <w:t xml:space="preserve"> </w:t>
      </w:r>
      <w:r w:rsidR="00387872">
        <w:rPr>
          <w:rFonts w:ascii="Roboto" w:hAnsi="Roboto" w:cstheme="majorHAnsi"/>
          <w:b/>
          <w:color w:val="FF0000"/>
          <w:sz w:val="22"/>
          <w:szCs w:val="22"/>
        </w:rPr>
        <w:t xml:space="preserve">Emma Cottom </w:t>
      </w:r>
      <w:hyperlink r:id="rId53" w:history="1">
        <w:r w:rsidR="00DD5F62" w:rsidRPr="00315F61">
          <w:rPr>
            <w:rStyle w:val="Hyperlink"/>
            <w:rFonts w:ascii="Roboto" w:hAnsi="Roboto" w:cstheme="majorHAnsi"/>
            <w:b/>
            <w:sz w:val="22"/>
            <w:szCs w:val="22"/>
          </w:rPr>
          <w:t>e.cottom@kirkdale.liverpool.sch.uk</w:t>
        </w:r>
      </w:hyperlink>
    </w:p>
    <w:p w14:paraId="6F46AD88" w14:textId="77777777" w:rsidR="00DD5F62" w:rsidRPr="00880EB7" w:rsidRDefault="00DD5F62" w:rsidP="00C05BA8">
      <w:pPr>
        <w:spacing w:after="0" w:line="240" w:lineRule="auto"/>
        <w:jc w:val="both"/>
        <w:rPr>
          <w:rFonts w:ascii="Roboto" w:hAnsi="Roboto" w:cstheme="majorHAnsi"/>
          <w:b/>
          <w:sz w:val="22"/>
          <w:szCs w:val="22"/>
        </w:rPr>
      </w:pPr>
    </w:p>
    <w:p w14:paraId="00B10857" w14:textId="2D16E558" w:rsidR="00C05BA8" w:rsidRDefault="00C05BA8" w:rsidP="00C05BA8">
      <w:pPr>
        <w:spacing w:after="0" w:line="240" w:lineRule="auto"/>
        <w:jc w:val="both"/>
        <w:rPr>
          <w:rFonts w:ascii="Roboto" w:hAnsi="Roboto" w:cstheme="majorHAnsi"/>
          <w:b/>
          <w:color w:val="FF0000"/>
          <w:sz w:val="22"/>
          <w:szCs w:val="22"/>
        </w:rPr>
      </w:pPr>
      <w:r w:rsidRPr="00880EB7">
        <w:rPr>
          <w:rFonts w:ascii="Roboto" w:hAnsi="Roboto" w:cstheme="majorHAnsi"/>
          <w:b/>
          <w:sz w:val="22"/>
          <w:szCs w:val="22"/>
        </w:rPr>
        <w:t xml:space="preserve">Those trained to provide cover for the role of Designated Safeguarding Lead </w:t>
      </w:r>
      <w:proofErr w:type="gramStart"/>
      <w:r w:rsidRPr="00880EB7">
        <w:rPr>
          <w:rFonts w:ascii="Roboto" w:hAnsi="Roboto" w:cstheme="majorHAnsi"/>
          <w:b/>
          <w:sz w:val="22"/>
          <w:szCs w:val="22"/>
        </w:rPr>
        <w:t>are:</w:t>
      </w:r>
      <w:proofErr w:type="gramEnd"/>
      <w:r w:rsidRPr="00880EB7">
        <w:rPr>
          <w:rFonts w:ascii="Roboto" w:hAnsi="Roboto" w:cstheme="majorHAnsi"/>
          <w:b/>
          <w:sz w:val="22"/>
          <w:szCs w:val="22"/>
        </w:rPr>
        <w:t xml:space="preserve"> </w:t>
      </w:r>
      <w:r w:rsidR="00DD5F62">
        <w:rPr>
          <w:rFonts w:ascii="Roboto" w:hAnsi="Roboto" w:cstheme="majorHAnsi"/>
          <w:b/>
          <w:color w:val="FF0000"/>
          <w:sz w:val="22"/>
          <w:szCs w:val="22"/>
        </w:rPr>
        <w:t xml:space="preserve">Jo Campbell (as above) Francine McArdle </w:t>
      </w:r>
      <w:hyperlink r:id="rId54" w:history="1">
        <w:r w:rsidR="00DD5F62" w:rsidRPr="00315F61">
          <w:rPr>
            <w:rStyle w:val="Hyperlink"/>
            <w:rFonts w:ascii="Roboto" w:hAnsi="Roboto" w:cstheme="majorHAnsi"/>
            <w:b/>
            <w:sz w:val="22"/>
            <w:szCs w:val="22"/>
          </w:rPr>
          <w:t>f.mcardle@kirkdale.liverpool.sch.uk</w:t>
        </w:r>
      </w:hyperlink>
    </w:p>
    <w:p w14:paraId="2B4261F7" w14:textId="77777777" w:rsidR="00DD5F62" w:rsidRPr="00880EB7" w:rsidRDefault="00DD5F62" w:rsidP="00C05BA8">
      <w:pPr>
        <w:spacing w:after="0" w:line="240" w:lineRule="auto"/>
        <w:jc w:val="both"/>
        <w:rPr>
          <w:rFonts w:ascii="Roboto" w:hAnsi="Roboto" w:cstheme="majorHAnsi"/>
          <w:b/>
          <w:color w:val="FF0000"/>
          <w:sz w:val="22"/>
          <w:szCs w:val="22"/>
        </w:rPr>
      </w:pPr>
    </w:p>
    <w:p w14:paraId="2299B2B8" w14:textId="2459AC0D" w:rsidR="00C05BA8" w:rsidRDefault="00C05BA8" w:rsidP="00C05BA8">
      <w:pPr>
        <w:spacing w:after="0" w:line="240" w:lineRule="auto"/>
        <w:jc w:val="both"/>
        <w:rPr>
          <w:rFonts w:ascii="Roboto" w:hAnsi="Roboto" w:cstheme="majorHAnsi"/>
          <w:b/>
          <w:color w:val="FF0000"/>
          <w:sz w:val="22"/>
          <w:szCs w:val="22"/>
        </w:rPr>
      </w:pPr>
      <w:r w:rsidRPr="00880EB7">
        <w:rPr>
          <w:rFonts w:ascii="Roboto" w:hAnsi="Roboto" w:cstheme="majorHAnsi"/>
          <w:b/>
          <w:sz w:val="22"/>
          <w:szCs w:val="22"/>
        </w:rPr>
        <w:t xml:space="preserve">The Designated Teacher for Looked-after Children </w:t>
      </w:r>
      <w:proofErr w:type="gramStart"/>
      <w:r w:rsidRPr="00880EB7">
        <w:rPr>
          <w:rFonts w:ascii="Roboto" w:hAnsi="Roboto" w:cstheme="majorHAnsi"/>
          <w:b/>
          <w:sz w:val="22"/>
          <w:szCs w:val="22"/>
        </w:rPr>
        <w:t>is:</w:t>
      </w:r>
      <w:proofErr w:type="gramEnd"/>
      <w:r w:rsidRPr="00880EB7">
        <w:rPr>
          <w:rFonts w:ascii="Roboto" w:hAnsi="Roboto" w:cstheme="majorHAnsi"/>
          <w:b/>
          <w:color w:val="FF0000"/>
          <w:sz w:val="22"/>
          <w:szCs w:val="22"/>
        </w:rPr>
        <w:t xml:space="preserve"> </w:t>
      </w:r>
      <w:r w:rsidR="00DD5F62">
        <w:rPr>
          <w:rFonts w:ascii="Roboto" w:hAnsi="Roboto" w:cstheme="majorHAnsi"/>
          <w:b/>
          <w:color w:val="FF0000"/>
          <w:sz w:val="22"/>
          <w:szCs w:val="22"/>
        </w:rPr>
        <w:t>Emma Cottom (as above)</w:t>
      </w:r>
    </w:p>
    <w:p w14:paraId="7D24C929" w14:textId="77777777" w:rsidR="00DD5F62" w:rsidRPr="00880EB7" w:rsidRDefault="00DD5F62" w:rsidP="00C05BA8">
      <w:pPr>
        <w:spacing w:after="0" w:line="240" w:lineRule="auto"/>
        <w:jc w:val="both"/>
        <w:rPr>
          <w:rFonts w:ascii="Roboto" w:hAnsi="Roboto" w:cstheme="majorHAnsi"/>
          <w:b/>
          <w:sz w:val="22"/>
          <w:szCs w:val="22"/>
        </w:rPr>
      </w:pPr>
    </w:p>
    <w:p w14:paraId="7D6A10C3" w14:textId="7737ABC0" w:rsidR="00C05BA8" w:rsidRDefault="00C05BA8" w:rsidP="00C05BA8">
      <w:pPr>
        <w:spacing w:after="0" w:line="240" w:lineRule="auto"/>
        <w:jc w:val="both"/>
        <w:rPr>
          <w:rFonts w:ascii="Roboto" w:hAnsi="Roboto" w:cstheme="majorHAnsi"/>
          <w:b/>
          <w:color w:val="FF0000"/>
          <w:sz w:val="22"/>
          <w:szCs w:val="22"/>
        </w:rPr>
      </w:pPr>
      <w:r w:rsidRPr="00880EB7">
        <w:rPr>
          <w:rFonts w:ascii="Roboto" w:hAnsi="Roboto" w:cstheme="majorHAnsi"/>
          <w:b/>
          <w:sz w:val="22"/>
          <w:szCs w:val="22"/>
        </w:rPr>
        <w:t xml:space="preserve">The nominated Link Safeguarding / Child Protection Governor </w:t>
      </w:r>
      <w:proofErr w:type="gramStart"/>
      <w:r w:rsidRPr="00880EB7">
        <w:rPr>
          <w:rFonts w:ascii="Roboto" w:hAnsi="Roboto" w:cstheme="majorHAnsi"/>
          <w:b/>
          <w:sz w:val="22"/>
          <w:szCs w:val="22"/>
        </w:rPr>
        <w:t>is:</w:t>
      </w:r>
      <w:proofErr w:type="gramEnd"/>
      <w:r w:rsidRPr="00880EB7">
        <w:rPr>
          <w:rFonts w:ascii="Roboto" w:hAnsi="Roboto" w:cstheme="majorHAnsi"/>
          <w:b/>
          <w:sz w:val="22"/>
          <w:szCs w:val="22"/>
        </w:rPr>
        <w:t xml:space="preserve"> </w:t>
      </w:r>
      <w:r w:rsidR="00DD5F62">
        <w:rPr>
          <w:rFonts w:ascii="Roboto" w:hAnsi="Roboto" w:cstheme="majorHAnsi"/>
          <w:b/>
          <w:color w:val="FF0000"/>
          <w:sz w:val="22"/>
          <w:szCs w:val="22"/>
        </w:rPr>
        <w:t xml:space="preserve">Julie Pollitt </w:t>
      </w:r>
      <w:hyperlink r:id="rId55" w:history="1">
        <w:r w:rsidR="00E635B9" w:rsidRPr="00997264">
          <w:rPr>
            <w:rStyle w:val="Hyperlink"/>
            <w:rFonts w:ascii="Roboto" w:hAnsi="Roboto" w:cstheme="majorHAnsi"/>
            <w:b/>
            <w:sz w:val="22"/>
            <w:szCs w:val="22"/>
          </w:rPr>
          <w:t>julespol4@gmail.com</w:t>
        </w:r>
      </w:hyperlink>
    </w:p>
    <w:p w14:paraId="1AECD52F" w14:textId="77777777" w:rsidR="00DD5F62" w:rsidRPr="00880EB7" w:rsidRDefault="00DD5F62" w:rsidP="00C05BA8">
      <w:pPr>
        <w:spacing w:after="0" w:line="240" w:lineRule="auto"/>
        <w:jc w:val="both"/>
        <w:rPr>
          <w:rFonts w:ascii="Roboto" w:hAnsi="Roboto" w:cstheme="majorHAnsi"/>
          <w:b/>
          <w:sz w:val="22"/>
          <w:szCs w:val="22"/>
        </w:rPr>
      </w:pPr>
    </w:p>
    <w:p w14:paraId="6911FEF6" w14:textId="4615503C" w:rsidR="00C05BA8" w:rsidRDefault="00C05BA8" w:rsidP="00C05BA8">
      <w:pPr>
        <w:spacing w:after="0" w:line="240" w:lineRule="auto"/>
        <w:jc w:val="both"/>
        <w:rPr>
          <w:rFonts w:ascii="Roboto" w:hAnsi="Roboto" w:cstheme="majorHAnsi"/>
          <w:b/>
          <w:color w:val="FF0000"/>
          <w:sz w:val="22"/>
          <w:szCs w:val="22"/>
        </w:rPr>
      </w:pPr>
      <w:r w:rsidRPr="00880EB7">
        <w:rPr>
          <w:rFonts w:ascii="Roboto" w:hAnsi="Roboto" w:cstheme="majorHAnsi"/>
          <w:b/>
          <w:sz w:val="22"/>
          <w:szCs w:val="22"/>
        </w:rPr>
        <w:t xml:space="preserve">The nominated governor for dealing with allegations against the Headteacher </w:t>
      </w:r>
      <w:proofErr w:type="gramStart"/>
      <w:r w:rsidRPr="00880EB7">
        <w:rPr>
          <w:rFonts w:ascii="Roboto" w:hAnsi="Roboto" w:cstheme="majorHAnsi"/>
          <w:b/>
          <w:sz w:val="22"/>
          <w:szCs w:val="22"/>
        </w:rPr>
        <w:t>is:</w:t>
      </w:r>
      <w:proofErr w:type="gramEnd"/>
      <w:r w:rsidRPr="00880EB7">
        <w:rPr>
          <w:rFonts w:ascii="Roboto" w:hAnsi="Roboto" w:cstheme="majorHAnsi"/>
          <w:b/>
          <w:sz w:val="22"/>
          <w:szCs w:val="22"/>
        </w:rPr>
        <w:t xml:space="preserve"> </w:t>
      </w:r>
      <w:r w:rsidR="00DD5F62">
        <w:rPr>
          <w:rFonts w:ascii="Roboto" w:hAnsi="Roboto" w:cstheme="majorHAnsi"/>
          <w:b/>
          <w:color w:val="FF0000"/>
          <w:sz w:val="22"/>
          <w:szCs w:val="22"/>
        </w:rPr>
        <w:t xml:space="preserve">Alex Newton </w:t>
      </w:r>
      <w:hyperlink r:id="rId56" w:history="1">
        <w:r w:rsidR="00DD5F62" w:rsidRPr="00315F61">
          <w:rPr>
            <w:rStyle w:val="Hyperlink"/>
            <w:rFonts w:ascii="Roboto" w:hAnsi="Roboto" w:cstheme="majorHAnsi"/>
            <w:b/>
            <w:sz w:val="22"/>
            <w:szCs w:val="22"/>
          </w:rPr>
          <w:t>chair@kirkdale.liverpool.sch.uk</w:t>
        </w:r>
      </w:hyperlink>
    </w:p>
    <w:p w14:paraId="3DCDCD5E" w14:textId="77777777" w:rsidR="00DD5F62" w:rsidRPr="00880EB7" w:rsidRDefault="00DD5F62" w:rsidP="00C05BA8">
      <w:pPr>
        <w:spacing w:after="0" w:line="240" w:lineRule="auto"/>
        <w:jc w:val="both"/>
        <w:rPr>
          <w:rFonts w:ascii="Roboto" w:hAnsi="Roboto" w:cstheme="majorHAnsi"/>
          <w:b/>
          <w:sz w:val="22"/>
          <w:szCs w:val="22"/>
        </w:rPr>
      </w:pPr>
    </w:p>
    <w:p w14:paraId="2BDFB348" w14:textId="77777777" w:rsidR="00C05BA8" w:rsidRPr="00880EB7" w:rsidRDefault="00C05BA8" w:rsidP="00C05BA8">
      <w:pPr>
        <w:spacing w:after="0" w:line="240" w:lineRule="auto"/>
        <w:jc w:val="both"/>
        <w:rPr>
          <w:rFonts w:ascii="Roboto" w:hAnsi="Roboto" w:cstheme="majorHAnsi"/>
          <w:sz w:val="22"/>
          <w:szCs w:val="22"/>
        </w:rPr>
      </w:pPr>
    </w:p>
    <w:p w14:paraId="3FEDA89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All staff (and volunteers) should:</w:t>
      </w:r>
    </w:p>
    <w:p w14:paraId="1B69CE73" w14:textId="77777777" w:rsidR="00C05BA8" w:rsidRPr="00880EB7" w:rsidRDefault="00C05BA8" w:rsidP="00C05BA8">
      <w:pPr>
        <w:spacing w:after="0" w:line="240" w:lineRule="auto"/>
        <w:jc w:val="both"/>
        <w:rPr>
          <w:rFonts w:ascii="Roboto" w:hAnsi="Roboto" w:cstheme="majorHAnsi"/>
          <w:b/>
          <w:sz w:val="22"/>
          <w:szCs w:val="22"/>
        </w:rPr>
      </w:pPr>
    </w:p>
    <w:p w14:paraId="4521D596"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Contribute to ensuring students learn in a safe environment.</w:t>
      </w:r>
    </w:p>
    <w:p w14:paraId="3E0BC418"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Maintain the belief that “</w:t>
      </w:r>
      <w:r w:rsidRPr="00880EB7">
        <w:rPr>
          <w:rFonts w:ascii="Roboto" w:hAnsi="Roboto" w:cstheme="majorHAnsi"/>
          <w:i/>
          <w:sz w:val="22"/>
          <w:szCs w:val="22"/>
        </w:rPr>
        <w:t>it could happen here’”.</w:t>
      </w:r>
    </w:p>
    <w:p w14:paraId="646E9612"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Read and understand as a minimum Part 1 and Annex B of the DfE guidance Keeping Children Safe in Education 2026 and engage in training which enables them to identify children who may need additional help or who are suffering or likely to suffer significant harm and take appropriate action. Staff should </w:t>
      </w:r>
      <w:proofErr w:type="gramStart"/>
      <w:r w:rsidRPr="00880EB7">
        <w:rPr>
          <w:rFonts w:ascii="Roboto" w:hAnsi="Roboto" w:cstheme="majorHAnsi"/>
          <w:sz w:val="22"/>
          <w:szCs w:val="22"/>
        </w:rPr>
        <w:t>have an understanding of</w:t>
      </w:r>
      <w:proofErr w:type="gramEnd"/>
      <w:r w:rsidRPr="00880EB7">
        <w:rPr>
          <w:rFonts w:ascii="Roboto" w:hAnsi="Roboto" w:cstheme="majorHAnsi"/>
          <w:sz w:val="22"/>
          <w:szCs w:val="22"/>
        </w:rPr>
        <w:t xml:space="preserve"> the specific safeguarding issues outlined in Part 1 and Annex B of Keeping Children Safe in Education e.g. fabricated or induced illnesses, faith abuse. Staff should be aware that behaviours linked to drug taking, alcohol abuse, truanting and sexting can put children in danger. Staff should be alert to the signs of child-on-child abuse and take appropriate action.</w:t>
      </w:r>
    </w:p>
    <w:p w14:paraId="01802A14"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Have access to Section 1 of the Schools Safeguarding Handbook which will further support knowledge and understanding of key issues to enable them to identify and respond to children who need additional help. Staff will ensure that they have read and understood this document.</w:t>
      </w:r>
    </w:p>
    <w:p w14:paraId="2CDAE635"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Recognise that any child may benefit from family help, but all school and college staff should be particularly alert to the potential need for family help for a child who: </w:t>
      </w:r>
    </w:p>
    <w:p w14:paraId="64BE47C9"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disabled or has certain health conditions and has specific additional needs</w:t>
      </w:r>
    </w:p>
    <w:p w14:paraId="72D4C8C3"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has special educational needs (</w:t>
      </w:r>
      <w:proofErr w:type="gramStart"/>
      <w:r w:rsidRPr="00880EB7">
        <w:rPr>
          <w:rFonts w:ascii="Roboto" w:hAnsi="Roboto" w:cstheme="majorHAnsi"/>
          <w:sz w:val="22"/>
          <w:szCs w:val="22"/>
        </w:rPr>
        <w:t>whether or not</w:t>
      </w:r>
      <w:proofErr w:type="gramEnd"/>
      <w:r w:rsidRPr="00880EB7">
        <w:rPr>
          <w:rFonts w:ascii="Roboto" w:hAnsi="Roboto" w:cstheme="majorHAnsi"/>
          <w:sz w:val="22"/>
          <w:szCs w:val="22"/>
        </w:rPr>
        <w:t xml:space="preserve"> they have a statutory education, health and care plan)</w:t>
      </w:r>
    </w:p>
    <w:p w14:paraId="6826E829"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has a mental health need</w:t>
      </w:r>
    </w:p>
    <w:p w14:paraId="37A54862"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a young carer</w:t>
      </w:r>
    </w:p>
    <w:p w14:paraId="5AD6A91F"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pregnant or is a parent themselves</w:t>
      </w:r>
    </w:p>
    <w:p w14:paraId="7822FC13"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has exhibited early signs of abusive, violent and/or harmful behaviours</w:t>
      </w:r>
    </w:p>
    <w:p w14:paraId="712D61BB"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showing signs of being drawn in to anti-social or criminal behaviour, including gang involvement and association with organised crime groups or county lines</w:t>
      </w:r>
    </w:p>
    <w:p w14:paraId="750B344C"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 xml:space="preserve">is frequently missing/goes missing from education, home or care </w:t>
      </w:r>
    </w:p>
    <w:p w14:paraId="49E24111"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lastRenderedPageBreak/>
        <w:t>has been repeatedly removed from the classroom, experienced multiple suspensions, is on a part-time timetable, is at risk or being permanently excluded from schools, colleges and in an Alternative Provision or Pupil Referral Unit</w:t>
      </w:r>
    </w:p>
    <w:p w14:paraId="07E713F4"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at risk of exploitation, modern slavery, trafficking, including sexual and/or criminal exploitation</w:t>
      </w:r>
    </w:p>
    <w:p w14:paraId="46F524E6"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 xml:space="preserve">is at risk of being radicalised into terrorism </w:t>
      </w:r>
    </w:p>
    <w:p w14:paraId="45955A4E"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has a parent or carer in custody, or is affected by parental offending</w:t>
      </w:r>
    </w:p>
    <w:p w14:paraId="0DB63882"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in a family circumstance presenting challenges for the child, such as drug and alcohol misuse, adult mental health problems and domestic abuse</w:t>
      </w:r>
    </w:p>
    <w:p w14:paraId="22A2825C"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proofErr w:type="gramStart"/>
      <w:r w:rsidRPr="00880EB7">
        <w:rPr>
          <w:rFonts w:ascii="Roboto" w:hAnsi="Roboto" w:cstheme="majorHAnsi"/>
          <w:sz w:val="22"/>
          <w:szCs w:val="22"/>
        </w:rPr>
        <w:t>is</w:t>
      </w:r>
      <w:proofErr w:type="gramEnd"/>
      <w:r w:rsidRPr="00880EB7">
        <w:rPr>
          <w:rFonts w:ascii="Roboto" w:hAnsi="Roboto" w:cstheme="majorHAnsi"/>
          <w:sz w:val="22"/>
          <w:szCs w:val="22"/>
        </w:rPr>
        <w:t xml:space="preserve"> misusing alcohol or other drugs themselves</w:t>
      </w:r>
    </w:p>
    <w:p w14:paraId="4F6FC090"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has returned home to their family from care</w:t>
      </w:r>
    </w:p>
    <w:p w14:paraId="0D3B368C"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 xml:space="preserve">is at risk of ‘honour’ </w:t>
      </w:r>
      <w:r w:rsidRPr="00880EB7">
        <w:rPr>
          <w:rFonts w:ascii="Roboto" w:hAnsi="Roboto" w:cstheme="majorHAnsi"/>
          <w:sz w:val="22"/>
          <w:szCs w:val="22"/>
          <w:highlight w:val="magenta"/>
        </w:rPr>
        <w:t>or faith</w:t>
      </w:r>
      <w:r w:rsidRPr="00880EB7">
        <w:rPr>
          <w:rFonts w:ascii="Roboto" w:hAnsi="Roboto" w:cstheme="majorHAnsi"/>
          <w:sz w:val="22"/>
          <w:szCs w:val="22"/>
        </w:rPr>
        <w:t>-based abuse such as Female Genital Mutilation or Forced Marriage</w:t>
      </w:r>
    </w:p>
    <w:p w14:paraId="33A8515B"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showing early signs of abuse and/or neglect</w:t>
      </w:r>
    </w:p>
    <w:p w14:paraId="5B45E83F"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a privately fostered child</w:t>
      </w:r>
    </w:p>
    <w:p w14:paraId="23EBB113" w14:textId="77777777" w:rsidR="00C05BA8" w:rsidRPr="00880EB7" w:rsidRDefault="00C05BA8" w:rsidP="00C05BA8">
      <w:pPr>
        <w:pStyle w:val="ListParagraph"/>
        <w:numPr>
          <w:ilvl w:val="0"/>
          <w:numId w:val="21"/>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is persistently absent from education, including persistent absences for part of the school day</w:t>
      </w:r>
    </w:p>
    <w:p w14:paraId="23F4E6DE"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highlight w:val="magenta"/>
        </w:rPr>
      </w:pPr>
      <w:r w:rsidRPr="00880EB7">
        <w:rPr>
          <w:rFonts w:ascii="Roboto" w:hAnsi="Roboto" w:cstheme="majorHAnsi"/>
          <w:sz w:val="22"/>
          <w:szCs w:val="22"/>
          <w:highlight w:val="magenta"/>
        </w:rPr>
        <w:t>Be aware of the indicators of abuse, neglect, exploitation and modern slavery, understand that children can be at risk of harm inside and outside of the school, inside and outside of home, and online. As a result, all staff will be expected to exercise professional curiosity to help identify children who may need help at the earliest possible stage.</w:t>
      </w:r>
    </w:p>
    <w:p w14:paraId="054998A3"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Be aware that safeguarding incidents and/or behaviours can be associated with factors outside of the school or college and/or can occur between children outside of these environments. All staff should consider whether children are at risk of abuse or exploitation in situations outside of their family home. Extra-familial harms take a variety of different forms and children can be vulnerable to multiple harms including (but not limited to) sexual </w:t>
      </w:r>
      <w:r w:rsidRPr="00880EB7">
        <w:rPr>
          <w:rFonts w:ascii="Roboto" w:hAnsi="Roboto" w:cstheme="majorHAnsi"/>
          <w:sz w:val="22"/>
          <w:szCs w:val="22"/>
          <w:highlight w:val="magenta"/>
        </w:rPr>
        <w:t>abuse (including harassment and exploitation), domestic abuse in their own intimate relationships,</w:t>
      </w:r>
      <w:r w:rsidRPr="00880EB7">
        <w:rPr>
          <w:rFonts w:ascii="Roboto" w:hAnsi="Roboto" w:cstheme="majorHAnsi"/>
          <w:sz w:val="22"/>
          <w:szCs w:val="22"/>
        </w:rPr>
        <w:t xml:space="preserve"> criminal exploitation </w:t>
      </w:r>
      <w:r w:rsidRPr="00880EB7">
        <w:rPr>
          <w:rFonts w:ascii="Roboto" w:hAnsi="Roboto" w:cstheme="majorHAnsi"/>
          <w:sz w:val="22"/>
          <w:szCs w:val="22"/>
          <w:highlight w:val="magenta"/>
        </w:rPr>
        <w:t>(including financial exploitation), county lines, radicalisation</w:t>
      </w:r>
      <w:r w:rsidRPr="00880EB7">
        <w:rPr>
          <w:rFonts w:ascii="Roboto" w:hAnsi="Roboto" w:cstheme="majorHAnsi"/>
          <w:sz w:val="22"/>
          <w:szCs w:val="22"/>
        </w:rPr>
        <w:t xml:space="preserve"> and serious youth violence.</w:t>
      </w:r>
    </w:p>
    <w:p w14:paraId="73714B5A"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Be aware that mental health problems can, in some cases, be an indicator that a child has suffered or is at risk of suffering abuse, neglect or exploitation. Staff are well placed to observe children day to day and identify those whose behaviour suggests that they may be experiencing a mental health problem or be at risk of developing one. </w:t>
      </w:r>
    </w:p>
    <w:p w14:paraId="5C64A6FE"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highlight w:val="magenta"/>
        </w:rPr>
      </w:pPr>
      <w:proofErr w:type="gramStart"/>
      <w:r w:rsidRPr="00880EB7">
        <w:rPr>
          <w:rFonts w:ascii="Roboto" w:hAnsi="Roboto" w:cstheme="majorHAnsi"/>
          <w:sz w:val="22"/>
          <w:szCs w:val="22"/>
          <w:highlight w:val="magenta"/>
        </w:rPr>
        <w:t>Be aware of the fact that</w:t>
      </w:r>
      <w:proofErr w:type="gramEnd"/>
      <w:r w:rsidRPr="00880EB7">
        <w:rPr>
          <w:rFonts w:ascii="Roboto" w:hAnsi="Roboto" w:cstheme="majorHAnsi"/>
          <w:sz w:val="22"/>
          <w:szCs w:val="22"/>
          <w:highlight w:val="magenta"/>
        </w:rPr>
        <w:t xml:space="preserve"> mental health problems can, in some cases, develop into safeguarding concerns. This could include self-harm, suicidal ideation or risk or suicide.</w:t>
      </w:r>
    </w:p>
    <w:p w14:paraId="1C673C50"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Understand that where children have suffered abuse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3F817AF7"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p>
    <w:p w14:paraId="65572E85"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bookmarkStart w:id="1" w:name="_Hlk76987681"/>
      <w:r w:rsidRPr="00880EB7">
        <w:rPr>
          <w:rFonts w:ascii="Roboto" w:hAnsi="Roboto" w:cstheme="majorHAnsi"/>
          <w:sz w:val="22"/>
          <w:szCs w:val="22"/>
        </w:rPr>
        <w:t xml:space="preserve">Staff must ensure that they appropriately challenge any form of derogatory and sexualised language or behaviour to ensure that everyone </w:t>
      </w:r>
      <w:proofErr w:type="gramStart"/>
      <w:r w:rsidRPr="00880EB7">
        <w:rPr>
          <w:rFonts w:ascii="Roboto" w:hAnsi="Roboto" w:cstheme="majorHAnsi"/>
          <w:sz w:val="22"/>
          <w:szCs w:val="22"/>
        </w:rPr>
        <w:t>is respectful at all times</w:t>
      </w:r>
      <w:proofErr w:type="gramEnd"/>
      <w:r w:rsidRPr="00880EB7">
        <w:rPr>
          <w:rFonts w:ascii="Roboto" w:hAnsi="Roboto" w:cstheme="majorHAnsi"/>
          <w:sz w:val="22"/>
          <w:szCs w:val="22"/>
        </w:rPr>
        <w:t>.</w:t>
      </w:r>
    </w:p>
    <w:p w14:paraId="5CA08785"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highlight w:val="magenta"/>
        </w:rPr>
      </w:pPr>
      <w:r w:rsidRPr="00880EB7">
        <w:rPr>
          <w:rFonts w:ascii="Roboto" w:hAnsi="Roboto" w:cstheme="majorHAnsi"/>
          <w:sz w:val="22"/>
          <w:szCs w:val="22"/>
          <w:highlight w:val="magenta"/>
        </w:rPr>
        <w:t>All staff must be aware that technology can play a significant part in many different safeguarding and wellbeing concerns. Children are at risk of abuse and harm online as well as face to face. In many cases abuse or other risks can take place concurrently both online and offline. Children can also abuse other children online, and this can take the form of abusive, harassing, and misogynistic/misandrist messages, the non-consensual sharing of self-generated intimate images and/or videos including those generated using AI e.g. deepfakes, especially around chat groups, and the sharing of abusive images and pornography to those who do not want to receive such content.</w:t>
      </w:r>
    </w:p>
    <w:p w14:paraId="157BE60A"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All staff must be aware that safeguarding issues often overlap and can put children at risk of harm. </w:t>
      </w:r>
    </w:p>
    <w:p w14:paraId="4D34D69D"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Understand that schools and colleges play a crucial role in preventative education and this is most effective in the context of a whole-school or college approach that prepares pupils and students for life </w:t>
      </w:r>
      <w:r w:rsidRPr="00880EB7">
        <w:rPr>
          <w:rFonts w:ascii="Roboto" w:hAnsi="Roboto" w:cstheme="majorHAnsi"/>
          <w:sz w:val="22"/>
          <w:szCs w:val="22"/>
        </w:rPr>
        <w:lastRenderedPageBreak/>
        <w:t xml:space="preserve">in modern Britain and creates a culture of zero tolerance for sexism, misogyny/misandry, homophobia, </w:t>
      </w:r>
      <w:proofErr w:type="spellStart"/>
      <w:r w:rsidRPr="00880EB7">
        <w:rPr>
          <w:rFonts w:ascii="Roboto" w:hAnsi="Roboto" w:cstheme="majorHAnsi"/>
          <w:sz w:val="22"/>
          <w:szCs w:val="22"/>
        </w:rPr>
        <w:t>biphobic</w:t>
      </w:r>
      <w:proofErr w:type="spellEnd"/>
      <w:r w:rsidRPr="00880EB7">
        <w:rPr>
          <w:rFonts w:ascii="Roboto" w:hAnsi="Roboto" w:cstheme="majorHAnsi"/>
          <w:sz w:val="22"/>
          <w:szCs w:val="22"/>
        </w:rPr>
        <w:t xml:space="preserve"> and sexual violence/harassment.</w:t>
      </w:r>
    </w:p>
    <w:bookmarkEnd w:id="1"/>
    <w:p w14:paraId="7F1A1BB9" w14:textId="77777777" w:rsidR="00C05BA8" w:rsidRPr="00880EB7" w:rsidRDefault="00C05BA8" w:rsidP="00C05BA8">
      <w:pPr>
        <w:spacing w:after="0" w:line="240" w:lineRule="auto"/>
        <w:ind w:left="142"/>
        <w:jc w:val="both"/>
        <w:rPr>
          <w:rFonts w:ascii="Roboto" w:hAnsi="Roboto" w:cstheme="majorHAnsi"/>
          <w:sz w:val="22"/>
          <w:szCs w:val="22"/>
          <w:highlight w:val="green"/>
        </w:rPr>
      </w:pPr>
    </w:p>
    <w:p w14:paraId="27A68E7B" w14:textId="77777777" w:rsidR="00C05BA8" w:rsidRPr="00880EB7" w:rsidRDefault="00C05BA8" w:rsidP="00C05BA8">
      <w:pPr>
        <w:spacing w:after="0" w:line="240" w:lineRule="auto"/>
        <w:jc w:val="both"/>
        <w:rPr>
          <w:rFonts w:ascii="Roboto" w:hAnsi="Roboto" w:cstheme="majorHAnsi"/>
          <w:sz w:val="22"/>
          <w:szCs w:val="22"/>
          <w:highlight w:val="green"/>
        </w:rPr>
      </w:pPr>
      <w:r w:rsidRPr="00880EB7">
        <w:rPr>
          <w:rFonts w:ascii="Roboto" w:hAnsi="Roboto" w:cstheme="majorHAnsi"/>
          <w:noProof/>
          <w:sz w:val="22"/>
          <w:szCs w:val="22"/>
          <w:lang w:eastAsia="en-GB"/>
        </w:rPr>
        <mc:AlternateContent>
          <mc:Choice Requires="wps">
            <w:drawing>
              <wp:inline distT="0" distB="0" distL="0" distR="0" wp14:anchorId="308D6496" wp14:editId="5D781E3F">
                <wp:extent cx="1231510" cy="6532329"/>
                <wp:effectExtent l="0" t="2540" r="4445" b="23495"/>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31510" cy="6532329"/>
                        </a:xfrm>
                        <a:prstGeom prst="roundRect">
                          <a:avLst>
                            <a:gd name="adj" fmla="val 13032"/>
                          </a:avLst>
                        </a:prstGeom>
                        <a:solidFill>
                          <a:srgbClr val="002060"/>
                        </a:solidFill>
                      </wps:spPr>
                      <wps:txbx>
                        <w:txbxContent>
                          <w:p w14:paraId="742F8571" w14:textId="77777777" w:rsidR="00C05BA8" w:rsidRPr="0096263C" w:rsidRDefault="00C05BA8" w:rsidP="00C05BA8">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308D6496" id="_x0000_s1032" style="width:96.95pt;height:514.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xyFDgIAAPEDAAAOAAAAZHJzL2Uyb0RvYy54bWysU9uO0zAQfUfiHyy/01x6gY2arlZdLUJa&#10;LmLhAxzbuUDiMWO3Sfn6HbulLfCGyIOVmfGcOXNmvL6dhp7tNboOTMmzWcqZNhJUZ5qSf/3y8OoN&#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" fillcolor="#002060" stroked="f">
                <v:textbox>
                  <w:txbxContent>
                    <w:p w14:paraId="742F8571" w14:textId="77777777" w:rsidR="00C05BA8" w:rsidRPr="0096263C" w:rsidRDefault="00C05BA8" w:rsidP="00C05BA8">
                      <w:pPr>
                        <w:jc w:val="both"/>
                        <w:rPr>
                          <w:rFonts w:ascii="Abadi ExtraLight" w:eastAsiaTheme="majorEastAsia" w:hAnsi="Abadi ExtraLight" w:cs="Calibri Light"/>
                          <w:iCs/>
                          <w:color w:val="FFFFFF" w:themeColor="background1"/>
                          <w:sz w:val="28"/>
                          <w:szCs w:val="28"/>
                        </w:rPr>
                      </w:pPr>
                      <w:r w:rsidRPr="0096263C">
                        <w:rPr>
                          <w:rFonts w:ascii="Abadi ExtraLight" w:hAnsi="Abadi Extra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3BB4CB57" w14:textId="77777777" w:rsidR="00C05BA8" w:rsidRPr="00880EB7" w:rsidRDefault="00C05BA8" w:rsidP="00C05BA8">
      <w:pPr>
        <w:spacing w:after="0" w:line="240" w:lineRule="auto"/>
        <w:ind w:left="426"/>
        <w:jc w:val="both"/>
        <w:rPr>
          <w:rFonts w:ascii="Roboto" w:hAnsi="Roboto" w:cstheme="majorHAnsi"/>
          <w:sz w:val="22"/>
          <w:szCs w:val="22"/>
        </w:rPr>
      </w:pPr>
    </w:p>
    <w:p w14:paraId="21E9AD76"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Report any concerns about a child’s welfare </w:t>
      </w:r>
      <w:r w:rsidRPr="00880EB7">
        <w:rPr>
          <w:rFonts w:ascii="Roboto" w:hAnsi="Roboto" w:cstheme="majorHAnsi"/>
          <w:sz w:val="22"/>
          <w:szCs w:val="22"/>
          <w:u w:val="single"/>
        </w:rPr>
        <w:t>without delay</w:t>
      </w:r>
      <w:r w:rsidRPr="00880EB7">
        <w:rPr>
          <w:rFonts w:ascii="Roboto" w:hAnsi="Roboto" w:cstheme="majorHAnsi"/>
          <w:sz w:val="22"/>
          <w:szCs w:val="22"/>
        </w:rPr>
        <w:t xml:space="preserve"> to the Designated Safeguarding Lead or Deputy Designated Safeguarding Lead or in their absence a senior member of staff.</w:t>
      </w:r>
    </w:p>
    <w:p w14:paraId="1CB04E14"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Ensure that they record their concerns using the school’s agreed reporting procedure (CPOMS) in a contemporaneous and professional fashion. Records will note the difference between fact and opinion. The child’s voice will be made </w:t>
      </w:r>
      <w:proofErr w:type="gramStart"/>
      <w:r w:rsidRPr="00880EB7">
        <w:rPr>
          <w:rFonts w:ascii="Roboto" w:hAnsi="Roboto" w:cstheme="majorHAnsi"/>
          <w:sz w:val="22"/>
          <w:szCs w:val="22"/>
        </w:rPr>
        <w:t>clearly evident</w:t>
      </w:r>
      <w:proofErr w:type="gramEnd"/>
      <w:r w:rsidRPr="00880EB7">
        <w:rPr>
          <w:rFonts w:ascii="Roboto" w:hAnsi="Roboto" w:cstheme="majorHAnsi"/>
          <w:sz w:val="22"/>
          <w:szCs w:val="22"/>
        </w:rPr>
        <w:t>.</w:t>
      </w:r>
    </w:p>
    <w:p w14:paraId="32B0104F"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Understand that records of concerns could be requested as part of a police and/or social care investigation, or any court proceedings.</w:t>
      </w:r>
    </w:p>
    <w:p w14:paraId="276E85A3"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Ensure that concerns relating to children remain confidential and are only shared with the appropriate safeguarding staff.</w:t>
      </w:r>
    </w:p>
    <w:p w14:paraId="56097702"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Understand that any member of staff can make a referral to children’s services should that be required, informing the Designated Safeguarding Lead of any action taken.</w:t>
      </w:r>
    </w:p>
    <w:p w14:paraId="44277BCA"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Understand their responsibility to escalate their concerns and “press for reconsideration” if a child remains at risk or their needs are not met or if it appears that the school is not taking effective action in line with expected procedures. This includes the understanding that any member of staff can make a referral to Children’s Services if required to do. </w:t>
      </w:r>
    </w:p>
    <w:p w14:paraId="39C4DC16"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Teachers and those providing teaching must</w:t>
      </w:r>
      <w:r w:rsidRPr="00880EB7">
        <w:rPr>
          <w:rFonts w:ascii="Roboto" w:hAnsi="Roboto" w:cstheme="majorHAnsi"/>
          <w:b/>
          <w:bCs/>
          <w:sz w:val="22"/>
          <w:szCs w:val="22"/>
        </w:rPr>
        <w:t xml:space="preserve"> </w:t>
      </w:r>
      <w:r w:rsidRPr="00880EB7">
        <w:rPr>
          <w:rFonts w:ascii="Roboto" w:hAnsi="Roboto" w:cstheme="majorHAnsi"/>
          <w:sz w:val="22"/>
          <w:szCs w:val="22"/>
        </w:rPr>
        <w:t>personally report to the police cases where they discover that an act of FGM appears to have been carried out.</w:t>
      </w:r>
    </w:p>
    <w:p w14:paraId="503BFA74"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bCs/>
          <w:sz w:val="22"/>
          <w:szCs w:val="22"/>
        </w:rPr>
        <w:t>Be</w:t>
      </w:r>
      <w:r w:rsidRPr="00880EB7">
        <w:rPr>
          <w:rFonts w:ascii="Roboto" w:hAnsi="Roboto" w:cstheme="majorHAnsi"/>
          <w:sz w:val="22"/>
          <w:szCs w:val="22"/>
        </w:rPr>
        <w:t xml:space="preserve"> aware safeguarding issues can manifest themselves via child-on-child abuse.</w:t>
      </w:r>
    </w:p>
    <w:p w14:paraId="28041267"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Understand that it may be appropriate to discuss with the Headteacher matters outside of work, which may have implications for the safeguarding of children in the workplace. This includes information about themselves. Staff will ensure that they are aware of the circumstances where this would be applicable.</w:t>
      </w:r>
    </w:p>
    <w:p w14:paraId="3F42C03A"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Report any concerns (including those which might </w:t>
      </w:r>
      <w:proofErr w:type="gramStart"/>
      <w:r w:rsidRPr="00880EB7">
        <w:rPr>
          <w:rFonts w:ascii="Roboto" w:hAnsi="Roboto" w:cstheme="majorHAnsi"/>
          <w:sz w:val="22"/>
          <w:szCs w:val="22"/>
        </w:rPr>
        <w:t>be considered to be</w:t>
      </w:r>
      <w:proofErr w:type="gramEnd"/>
      <w:r w:rsidRPr="00880EB7">
        <w:rPr>
          <w:rFonts w:ascii="Roboto" w:hAnsi="Roboto" w:cstheme="majorHAnsi"/>
          <w:sz w:val="22"/>
          <w:szCs w:val="22"/>
        </w:rPr>
        <w:t xml:space="preserve"> low level concerns) about the behaviour of an adult towards a child </w:t>
      </w:r>
      <w:r w:rsidRPr="00880EB7">
        <w:rPr>
          <w:rFonts w:ascii="Roboto" w:hAnsi="Roboto" w:cstheme="majorHAnsi"/>
          <w:sz w:val="22"/>
          <w:szCs w:val="22"/>
          <w:u w:val="single"/>
        </w:rPr>
        <w:t>without delay</w:t>
      </w:r>
      <w:r w:rsidRPr="00880EB7">
        <w:rPr>
          <w:rFonts w:ascii="Roboto" w:hAnsi="Roboto" w:cstheme="majorHAnsi"/>
          <w:sz w:val="22"/>
          <w:szCs w:val="22"/>
        </w:rPr>
        <w:t xml:space="preserve"> to the Headteacher, Designated Safeguarding Lead, Chair of Governors or if required the Local Authority Designated Officer for Allegations against Staff.</w:t>
      </w:r>
    </w:p>
    <w:p w14:paraId="7ED53D7E"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Follow the school’s policies including this child protection policy and the school’s code of conduct for adults and the </w:t>
      </w:r>
      <w:hyperlink r:id="rId57" w:history="1">
        <w:r w:rsidRPr="00880EB7">
          <w:rPr>
            <w:rStyle w:val="Hyperlink"/>
            <w:rFonts w:ascii="Roboto" w:hAnsi="Roboto" w:cstheme="majorHAnsi"/>
            <w:sz w:val="22"/>
            <w:szCs w:val="22"/>
          </w:rPr>
          <w:t>Guidance for safer working practice for those working with children and young people in education settings</w:t>
        </w:r>
      </w:hyperlink>
      <w:r w:rsidRPr="00880EB7">
        <w:rPr>
          <w:rFonts w:ascii="Roboto" w:hAnsi="Roboto" w:cstheme="majorHAnsi"/>
          <w:sz w:val="22"/>
          <w:szCs w:val="22"/>
        </w:rPr>
        <w:t xml:space="preserve"> (2022)</w:t>
      </w:r>
    </w:p>
    <w:p w14:paraId="55A51577"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Understand the circumstances </w:t>
      </w:r>
      <w:bookmarkStart w:id="2" w:name="_Hlk76987805"/>
      <w:r w:rsidRPr="00880EB7">
        <w:rPr>
          <w:rFonts w:ascii="Roboto" w:hAnsi="Roboto" w:cstheme="majorHAnsi"/>
          <w:sz w:val="22"/>
          <w:szCs w:val="22"/>
        </w:rPr>
        <w:t>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880EB7">
        <w:rPr>
          <w:rFonts w:ascii="Roboto" w:hAnsi="Roboto" w:cstheme="majorHAnsi"/>
          <w:sz w:val="22"/>
          <w:szCs w:val="22"/>
        </w:rPr>
        <w:t>.</w:t>
      </w:r>
    </w:p>
    <w:p w14:paraId="39355876"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Be aware that behaviour by themselves, those with whom they have a relationship or association, or others in their personal lives (in or out of school or online), may impact on their work with children.</w:t>
      </w:r>
    </w:p>
    <w:p w14:paraId="4E8F85BA"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Be aware that if their role is within the scope of the Childcare Act 2006 and they commit a relevant offence that would appear on their DBS certificate or they become disqualified under the Childcare Act 2006, then they must inform their Headteacher. </w:t>
      </w:r>
    </w:p>
    <w:p w14:paraId="730A08C2"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Be aware that they should inform their Headteacher of any cautions, convictions or relevant order accrued during their employment, and/or if they are charged with a criminal offence.</w:t>
      </w:r>
    </w:p>
    <w:p w14:paraId="62FEF2A9" w14:textId="77777777" w:rsidR="00C05BA8" w:rsidRPr="00880EB7" w:rsidRDefault="00C05BA8" w:rsidP="00C05BA8">
      <w:pPr>
        <w:numPr>
          <w:ilvl w:val="0"/>
          <w:numId w:val="1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lastRenderedPageBreak/>
        <w:t xml:space="preserve">Understand that some children, including those with Special Educational Needs or Looked After, may be more vulnerable to abuse. </w:t>
      </w:r>
    </w:p>
    <w:p w14:paraId="69B024B8" w14:textId="77777777" w:rsidR="00C05BA8" w:rsidRPr="00880EB7" w:rsidRDefault="00C05BA8" w:rsidP="00C05BA8">
      <w:pPr>
        <w:spacing w:after="0" w:line="240" w:lineRule="auto"/>
        <w:ind w:left="284"/>
        <w:jc w:val="both"/>
        <w:rPr>
          <w:rFonts w:ascii="Roboto" w:hAnsi="Roboto" w:cstheme="majorHAnsi"/>
          <w:i/>
          <w:sz w:val="22"/>
          <w:szCs w:val="22"/>
        </w:rPr>
      </w:pPr>
      <w:r w:rsidRPr="00880EB7">
        <w:rPr>
          <w:rFonts w:ascii="Roboto" w:hAnsi="Roboto" w:cstheme="majorHAnsi"/>
          <w:i/>
          <w:sz w:val="22"/>
          <w:szCs w:val="22"/>
        </w:rPr>
        <w:t xml:space="preserve">“Children with special educational needs and disabilities (SEND) or certain health conditions can face additional safeguarding challenges </w:t>
      </w:r>
      <w:r w:rsidRPr="00880EB7">
        <w:rPr>
          <w:rFonts w:ascii="Roboto" w:hAnsi="Roboto" w:cstheme="majorHAnsi"/>
          <w:i/>
          <w:sz w:val="22"/>
          <w:szCs w:val="22"/>
          <w:highlight w:val="magenta"/>
        </w:rPr>
        <w:t>both online and offline</w:t>
      </w:r>
      <w:r w:rsidRPr="00880EB7">
        <w:rPr>
          <w:rFonts w:ascii="Roboto" w:hAnsi="Roboto" w:cstheme="majorHAnsi"/>
          <w:i/>
          <w:sz w:val="22"/>
          <w:szCs w:val="22"/>
        </w:rPr>
        <w:t xml:space="preserve">. This can include: </w:t>
      </w:r>
    </w:p>
    <w:p w14:paraId="257D9331" w14:textId="77777777" w:rsidR="00C05BA8" w:rsidRPr="00880EB7" w:rsidRDefault="00C05BA8" w:rsidP="00C05BA8">
      <w:pPr>
        <w:numPr>
          <w:ilvl w:val="0"/>
          <w:numId w:val="15"/>
        </w:numPr>
        <w:spacing w:after="0" w:line="240" w:lineRule="auto"/>
        <w:ind w:left="567" w:hanging="283"/>
        <w:jc w:val="both"/>
        <w:rPr>
          <w:rFonts w:ascii="Roboto" w:hAnsi="Roboto" w:cstheme="majorHAnsi"/>
          <w:i/>
          <w:sz w:val="22"/>
          <w:szCs w:val="22"/>
        </w:rPr>
      </w:pPr>
      <w:r w:rsidRPr="00880EB7">
        <w:rPr>
          <w:rFonts w:ascii="Roboto" w:hAnsi="Roboto" w:cstheme="majorHAnsi"/>
          <w:i/>
          <w:sz w:val="22"/>
          <w:szCs w:val="22"/>
        </w:rPr>
        <w:t xml:space="preserve">assumptions that indicators of possible abuse such as behaviour, mood and injury relate to the child’s disability without further </w:t>
      </w:r>
      <w:proofErr w:type="gramStart"/>
      <w:r w:rsidRPr="00880EB7">
        <w:rPr>
          <w:rFonts w:ascii="Roboto" w:hAnsi="Roboto" w:cstheme="majorHAnsi"/>
          <w:i/>
          <w:sz w:val="22"/>
          <w:szCs w:val="22"/>
        </w:rPr>
        <w:t>exploration;</w:t>
      </w:r>
      <w:proofErr w:type="gramEnd"/>
      <w:r w:rsidRPr="00880EB7">
        <w:rPr>
          <w:rFonts w:ascii="Roboto" w:hAnsi="Roboto" w:cstheme="majorHAnsi"/>
          <w:i/>
          <w:sz w:val="22"/>
          <w:szCs w:val="22"/>
        </w:rPr>
        <w:t xml:space="preserve"> </w:t>
      </w:r>
    </w:p>
    <w:p w14:paraId="5D848B4D" w14:textId="77777777" w:rsidR="00C05BA8" w:rsidRPr="00880EB7" w:rsidRDefault="00C05BA8" w:rsidP="00C05BA8">
      <w:pPr>
        <w:numPr>
          <w:ilvl w:val="0"/>
          <w:numId w:val="15"/>
        </w:numPr>
        <w:spacing w:after="0" w:line="240" w:lineRule="auto"/>
        <w:ind w:left="567" w:hanging="283"/>
        <w:jc w:val="both"/>
        <w:rPr>
          <w:rFonts w:ascii="Roboto" w:hAnsi="Roboto" w:cstheme="majorHAnsi"/>
          <w:i/>
          <w:sz w:val="22"/>
          <w:szCs w:val="22"/>
        </w:rPr>
      </w:pPr>
      <w:r w:rsidRPr="00880EB7">
        <w:rPr>
          <w:rFonts w:ascii="Roboto" w:hAnsi="Roboto" w:cstheme="majorHAnsi"/>
          <w:i/>
          <w:sz w:val="22"/>
          <w:szCs w:val="22"/>
        </w:rPr>
        <w:t xml:space="preserve">these children being more prone to peer group isolation or bullying (including prejudice-based bullying) than other </w:t>
      </w:r>
      <w:proofErr w:type="gramStart"/>
      <w:r w:rsidRPr="00880EB7">
        <w:rPr>
          <w:rFonts w:ascii="Roboto" w:hAnsi="Roboto" w:cstheme="majorHAnsi"/>
          <w:i/>
          <w:sz w:val="22"/>
          <w:szCs w:val="22"/>
        </w:rPr>
        <w:t>children;</w:t>
      </w:r>
      <w:proofErr w:type="gramEnd"/>
    </w:p>
    <w:p w14:paraId="40E0F445" w14:textId="77777777" w:rsidR="00C05BA8" w:rsidRPr="00880EB7" w:rsidRDefault="00C05BA8" w:rsidP="00C05BA8">
      <w:pPr>
        <w:numPr>
          <w:ilvl w:val="0"/>
          <w:numId w:val="15"/>
        </w:numPr>
        <w:spacing w:after="0" w:line="240" w:lineRule="auto"/>
        <w:ind w:left="567" w:hanging="283"/>
        <w:jc w:val="both"/>
        <w:rPr>
          <w:rFonts w:ascii="Roboto" w:hAnsi="Roboto" w:cstheme="majorHAnsi"/>
          <w:i/>
          <w:strike/>
          <w:sz w:val="22"/>
          <w:szCs w:val="22"/>
        </w:rPr>
      </w:pPr>
      <w:r w:rsidRPr="00880EB7">
        <w:rPr>
          <w:rFonts w:ascii="Roboto" w:hAnsi="Roboto" w:cstheme="majorHAnsi"/>
          <w:i/>
          <w:sz w:val="22"/>
          <w:szCs w:val="22"/>
        </w:rPr>
        <w:t>the potential for children with SEND or certain medical conditions being disproportionally impacted by behaviours such as bullying, without outwardly showing any signs; and</w:t>
      </w:r>
    </w:p>
    <w:p w14:paraId="1107D91B" w14:textId="77777777" w:rsidR="00C05BA8" w:rsidRPr="00880EB7" w:rsidRDefault="00C05BA8" w:rsidP="00C05BA8">
      <w:pPr>
        <w:numPr>
          <w:ilvl w:val="0"/>
          <w:numId w:val="15"/>
        </w:numPr>
        <w:spacing w:after="0" w:line="240" w:lineRule="auto"/>
        <w:ind w:left="567" w:hanging="283"/>
        <w:jc w:val="both"/>
        <w:rPr>
          <w:rFonts w:ascii="Roboto" w:hAnsi="Roboto" w:cstheme="majorHAnsi"/>
          <w:sz w:val="22"/>
          <w:szCs w:val="22"/>
          <w:highlight w:val="magenta"/>
        </w:rPr>
      </w:pPr>
      <w:r w:rsidRPr="00880EB7">
        <w:rPr>
          <w:rFonts w:ascii="Roboto" w:hAnsi="Roboto" w:cstheme="majorHAnsi"/>
          <w:i/>
          <w:sz w:val="22"/>
          <w:szCs w:val="22"/>
        </w:rPr>
        <w:t xml:space="preserve">communication barriers </w:t>
      </w:r>
      <w:r w:rsidRPr="00880EB7">
        <w:rPr>
          <w:rFonts w:ascii="Roboto" w:hAnsi="Roboto" w:cstheme="majorHAnsi"/>
          <w:i/>
          <w:sz w:val="22"/>
          <w:szCs w:val="22"/>
          <w:highlight w:val="magenta"/>
        </w:rPr>
        <w:t xml:space="preserve">and difficulties in managing or reporting these challenges risks that they do not understand what is happening to them is </w:t>
      </w:r>
      <w:proofErr w:type="gramStart"/>
      <w:r w:rsidRPr="00880EB7">
        <w:rPr>
          <w:rFonts w:ascii="Roboto" w:hAnsi="Roboto" w:cstheme="majorHAnsi"/>
          <w:i/>
          <w:sz w:val="22"/>
          <w:szCs w:val="22"/>
          <w:highlight w:val="magenta"/>
        </w:rPr>
        <w:t>abuse;</w:t>
      </w:r>
      <w:proofErr w:type="gramEnd"/>
    </w:p>
    <w:p w14:paraId="752092B5" w14:textId="77777777" w:rsidR="00C05BA8" w:rsidRPr="00880EB7" w:rsidRDefault="00C05BA8" w:rsidP="00C05BA8">
      <w:pPr>
        <w:numPr>
          <w:ilvl w:val="0"/>
          <w:numId w:val="15"/>
        </w:numPr>
        <w:spacing w:after="0" w:line="240" w:lineRule="auto"/>
        <w:ind w:left="567" w:hanging="283"/>
        <w:jc w:val="both"/>
        <w:rPr>
          <w:rFonts w:ascii="Roboto" w:hAnsi="Roboto" w:cstheme="majorHAnsi"/>
          <w:sz w:val="22"/>
          <w:szCs w:val="22"/>
          <w:highlight w:val="magenta"/>
        </w:rPr>
      </w:pPr>
      <w:r w:rsidRPr="00880EB7">
        <w:rPr>
          <w:rFonts w:ascii="Roboto" w:hAnsi="Roboto" w:cstheme="majorHAnsi"/>
          <w:i/>
          <w:sz w:val="22"/>
          <w:szCs w:val="22"/>
          <w:highlight w:val="magenta"/>
        </w:rPr>
        <w:t xml:space="preserve">the need for intimate care or that these children are isolated from </w:t>
      </w:r>
      <w:proofErr w:type="gramStart"/>
      <w:r w:rsidRPr="00880EB7">
        <w:rPr>
          <w:rFonts w:ascii="Roboto" w:hAnsi="Roboto" w:cstheme="majorHAnsi"/>
          <w:i/>
          <w:sz w:val="22"/>
          <w:szCs w:val="22"/>
          <w:highlight w:val="magenta"/>
        </w:rPr>
        <w:t>others;</w:t>
      </w:r>
      <w:proofErr w:type="gramEnd"/>
    </w:p>
    <w:p w14:paraId="7DA928E7" w14:textId="77777777" w:rsidR="00C05BA8" w:rsidRPr="00880EB7" w:rsidRDefault="00C05BA8" w:rsidP="00C05BA8">
      <w:pPr>
        <w:numPr>
          <w:ilvl w:val="0"/>
          <w:numId w:val="15"/>
        </w:numPr>
        <w:spacing w:after="0" w:line="240" w:lineRule="auto"/>
        <w:ind w:left="567" w:hanging="283"/>
        <w:jc w:val="both"/>
        <w:rPr>
          <w:rFonts w:ascii="Roboto" w:hAnsi="Roboto" w:cstheme="majorHAnsi"/>
          <w:sz w:val="22"/>
          <w:szCs w:val="22"/>
          <w:highlight w:val="magenta"/>
        </w:rPr>
      </w:pPr>
      <w:r w:rsidRPr="00880EB7">
        <w:rPr>
          <w:rFonts w:ascii="Roboto" w:hAnsi="Roboto" w:cstheme="majorHAnsi"/>
          <w:i/>
          <w:sz w:val="22"/>
          <w:szCs w:val="22"/>
          <w:highlight w:val="magenta"/>
        </w:rPr>
        <w:t>that these children are more likely to be dependent on adults for care; and</w:t>
      </w:r>
    </w:p>
    <w:p w14:paraId="5D932F8F" w14:textId="77777777" w:rsidR="00C05BA8" w:rsidRPr="00880EB7" w:rsidRDefault="00C05BA8" w:rsidP="00C05BA8">
      <w:pPr>
        <w:numPr>
          <w:ilvl w:val="0"/>
          <w:numId w:val="15"/>
        </w:numPr>
        <w:spacing w:after="0" w:line="240" w:lineRule="auto"/>
        <w:ind w:left="567" w:hanging="283"/>
        <w:jc w:val="both"/>
        <w:rPr>
          <w:rFonts w:ascii="Roboto" w:hAnsi="Roboto" w:cstheme="majorHAnsi"/>
          <w:sz w:val="22"/>
          <w:szCs w:val="22"/>
        </w:rPr>
      </w:pPr>
      <w:r w:rsidRPr="00880EB7">
        <w:rPr>
          <w:rFonts w:ascii="Roboto" w:hAnsi="Roboto" w:cstheme="majorHAnsi"/>
          <w:i/>
          <w:sz w:val="22"/>
          <w:szCs w:val="22"/>
          <w:highlight w:val="magenta"/>
        </w:rPr>
        <w:t>these children may have issues over cognitive understanding – being unable to understand the difference between fact and fiction in online content and then repeating the content/behaviours in schools or colleges or the consequences of doing so</w:t>
      </w:r>
      <w:r w:rsidRPr="00880EB7">
        <w:rPr>
          <w:rFonts w:ascii="Roboto" w:hAnsi="Roboto" w:cstheme="majorHAnsi"/>
          <w:sz w:val="22"/>
          <w:szCs w:val="22"/>
        </w:rPr>
        <w:t xml:space="preserve">.” (DfE </w:t>
      </w:r>
      <w:r w:rsidRPr="00880EB7">
        <w:rPr>
          <w:rFonts w:ascii="Roboto" w:hAnsi="Roboto" w:cstheme="majorHAnsi"/>
          <w:sz w:val="22"/>
          <w:szCs w:val="22"/>
          <w:highlight w:val="magenta"/>
        </w:rPr>
        <w:t>2026</w:t>
      </w:r>
      <w:r w:rsidRPr="00880EB7">
        <w:rPr>
          <w:rFonts w:ascii="Roboto" w:hAnsi="Roboto" w:cstheme="majorHAnsi"/>
          <w:sz w:val="22"/>
          <w:szCs w:val="22"/>
        </w:rPr>
        <w:t xml:space="preserve">) </w:t>
      </w:r>
    </w:p>
    <w:p w14:paraId="729474B6" w14:textId="77777777" w:rsidR="00C05BA8" w:rsidRPr="00880EB7" w:rsidRDefault="00C05BA8" w:rsidP="00C05BA8">
      <w:pPr>
        <w:spacing w:after="0" w:line="240" w:lineRule="auto"/>
        <w:ind w:firstLine="284"/>
        <w:jc w:val="both"/>
        <w:rPr>
          <w:rFonts w:ascii="Roboto" w:hAnsi="Roboto" w:cstheme="majorHAnsi"/>
          <w:sz w:val="22"/>
          <w:szCs w:val="22"/>
        </w:rPr>
      </w:pPr>
      <w:r w:rsidRPr="00880EB7">
        <w:rPr>
          <w:rFonts w:ascii="Roboto" w:hAnsi="Roboto" w:cstheme="majorHAnsi"/>
          <w:sz w:val="22"/>
          <w:szCs w:val="22"/>
        </w:rPr>
        <w:t>The DfE has provided additional practice guidance ‘</w:t>
      </w:r>
      <w:hyperlink r:id="rId58" w:history="1">
        <w:r w:rsidRPr="00880EB7">
          <w:rPr>
            <w:rStyle w:val="Hyperlink"/>
            <w:rFonts w:ascii="Roboto" w:hAnsi="Roboto" w:cstheme="majorHAnsi"/>
            <w:sz w:val="22"/>
            <w:szCs w:val="22"/>
          </w:rPr>
          <w:t>Safeguarding Disabled Children</w:t>
        </w:r>
      </w:hyperlink>
      <w:r w:rsidRPr="00880EB7">
        <w:rPr>
          <w:rFonts w:ascii="Roboto" w:hAnsi="Roboto" w:cstheme="majorHAnsi"/>
          <w:sz w:val="22"/>
          <w:szCs w:val="22"/>
        </w:rPr>
        <w:t>’ DfE 2009.</w:t>
      </w:r>
    </w:p>
    <w:p w14:paraId="444E5C4F" w14:textId="77777777" w:rsidR="00C05BA8" w:rsidRPr="00880EB7" w:rsidRDefault="00C05BA8" w:rsidP="00C05BA8">
      <w:pPr>
        <w:numPr>
          <w:ilvl w:val="0"/>
          <w:numId w:val="1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Have access to the school’s managing allegations against </w:t>
      </w:r>
      <w:proofErr w:type="gramStart"/>
      <w:r w:rsidRPr="00880EB7">
        <w:rPr>
          <w:rFonts w:ascii="Roboto" w:hAnsi="Roboto" w:cstheme="majorHAnsi"/>
          <w:sz w:val="22"/>
          <w:szCs w:val="22"/>
        </w:rPr>
        <w:t>adults</w:t>
      </w:r>
      <w:proofErr w:type="gramEnd"/>
      <w:r w:rsidRPr="00880EB7">
        <w:rPr>
          <w:rFonts w:ascii="Roboto" w:hAnsi="Roboto" w:cstheme="majorHAnsi"/>
          <w:sz w:val="22"/>
          <w:szCs w:val="22"/>
        </w:rPr>
        <w:t xml:space="preserve"> procedures and whistle blowing policy. In addition, the NSPCC whistleblowing helpline is available for staff who do not feel able to raise concerns regarding child protection failures internally. Staff can call: 0800 028 0285 – line is available from 8am to 8pm, Monday to Friday and 9am to 6pm at weekends, or email: </w:t>
      </w:r>
      <w:hyperlink r:id="rId59" w:history="1">
        <w:r w:rsidRPr="00880EB7">
          <w:rPr>
            <w:rStyle w:val="Hyperlink"/>
            <w:rFonts w:ascii="Roboto" w:hAnsi="Roboto" w:cstheme="majorHAnsi"/>
            <w:sz w:val="22"/>
            <w:szCs w:val="22"/>
          </w:rPr>
          <w:t>help@nspcc.org.uk</w:t>
        </w:r>
      </w:hyperlink>
      <w:r w:rsidRPr="00880EB7">
        <w:rPr>
          <w:rFonts w:ascii="Roboto" w:hAnsi="Roboto" w:cstheme="majorHAnsi"/>
          <w:sz w:val="22"/>
          <w:szCs w:val="22"/>
        </w:rPr>
        <w:t>.</w:t>
      </w:r>
    </w:p>
    <w:p w14:paraId="0D3815A6" w14:textId="77777777" w:rsidR="00C05BA8" w:rsidRPr="00880EB7" w:rsidRDefault="00C05BA8" w:rsidP="00C05BA8">
      <w:pPr>
        <w:numPr>
          <w:ilvl w:val="0"/>
          <w:numId w:val="1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Have access to </w:t>
      </w:r>
      <w:hyperlink r:id="rId60" w:history="1">
        <w:r w:rsidRPr="00880EB7">
          <w:rPr>
            <w:rStyle w:val="Hyperlink"/>
            <w:rFonts w:ascii="Roboto" w:hAnsi="Roboto" w:cstheme="majorHAnsi"/>
            <w:sz w:val="22"/>
            <w:szCs w:val="22"/>
          </w:rPr>
          <w:t>What to do if you are worried a child is being abused 2015: Advice for practitioners</w:t>
        </w:r>
      </w:hyperlink>
      <w:r w:rsidRPr="00880EB7">
        <w:rPr>
          <w:rStyle w:val="Hyperlink"/>
          <w:rFonts w:ascii="Roboto" w:hAnsi="Roboto" w:cstheme="majorHAnsi"/>
          <w:color w:val="000000" w:themeColor="text1"/>
          <w:sz w:val="22"/>
          <w:szCs w:val="22"/>
        </w:rPr>
        <w:t xml:space="preserve"> </w:t>
      </w:r>
      <w:r w:rsidRPr="00880EB7">
        <w:rPr>
          <w:rFonts w:ascii="Roboto" w:hAnsi="Roboto" w:cstheme="majorHAnsi"/>
          <w:sz w:val="22"/>
          <w:szCs w:val="22"/>
        </w:rPr>
        <w:t>DfE 2015</w:t>
      </w:r>
    </w:p>
    <w:p w14:paraId="3CE2C7A4" w14:textId="316BB097" w:rsidR="00C05BA8" w:rsidRDefault="00C05BA8" w:rsidP="00C05BA8">
      <w:pPr>
        <w:numPr>
          <w:ilvl w:val="0"/>
          <w:numId w:val="1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Understand that any indication of failure to follow any of the procedures set out within this policy will lead to a formal investigation by the school.</w:t>
      </w:r>
    </w:p>
    <w:p w14:paraId="59480479" w14:textId="77777777" w:rsidR="00DD5F62" w:rsidRPr="00DD5F62" w:rsidRDefault="00DD5F62" w:rsidP="00C05BA8">
      <w:pPr>
        <w:numPr>
          <w:ilvl w:val="0"/>
          <w:numId w:val="14"/>
        </w:numPr>
        <w:spacing w:after="0" w:line="240" w:lineRule="auto"/>
        <w:ind w:left="284" w:hanging="284"/>
        <w:jc w:val="both"/>
        <w:rPr>
          <w:rFonts w:ascii="Roboto" w:hAnsi="Roboto" w:cstheme="majorHAnsi"/>
          <w:sz w:val="22"/>
          <w:szCs w:val="22"/>
        </w:rPr>
      </w:pPr>
    </w:p>
    <w:p w14:paraId="6311BB6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Governing Body should ensure that:</w:t>
      </w:r>
    </w:p>
    <w:p w14:paraId="3A4FAD5F" w14:textId="77777777" w:rsidR="00C05BA8" w:rsidRPr="00880EB7" w:rsidRDefault="00C05BA8" w:rsidP="00C05BA8">
      <w:pPr>
        <w:spacing w:after="0" w:line="240" w:lineRule="auto"/>
        <w:jc w:val="both"/>
        <w:rPr>
          <w:rFonts w:ascii="Roboto" w:hAnsi="Roboto" w:cstheme="majorHAnsi"/>
          <w:b/>
          <w:sz w:val="22"/>
          <w:szCs w:val="22"/>
        </w:rPr>
      </w:pPr>
    </w:p>
    <w:p w14:paraId="1DBAE384"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school meets the statutory responsibilities set out in Keeping Children Safe in Education DfE </w:t>
      </w:r>
      <w:r w:rsidRPr="00880EB7">
        <w:rPr>
          <w:rFonts w:ascii="Roboto" w:hAnsi="Roboto" w:cstheme="majorHAnsi"/>
          <w:sz w:val="22"/>
          <w:szCs w:val="22"/>
          <w:highlight w:val="magenta"/>
        </w:rPr>
        <w:t>2026</w:t>
      </w:r>
      <w:r w:rsidRPr="00880EB7">
        <w:rPr>
          <w:rFonts w:ascii="Roboto" w:hAnsi="Roboto" w:cstheme="majorHAnsi"/>
          <w:sz w:val="22"/>
          <w:szCs w:val="22"/>
        </w:rPr>
        <w:t xml:space="preserve"> and Working Together to Safeguard Children </w:t>
      </w:r>
      <w:r w:rsidRPr="00880EB7">
        <w:rPr>
          <w:rFonts w:ascii="Roboto" w:hAnsi="Roboto" w:cstheme="majorHAnsi"/>
          <w:sz w:val="22"/>
          <w:szCs w:val="22"/>
          <w:highlight w:val="magenta"/>
        </w:rPr>
        <w:t>2026</w:t>
      </w:r>
      <w:r w:rsidRPr="00880EB7">
        <w:rPr>
          <w:rFonts w:ascii="Roboto" w:hAnsi="Roboto" w:cstheme="majorHAnsi"/>
          <w:sz w:val="22"/>
          <w:szCs w:val="22"/>
        </w:rPr>
        <w:t>.</w:t>
      </w:r>
    </w:p>
    <w:p w14:paraId="25B6F5CD"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school has a strategy for providing </w:t>
      </w:r>
      <w:r w:rsidRPr="00880EB7">
        <w:rPr>
          <w:rFonts w:ascii="Roboto" w:hAnsi="Roboto" w:cstheme="majorHAnsi"/>
          <w:strike/>
          <w:sz w:val="22"/>
          <w:szCs w:val="22"/>
          <w:highlight w:val="magenta"/>
        </w:rPr>
        <w:t>early /</w:t>
      </w:r>
      <w:r w:rsidRPr="00880EB7">
        <w:rPr>
          <w:rFonts w:ascii="Roboto" w:hAnsi="Roboto" w:cstheme="majorHAnsi"/>
          <w:sz w:val="22"/>
          <w:szCs w:val="22"/>
          <w:highlight w:val="magenta"/>
        </w:rPr>
        <w:t xml:space="preserve"> family</w:t>
      </w:r>
      <w:r w:rsidRPr="00880EB7">
        <w:rPr>
          <w:rFonts w:ascii="Roboto" w:hAnsi="Roboto" w:cstheme="majorHAnsi"/>
          <w:sz w:val="22"/>
          <w:szCs w:val="22"/>
        </w:rPr>
        <w:t xml:space="preserve"> help together with other agencies and supporting children and families by carrying out </w:t>
      </w:r>
      <w:r w:rsidRPr="00880EB7">
        <w:rPr>
          <w:rFonts w:ascii="Roboto" w:hAnsi="Roboto" w:cstheme="majorHAnsi"/>
          <w:strike/>
          <w:sz w:val="22"/>
          <w:szCs w:val="22"/>
          <w:highlight w:val="magenta"/>
        </w:rPr>
        <w:t>early</w:t>
      </w:r>
      <w:r w:rsidRPr="00880EB7">
        <w:rPr>
          <w:rFonts w:ascii="Roboto" w:hAnsi="Roboto" w:cstheme="majorHAnsi"/>
          <w:sz w:val="22"/>
          <w:szCs w:val="22"/>
          <w:highlight w:val="magenta"/>
        </w:rPr>
        <w:t xml:space="preserve"> family</w:t>
      </w:r>
      <w:r w:rsidRPr="00880EB7">
        <w:rPr>
          <w:rFonts w:ascii="Roboto" w:hAnsi="Roboto" w:cstheme="majorHAnsi"/>
          <w:sz w:val="22"/>
          <w:szCs w:val="22"/>
        </w:rPr>
        <w:t xml:space="preserve"> help assessments, drawing upon the Local Safeguarding Children Partnership (LSCP) ‘Responding to Needs Framework.’ </w:t>
      </w:r>
    </w:p>
    <w:p w14:paraId="770091CF"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child protection policy is reviewed at least annually by the full governing body and available to parents, normally via the school’s website. </w:t>
      </w:r>
    </w:p>
    <w:p w14:paraId="6BE6B852"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All adults working within the school are aware of the school’s code of conduct and this guidance is in keeping with the Guidance for safer working practice for those working with children and young people in education settings (Safer Recruitment Consortium 2022)</w:t>
      </w:r>
    </w:p>
    <w:p w14:paraId="0D3A00E0"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school’s practice is reviewed in line with Local Authority guidance, Local Safeguarding Children Partnership (LSCP) priorities and procedures and any actions identified in the </w:t>
      </w:r>
      <w:r w:rsidRPr="00880EB7">
        <w:rPr>
          <w:rFonts w:ascii="Roboto" w:hAnsi="Roboto" w:cstheme="majorHAnsi"/>
          <w:strike/>
          <w:sz w:val="22"/>
          <w:szCs w:val="22"/>
          <w:highlight w:val="magenta"/>
        </w:rPr>
        <w:t>Local Authority</w:t>
      </w:r>
      <w:r w:rsidRPr="00880EB7">
        <w:rPr>
          <w:rFonts w:ascii="Roboto" w:hAnsi="Roboto" w:cstheme="majorHAnsi"/>
          <w:sz w:val="22"/>
          <w:szCs w:val="22"/>
          <w:highlight w:val="magenta"/>
        </w:rPr>
        <w:t xml:space="preserve"> LSCP</w:t>
      </w:r>
      <w:r w:rsidRPr="00880EB7">
        <w:rPr>
          <w:rFonts w:ascii="Roboto" w:hAnsi="Roboto" w:cstheme="majorHAnsi"/>
          <w:sz w:val="22"/>
          <w:szCs w:val="22"/>
        </w:rPr>
        <w:t xml:space="preserve"> 175 </w:t>
      </w:r>
      <w:r w:rsidRPr="00880EB7">
        <w:rPr>
          <w:rFonts w:ascii="Roboto" w:hAnsi="Roboto" w:cstheme="majorHAnsi"/>
          <w:sz w:val="22"/>
          <w:szCs w:val="22"/>
          <w:highlight w:val="magenta"/>
        </w:rPr>
        <w:t>/ KCSIE</w:t>
      </w:r>
      <w:r w:rsidRPr="00880EB7">
        <w:rPr>
          <w:rFonts w:ascii="Roboto" w:hAnsi="Roboto" w:cstheme="majorHAnsi"/>
          <w:sz w:val="22"/>
          <w:szCs w:val="22"/>
        </w:rPr>
        <w:t xml:space="preserve"> Audit are completed.</w:t>
      </w:r>
    </w:p>
    <w:p w14:paraId="05405830"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There is a named Designated Safeguarding Lead who is a member of the school leadership team. 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There are colleagues trained to provide cover for the role. Governors will ensure that all staff undertaking the role of Designated Safeguarding Lead or Deputy will have this role explicitly described within their job description.</w:t>
      </w:r>
    </w:p>
    <w:p w14:paraId="1083CF81"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 has procedures in keeping with the LSCP for dealing with any allegations made against any adult working within or on behalf of the school.</w:t>
      </w:r>
    </w:p>
    <w:p w14:paraId="2BBC45D5"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lastRenderedPageBreak/>
        <w:t>There is a nominated governor, usually the chair, who is the case manager for managing any allegations against the Headteacher.</w:t>
      </w:r>
    </w:p>
    <w:p w14:paraId="70CFB82B"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There is an additional nominated safeguarding governor to liaise with the Designated Safeguarding Lead and champion child protection/safeguarding on behalf of the safeguarding body.</w:t>
      </w:r>
    </w:p>
    <w:p w14:paraId="6BD947DF"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09A738C4"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6F396954"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Ensure the school audits the health and safety of the school environment and any actions arising from the audit are addressed.</w:t>
      </w:r>
    </w:p>
    <w:p w14:paraId="088AA937"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highlight w:val="magenta"/>
        </w:rPr>
      </w:pPr>
      <w:r w:rsidRPr="00880EB7">
        <w:rPr>
          <w:rFonts w:ascii="Roboto" w:hAnsi="Roboto" w:cstheme="majorHAnsi"/>
          <w:sz w:val="22"/>
          <w:szCs w:val="22"/>
        </w:rPr>
        <w:t xml:space="preserve">There is a nominated governor responsible for ensuring that the </w:t>
      </w:r>
      <w:hyperlink r:id="rId61" w:history="1">
        <w:r w:rsidRPr="00880EB7">
          <w:rPr>
            <w:rStyle w:val="Hyperlink"/>
            <w:rFonts w:ascii="Roboto" w:hAnsi="Roboto" w:cstheme="majorHAnsi"/>
            <w:sz w:val="22"/>
            <w:szCs w:val="22"/>
          </w:rPr>
          <w:t>Meeting digital and technology standards in schools and colleges</w:t>
        </w:r>
      </w:hyperlink>
      <w:r w:rsidRPr="00880EB7">
        <w:rPr>
          <w:rFonts w:ascii="Roboto" w:hAnsi="Roboto" w:cstheme="majorHAnsi"/>
          <w:sz w:val="22"/>
          <w:szCs w:val="22"/>
        </w:rPr>
        <w:t xml:space="preserve"> DfE </w:t>
      </w:r>
      <w:r w:rsidRPr="00880EB7">
        <w:rPr>
          <w:rFonts w:ascii="Roboto" w:hAnsi="Roboto" w:cstheme="majorHAnsi"/>
          <w:sz w:val="22"/>
          <w:szCs w:val="22"/>
          <w:highlight w:val="magenta"/>
        </w:rPr>
        <w:t>2026</w:t>
      </w:r>
      <w:r w:rsidRPr="00880EB7">
        <w:rPr>
          <w:rFonts w:ascii="Roboto" w:hAnsi="Roboto" w:cstheme="majorHAnsi"/>
          <w:sz w:val="22"/>
          <w:szCs w:val="22"/>
        </w:rPr>
        <w:t xml:space="preserve"> are met </w:t>
      </w:r>
      <w:r w:rsidRPr="00880EB7">
        <w:rPr>
          <w:rFonts w:ascii="Roboto" w:hAnsi="Roboto" w:cstheme="majorHAnsi"/>
          <w:sz w:val="22"/>
          <w:szCs w:val="22"/>
          <w:highlight w:val="magenta"/>
        </w:rPr>
        <w:t xml:space="preserve">(specifically the </w:t>
      </w:r>
      <w:hyperlink r:id="rId62" w:history="1">
        <w:r w:rsidRPr="00880EB7">
          <w:rPr>
            <w:rStyle w:val="Hyperlink"/>
            <w:rFonts w:ascii="Roboto" w:hAnsi="Roboto" w:cstheme="majorHAnsi"/>
            <w:sz w:val="22"/>
            <w:szCs w:val="22"/>
            <w:highlight w:val="magenta"/>
          </w:rPr>
          <w:t>Filtering and monitoring</w:t>
        </w:r>
      </w:hyperlink>
      <w:r w:rsidRPr="00880EB7">
        <w:rPr>
          <w:rFonts w:ascii="Roboto" w:hAnsi="Roboto" w:cstheme="majorHAnsi"/>
          <w:sz w:val="22"/>
          <w:szCs w:val="22"/>
          <w:highlight w:val="magenta"/>
        </w:rPr>
        <w:t xml:space="preserve"> standards and </w:t>
      </w:r>
      <w:hyperlink r:id="rId63" w:history="1">
        <w:r w:rsidRPr="00880EB7">
          <w:rPr>
            <w:rStyle w:val="Hyperlink"/>
            <w:rFonts w:ascii="Roboto" w:hAnsi="Roboto" w:cstheme="majorHAnsi"/>
            <w:sz w:val="22"/>
            <w:szCs w:val="22"/>
            <w:highlight w:val="magenta"/>
          </w:rPr>
          <w:t>Cyber security</w:t>
        </w:r>
      </w:hyperlink>
      <w:r w:rsidRPr="00880EB7">
        <w:rPr>
          <w:rFonts w:ascii="Roboto" w:hAnsi="Roboto" w:cstheme="majorHAnsi"/>
          <w:sz w:val="22"/>
          <w:szCs w:val="22"/>
          <w:highlight w:val="magenta"/>
        </w:rPr>
        <w:t xml:space="preserve"> standards).</w:t>
      </w:r>
    </w:p>
    <w:p w14:paraId="4A8A5375"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 has appropriate filtering and monitoring systems in place for IT systems, regularly reviews their effectiveness and encourages safe and responsible use of digital technologies.</w:t>
      </w:r>
    </w:p>
    <w:p w14:paraId="37B09D5A"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That staff and the leadership team have an awareness and understanding of the provisions in place for filtering and monitoring and manage them effectively and know how to escalate concerns when identified.</w:t>
      </w:r>
    </w:p>
    <w:p w14:paraId="0D91441D"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It scrutinises the impact of the school’s safeguarding training strategy and plan so that all staff, including temporary staff and volunteers, are aware of the school’s child protection procedures. All staff must have child protection training which is regularly updated and forms part of an integrated, aligned training programme which is considered as part of the whole school safeguarding approach and wider staff training and curriculum planning. The Designated Safeguarding Lead and Deputy Designated Safeguarding Leads undertake training in keeping with statutory training. </w:t>
      </w:r>
    </w:p>
    <w:p w14:paraId="18EECBC7"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effective and will support the delivery of a robust whole school approach to safeguarding. This training should then be regularly updated. Governors who also undertake a child facing role in school (either in a paid or voluntary capacity) will in addition, complete the school’s safeguarding training for staff and volunteers. </w:t>
      </w:r>
    </w:p>
    <w:p w14:paraId="1C0C5076" w14:textId="77777777" w:rsidR="00C05BA8" w:rsidRPr="00880EB7" w:rsidRDefault="00C05BA8" w:rsidP="00C05BA8">
      <w:pPr>
        <w:numPr>
          <w:ilvl w:val="0"/>
          <w:numId w:val="6"/>
        </w:numPr>
        <w:spacing w:after="0" w:line="240" w:lineRule="auto"/>
        <w:ind w:left="284" w:hanging="284"/>
        <w:jc w:val="both"/>
        <w:rPr>
          <w:rFonts w:ascii="Roboto" w:hAnsi="Roboto" w:cstheme="majorHAnsi"/>
          <w:color w:val="FF0000"/>
          <w:sz w:val="22"/>
          <w:szCs w:val="22"/>
        </w:rPr>
      </w:pPr>
      <w:r w:rsidRPr="00880EB7">
        <w:rPr>
          <w:rFonts w:ascii="Roboto" w:hAnsi="Roboto" w:cstheme="majorHAnsi"/>
          <w:sz w:val="22"/>
          <w:szCs w:val="22"/>
        </w:rPr>
        <w:t xml:space="preserve">There is effective analysis of safeguarding data including bullying, attendance, exclusions, behaviour logs, incidents of sexual violence or harassment, pupils taken off roll, the views and progress and participation of vulnerable students. </w:t>
      </w:r>
    </w:p>
    <w:p w14:paraId="1F777711"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All safeguarding practices are quality assured by the leadership team, including the auditing of safeguarding records and the supervision of the Designated Safeguarding Lead and other members of the safeguarding team.</w:t>
      </w:r>
    </w:p>
    <w:p w14:paraId="451F837E"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governing body will appoint an appropriately trained designated teacher to promote the educational achievement of children who are looked </w:t>
      </w:r>
      <w:proofErr w:type="gramStart"/>
      <w:r w:rsidRPr="00880EB7">
        <w:rPr>
          <w:rFonts w:ascii="Roboto" w:hAnsi="Roboto" w:cstheme="majorHAnsi"/>
          <w:sz w:val="22"/>
          <w:szCs w:val="22"/>
        </w:rPr>
        <w:t>after, or</w:t>
      </w:r>
      <w:proofErr w:type="gramEnd"/>
      <w:r w:rsidRPr="00880EB7">
        <w:rPr>
          <w:rFonts w:ascii="Roboto" w:hAnsi="Roboto" w:cstheme="majorHAnsi"/>
          <w:sz w:val="22"/>
          <w:szCs w:val="22"/>
        </w:rPr>
        <w:t xml:space="preserve"> have been previously looked after.</w:t>
      </w:r>
    </w:p>
    <w:p w14:paraId="65045B14"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There are clear systems and processes in place for identifying possible mental health problems, including routes to escalate and clear referral and accountability systems.</w:t>
      </w:r>
    </w:p>
    <w:p w14:paraId="7326F417" w14:textId="77777777" w:rsidR="00C05BA8" w:rsidRPr="00880EB7" w:rsidRDefault="00C05BA8" w:rsidP="00C05BA8">
      <w:pPr>
        <w:numPr>
          <w:ilvl w:val="0"/>
          <w:numId w:val="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There are clear systems and processes in place to identify and respond to issues of sexual violence, sexual harassment or harmful sexualised behaviours between children, including a sequenced curriculum designed to specifically address sexual harassment, online abuse, sexual violence and issues of consent in an age and stage appropriate way.</w:t>
      </w:r>
    </w:p>
    <w:p w14:paraId="386F10CA" w14:textId="77777777" w:rsidR="00C05BA8" w:rsidRPr="00880EB7" w:rsidRDefault="00C05BA8" w:rsidP="00C05BA8">
      <w:pPr>
        <w:spacing w:after="0" w:line="240" w:lineRule="auto"/>
        <w:jc w:val="both"/>
        <w:rPr>
          <w:rFonts w:ascii="Roboto" w:hAnsi="Roboto" w:cstheme="majorHAnsi"/>
          <w:sz w:val="22"/>
          <w:szCs w:val="22"/>
        </w:rPr>
      </w:pPr>
    </w:p>
    <w:p w14:paraId="17E3E79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Governing bodies are accountable for ensuring that alongside this policy the school has a range of effective policies and procedures in place in line with local and national guidance, and for monitoring the school’s compliance with them. </w:t>
      </w:r>
    </w:p>
    <w:p w14:paraId="1D37FC93" w14:textId="77777777" w:rsidR="00C05BA8" w:rsidRPr="00880EB7" w:rsidRDefault="00C05BA8" w:rsidP="00C05BA8">
      <w:pPr>
        <w:spacing w:after="0" w:line="240" w:lineRule="auto"/>
        <w:jc w:val="both"/>
        <w:rPr>
          <w:rFonts w:ascii="Roboto" w:hAnsi="Roboto" w:cstheme="majorHAnsi"/>
          <w:sz w:val="22"/>
          <w:szCs w:val="22"/>
        </w:rPr>
      </w:pPr>
    </w:p>
    <w:p w14:paraId="07E144C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lastRenderedPageBreak/>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68187B07" w14:textId="77777777" w:rsidR="00C05BA8" w:rsidRPr="00880EB7" w:rsidRDefault="00C05BA8" w:rsidP="00C05BA8">
      <w:pPr>
        <w:spacing w:after="0" w:line="240" w:lineRule="auto"/>
        <w:jc w:val="both"/>
        <w:rPr>
          <w:rFonts w:ascii="Roboto" w:hAnsi="Roboto" w:cstheme="majorHAnsi"/>
          <w:sz w:val="22"/>
          <w:szCs w:val="22"/>
        </w:rPr>
      </w:pPr>
    </w:p>
    <w:p w14:paraId="0E34BB9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Headteacher will ensure that: </w:t>
      </w:r>
    </w:p>
    <w:p w14:paraId="180DA052" w14:textId="77777777" w:rsidR="00C05BA8" w:rsidRPr="00880EB7" w:rsidRDefault="00C05BA8" w:rsidP="00C05BA8">
      <w:pPr>
        <w:spacing w:after="0" w:line="240" w:lineRule="auto"/>
        <w:jc w:val="both"/>
        <w:rPr>
          <w:rFonts w:ascii="Roboto" w:hAnsi="Roboto" w:cstheme="majorHAnsi"/>
          <w:b/>
          <w:sz w:val="22"/>
          <w:szCs w:val="22"/>
        </w:rPr>
      </w:pPr>
    </w:p>
    <w:p w14:paraId="5DCC250E"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Single Central Record is up to date and the safer recruitment practices set out in Keeping Children Safe in Education </w:t>
      </w:r>
      <w:r w:rsidRPr="00880EB7">
        <w:rPr>
          <w:rFonts w:ascii="Roboto" w:hAnsi="Roboto" w:cstheme="majorHAnsi"/>
          <w:sz w:val="22"/>
          <w:szCs w:val="22"/>
          <w:highlight w:val="magenta"/>
        </w:rPr>
        <w:t>2026</w:t>
      </w:r>
      <w:r w:rsidRPr="00880EB7">
        <w:rPr>
          <w:rFonts w:ascii="Roboto" w:hAnsi="Roboto" w:cstheme="majorHAnsi"/>
          <w:sz w:val="22"/>
          <w:szCs w:val="22"/>
        </w:rPr>
        <w:t xml:space="preserve"> are followed in line with the school’s Safer Recruitment Policy and Procedures.</w:t>
      </w:r>
    </w:p>
    <w:p w14:paraId="7BB67DEC"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At least one member of every recruitment panel has attended safer recruitment training.</w:t>
      </w:r>
    </w:p>
    <w:p w14:paraId="2309BFE5"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Job descriptions and person specifications for all roles make specific reference to child protection and safeguarding. </w:t>
      </w:r>
    </w:p>
    <w:p w14:paraId="48138317"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There </w:t>
      </w:r>
      <w:proofErr w:type="gramStart"/>
      <w:r w:rsidRPr="00880EB7">
        <w:rPr>
          <w:rFonts w:ascii="Roboto" w:hAnsi="Roboto" w:cstheme="majorHAnsi"/>
          <w:sz w:val="22"/>
          <w:szCs w:val="22"/>
        </w:rPr>
        <w:t>is</w:t>
      </w:r>
      <w:proofErr w:type="gramEnd"/>
      <w:r w:rsidRPr="00880EB7">
        <w:rPr>
          <w:rFonts w:ascii="Roboto" w:hAnsi="Roboto" w:cstheme="majorHAnsi"/>
          <w:sz w:val="22"/>
          <w:szCs w:val="22"/>
        </w:rPr>
        <w:t xml:space="preserve"> a listening and transparent culture within the school where both staff and children </w:t>
      </w:r>
      <w:proofErr w:type="gramStart"/>
      <w:r w:rsidRPr="00880EB7">
        <w:rPr>
          <w:rFonts w:ascii="Roboto" w:hAnsi="Roboto" w:cstheme="majorHAnsi"/>
          <w:sz w:val="22"/>
          <w:szCs w:val="22"/>
        </w:rPr>
        <w:t>are able to</w:t>
      </w:r>
      <w:proofErr w:type="gramEnd"/>
      <w:r w:rsidRPr="00880EB7">
        <w:rPr>
          <w:rFonts w:ascii="Roboto" w:hAnsi="Roboto" w:cstheme="majorHAnsi"/>
          <w:sz w:val="22"/>
          <w:szCs w:val="22"/>
        </w:rPr>
        <w:t xml:space="preserve"> raise concerns about poor or unsafe practices.</w:t>
      </w:r>
    </w:p>
    <w:p w14:paraId="2F98ED76"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Referrals are made to the Disclosure and Barring Service and/or the Teaching Regulation Agency as appropriate.</w:t>
      </w:r>
    </w:p>
    <w:p w14:paraId="18DA951F"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They liaise with the Local Authority Designated Officer where an allegation is made against a member of staff.</w:t>
      </w:r>
    </w:p>
    <w:p w14:paraId="14978428"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They liaise with the designated safeguarding lead in respect of any concerns raised about staff or volunteers which do not meet the harm threshold and are dealt with by means of the low-level concerns policy or procedure.</w:t>
      </w:r>
    </w:p>
    <w:p w14:paraId="13B5A75C"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Designated Safeguarding Lead has a job description in keeping with the requirements of Keeping Children Safe in Education and that sufficient time, training and support are allocated to this role, including the appointment of colleagues able to deputise for the Designated Safeguarding Lead who have undertaken the same training and who also have the role explicitly referenced within their job description.</w:t>
      </w:r>
    </w:p>
    <w:p w14:paraId="3AE22A12"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curriculum provides opportunities to help students stay safe including when online. Children should be aware of the support available to them.</w:t>
      </w:r>
    </w:p>
    <w:p w14:paraId="1174D07B"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RSHE / PSHE / safeguarding curriculum is appropriately sequenced to ensure children are taught about key issues in a planned and age/stage appropriate way, building on previous knowledge as they move through the school.</w:t>
      </w:r>
    </w:p>
    <w:p w14:paraId="496EAD4A" w14:textId="77777777" w:rsidR="00C05BA8" w:rsidRPr="00880EB7" w:rsidRDefault="00C05BA8" w:rsidP="00C05BA8">
      <w:pPr>
        <w:numPr>
          <w:ilvl w:val="0"/>
          <w:numId w:val="1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35FAC8F9" w14:textId="77777777" w:rsidR="00C05BA8" w:rsidRPr="00880EB7" w:rsidRDefault="00C05BA8" w:rsidP="00C05BA8">
      <w:pPr>
        <w:numPr>
          <w:ilvl w:val="0"/>
          <w:numId w:val="10"/>
        </w:numPr>
        <w:spacing w:after="0" w:line="240" w:lineRule="auto"/>
        <w:ind w:left="284" w:hanging="284"/>
        <w:jc w:val="both"/>
        <w:rPr>
          <w:rFonts w:ascii="Roboto" w:hAnsi="Roboto" w:cstheme="majorHAnsi"/>
          <w:b/>
          <w:sz w:val="22"/>
          <w:szCs w:val="22"/>
        </w:rPr>
      </w:pPr>
      <w:r w:rsidRPr="00880EB7">
        <w:rPr>
          <w:rFonts w:ascii="Roboto" w:hAnsi="Roboto" w:cstheme="majorHAnsi"/>
          <w:sz w:val="22"/>
          <w:szCs w:val="22"/>
        </w:rPr>
        <w:t>The school meets its responsibilities under the Prevent Duty including ensuring there are reasonable checks made on visiting speakers and monitoring and filtering is in place across the school’s IT systems.</w:t>
      </w:r>
    </w:p>
    <w:p w14:paraId="70FCD12B" w14:textId="77777777" w:rsidR="00C05BA8" w:rsidRPr="00880EB7" w:rsidRDefault="00C05BA8" w:rsidP="00C05BA8">
      <w:pPr>
        <w:numPr>
          <w:ilvl w:val="0"/>
          <w:numId w:val="10"/>
        </w:numPr>
        <w:spacing w:after="0" w:line="240" w:lineRule="auto"/>
        <w:ind w:left="284" w:hanging="284"/>
        <w:jc w:val="both"/>
        <w:rPr>
          <w:rFonts w:ascii="Roboto" w:hAnsi="Roboto" w:cstheme="majorHAnsi"/>
          <w:b/>
          <w:sz w:val="22"/>
          <w:szCs w:val="22"/>
        </w:rPr>
      </w:pPr>
      <w:r w:rsidRPr="00880EB7">
        <w:rPr>
          <w:rFonts w:ascii="Roboto" w:hAnsi="Roboto" w:cstheme="majorHAnsi"/>
          <w:sz w:val="22"/>
          <w:szCs w:val="22"/>
        </w:rPr>
        <w:t xml:space="preserve">All staff have had opportunity for Prevent training either through face-to-face training or access to online resources: </w:t>
      </w:r>
      <w:hyperlink r:id="rId64" w:history="1">
        <w:r w:rsidRPr="00880EB7">
          <w:rPr>
            <w:rStyle w:val="Hyperlink"/>
            <w:rFonts w:ascii="Roboto" w:hAnsi="Roboto" w:cstheme="majorHAnsi"/>
            <w:sz w:val="22"/>
            <w:szCs w:val="22"/>
          </w:rPr>
          <w:t>https://www.support-people-vulnerable-to-radicalisation.service.gov.uk/</w:t>
        </w:r>
      </w:hyperlink>
    </w:p>
    <w:p w14:paraId="2DF16139" w14:textId="77777777" w:rsidR="00C05BA8" w:rsidRPr="00880EB7" w:rsidRDefault="00C05BA8" w:rsidP="00C05BA8">
      <w:pPr>
        <w:spacing w:after="0" w:line="240" w:lineRule="auto"/>
        <w:jc w:val="both"/>
        <w:rPr>
          <w:rFonts w:ascii="Roboto" w:hAnsi="Roboto" w:cstheme="majorHAnsi"/>
          <w:b/>
          <w:sz w:val="22"/>
          <w:szCs w:val="22"/>
        </w:rPr>
      </w:pPr>
    </w:p>
    <w:p w14:paraId="202B924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Designated Safeguarding Lead:</w:t>
      </w:r>
    </w:p>
    <w:p w14:paraId="4296E3EA" w14:textId="77777777" w:rsidR="00C05BA8" w:rsidRPr="00880EB7" w:rsidRDefault="00C05BA8" w:rsidP="00C05BA8">
      <w:pPr>
        <w:spacing w:after="0" w:line="240" w:lineRule="auto"/>
        <w:jc w:val="both"/>
        <w:rPr>
          <w:rFonts w:ascii="Roboto" w:hAnsi="Roboto" w:cstheme="majorHAnsi"/>
          <w:b/>
          <w:sz w:val="22"/>
          <w:szCs w:val="22"/>
        </w:rPr>
      </w:pPr>
    </w:p>
    <w:p w14:paraId="31B25E1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Designated Safeguarding Lead will be a senior member of staff from the school’s leadership </w:t>
      </w:r>
      <w:proofErr w:type="gramStart"/>
      <w:r w:rsidRPr="00880EB7">
        <w:rPr>
          <w:rFonts w:ascii="Roboto" w:hAnsi="Roboto" w:cstheme="majorHAnsi"/>
          <w:sz w:val="22"/>
          <w:szCs w:val="22"/>
        </w:rPr>
        <w:t>team</w:t>
      </w:r>
      <w:proofErr w:type="gramEnd"/>
      <w:r w:rsidRPr="00880EB7">
        <w:rPr>
          <w:rFonts w:ascii="Roboto" w:hAnsi="Roboto" w:cstheme="majorHAnsi"/>
          <w:sz w:val="22"/>
          <w:szCs w:val="22"/>
        </w:rPr>
        <w:t xml:space="preserve"> and the role will be explicit within their job description. The school will also appoint a deputy designated safeguarding lead(s) who will be trained to the same level as the designated safeguarding lead and the role will also be explicit within their job description, however the lead responsibility remains with the designated safeguarding lead. The designated safeguarding lead will take lead responsibility for safeguarding and child protection (including online safety and understanding the filtering and monitoring systems and processes in place).</w:t>
      </w:r>
    </w:p>
    <w:p w14:paraId="22D0D9F9" w14:textId="77777777" w:rsidR="00C05BA8" w:rsidRPr="00880EB7" w:rsidRDefault="00C05BA8" w:rsidP="00C05BA8">
      <w:pPr>
        <w:spacing w:after="0" w:line="240" w:lineRule="auto"/>
        <w:jc w:val="both"/>
        <w:rPr>
          <w:rFonts w:ascii="Roboto" w:hAnsi="Roboto" w:cstheme="majorHAnsi"/>
          <w:sz w:val="22"/>
          <w:szCs w:val="22"/>
        </w:rPr>
      </w:pPr>
    </w:p>
    <w:p w14:paraId="4146E6B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t xml:space="preserve">The designated safeguarding lead will have the appropriate status and authority within the school to carry out the duties of the post. The role of the designated safeguarding lead carries a significant level of </w:t>
      </w:r>
      <w:r w:rsidRPr="00880EB7">
        <w:rPr>
          <w:rFonts w:ascii="Roboto" w:hAnsi="Roboto" w:cstheme="majorHAnsi"/>
          <w:sz w:val="22"/>
          <w:szCs w:val="22"/>
          <w:highlight w:val="magenta"/>
        </w:rPr>
        <w:lastRenderedPageBreak/>
        <w:t>responsibility, and they will be given the additional time, funding, training, resources and support they need to carry out the role effectively. Their additional responsibilities include providing advice and support to other staff on child welfare, safeguarding and child protection matters, taking part in strategy discussions and inter-agency meetings, and/or supporting other staff to do so, and contributing to the assessment of children.</w:t>
      </w:r>
    </w:p>
    <w:p w14:paraId="580E02B3" w14:textId="77777777" w:rsidR="00C05BA8" w:rsidRPr="00880EB7" w:rsidRDefault="00C05BA8" w:rsidP="00C05BA8">
      <w:pPr>
        <w:spacing w:after="0" w:line="240" w:lineRule="auto"/>
        <w:jc w:val="both"/>
        <w:rPr>
          <w:rFonts w:ascii="Roboto" w:hAnsi="Roboto" w:cstheme="majorHAnsi"/>
          <w:sz w:val="22"/>
          <w:szCs w:val="22"/>
        </w:rPr>
      </w:pPr>
    </w:p>
    <w:p w14:paraId="2C8A6F6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Keeping Children Safe in Education </w:t>
      </w:r>
      <w:r w:rsidRPr="00880EB7">
        <w:rPr>
          <w:rFonts w:ascii="Roboto" w:hAnsi="Roboto" w:cstheme="majorHAnsi"/>
          <w:sz w:val="22"/>
          <w:szCs w:val="22"/>
          <w:highlight w:val="magenta"/>
        </w:rPr>
        <w:t>2026</w:t>
      </w:r>
      <w:r w:rsidRPr="00880EB7">
        <w:rPr>
          <w:rFonts w:ascii="Roboto" w:hAnsi="Roboto" w:cstheme="majorHAnsi"/>
          <w:sz w:val="22"/>
          <w:szCs w:val="22"/>
        </w:rPr>
        <w:t xml:space="preserve"> sets out the broad areas of responsibility for the Designated Safeguarding Lead within Annex </w:t>
      </w:r>
      <w:r w:rsidRPr="00880EB7">
        <w:rPr>
          <w:rFonts w:ascii="Roboto" w:hAnsi="Roboto" w:cstheme="majorHAnsi"/>
          <w:sz w:val="22"/>
          <w:szCs w:val="22"/>
          <w:highlight w:val="magenta"/>
        </w:rPr>
        <w:t>B</w:t>
      </w:r>
      <w:r w:rsidRPr="00880EB7">
        <w:rPr>
          <w:rFonts w:ascii="Roboto" w:hAnsi="Roboto" w:cstheme="majorHAnsi"/>
          <w:sz w:val="22"/>
          <w:szCs w:val="22"/>
        </w:rPr>
        <w:t xml:space="preserve">. These are detailed below. </w:t>
      </w:r>
    </w:p>
    <w:p w14:paraId="55E0D593" w14:textId="77777777" w:rsidR="00C05BA8" w:rsidRPr="00880EB7" w:rsidRDefault="00C05BA8" w:rsidP="00C05BA8">
      <w:pPr>
        <w:spacing w:after="0" w:line="240" w:lineRule="auto"/>
        <w:jc w:val="both"/>
        <w:rPr>
          <w:rFonts w:ascii="Roboto" w:hAnsi="Roboto" w:cstheme="majorHAnsi"/>
          <w:sz w:val="22"/>
          <w:szCs w:val="22"/>
        </w:rPr>
      </w:pPr>
    </w:p>
    <w:p w14:paraId="2D6E5EB7"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 xml:space="preserve">Manage referrals </w:t>
      </w:r>
    </w:p>
    <w:p w14:paraId="7E34650C" w14:textId="77777777" w:rsidR="00C05BA8" w:rsidRPr="00880EB7" w:rsidRDefault="00C05BA8" w:rsidP="00C05BA8">
      <w:pPr>
        <w:spacing w:after="0" w:line="240" w:lineRule="auto"/>
        <w:jc w:val="both"/>
        <w:rPr>
          <w:rFonts w:ascii="Roboto" w:hAnsi="Roboto" w:cstheme="majorHAnsi"/>
          <w:sz w:val="22"/>
          <w:szCs w:val="22"/>
        </w:rPr>
      </w:pPr>
    </w:p>
    <w:p w14:paraId="3B15840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designated safeguarding lead is expected to: </w:t>
      </w:r>
    </w:p>
    <w:p w14:paraId="437603F0" w14:textId="77777777" w:rsidR="00C05BA8" w:rsidRPr="00880EB7" w:rsidRDefault="00C05BA8" w:rsidP="00C05BA8">
      <w:pPr>
        <w:spacing w:after="0" w:line="240" w:lineRule="auto"/>
        <w:jc w:val="both"/>
        <w:rPr>
          <w:rFonts w:ascii="Roboto" w:hAnsi="Roboto" w:cstheme="majorHAnsi"/>
          <w:sz w:val="22"/>
          <w:szCs w:val="22"/>
        </w:rPr>
      </w:pPr>
    </w:p>
    <w:p w14:paraId="2181E568"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refer cases of suspected abuse to the local authority children’s social care as </w:t>
      </w:r>
      <w:proofErr w:type="gramStart"/>
      <w:r w:rsidRPr="00880EB7">
        <w:rPr>
          <w:rFonts w:ascii="Roboto" w:hAnsi="Roboto" w:cstheme="majorHAnsi"/>
          <w:sz w:val="22"/>
          <w:szCs w:val="22"/>
        </w:rPr>
        <w:t>required;</w:t>
      </w:r>
      <w:proofErr w:type="gramEnd"/>
    </w:p>
    <w:p w14:paraId="0F4A8ABF"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support staff who make referrals to local authority children’s social </w:t>
      </w:r>
      <w:proofErr w:type="gramStart"/>
      <w:r w:rsidRPr="00880EB7">
        <w:rPr>
          <w:rFonts w:ascii="Roboto" w:hAnsi="Roboto" w:cstheme="majorHAnsi"/>
          <w:sz w:val="22"/>
          <w:szCs w:val="22"/>
        </w:rPr>
        <w:t>care;</w:t>
      </w:r>
      <w:proofErr w:type="gramEnd"/>
    </w:p>
    <w:p w14:paraId="39B96B33"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refer cases to the Channel programme where there is a radicalisation concern as </w:t>
      </w:r>
      <w:proofErr w:type="gramStart"/>
      <w:r w:rsidRPr="00880EB7">
        <w:rPr>
          <w:rFonts w:ascii="Roboto" w:hAnsi="Roboto" w:cstheme="majorHAnsi"/>
          <w:sz w:val="22"/>
          <w:szCs w:val="22"/>
        </w:rPr>
        <w:t>required;</w:t>
      </w:r>
      <w:proofErr w:type="gramEnd"/>
    </w:p>
    <w:p w14:paraId="195244A5"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support staff who make referrals to the Channel </w:t>
      </w:r>
      <w:proofErr w:type="gramStart"/>
      <w:r w:rsidRPr="00880EB7">
        <w:rPr>
          <w:rFonts w:ascii="Roboto" w:hAnsi="Roboto" w:cstheme="majorHAnsi"/>
          <w:sz w:val="22"/>
          <w:szCs w:val="22"/>
        </w:rPr>
        <w:t>programme;</w:t>
      </w:r>
      <w:proofErr w:type="gramEnd"/>
    </w:p>
    <w:p w14:paraId="04201B80"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refer cases where a person is dismissed or left due to risk/harm to a child to the Disclosure and Barring Service as required; and</w:t>
      </w:r>
    </w:p>
    <w:p w14:paraId="5ECBC1C2"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refer cases where a crime may have been committed to the Police as required. The NPCC document </w:t>
      </w:r>
      <w:hyperlink r:id="rId65" w:history="1">
        <w:r w:rsidRPr="00880EB7">
          <w:rPr>
            <w:rStyle w:val="Hyperlink"/>
            <w:rFonts w:ascii="Roboto" w:hAnsi="Roboto" w:cstheme="majorHAnsi"/>
            <w:sz w:val="22"/>
            <w:szCs w:val="22"/>
          </w:rPr>
          <w:t>When to call the Police: Guidance for schools and colleges</w:t>
        </w:r>
      </w:hyperlink>
      <w:r w:rsidRPr="00880EB7">
        <w:rPr>
          <w:rFonts w:ascii="Roboto" w:hAnsi="Roboto" w:cstheme="majorHAnsi"/>
          <w:sz w:val="22"/>
          <w:szCs w:val="22"/>
        </w:rPr>
        <w:t xml:space="preserve"> can support with this.</w:t>
      </w:r>
    </w:p>
    <w:p w14:paraId="49D51B86" w14:textId="77777777" w:rsidR="00C05BA8" w:rsidRPr="00880EB7" w:rsidRDefault="00C05BA8" w:rsidP="00C05BA8">
      <w:pPr>
        <w:spacing w:after="0" w:line="240" w:lineRule="auto"/>
        <w:jc w:val="both"/>
        <w:rPr>
          <w:rFonts w:ascii="Roboto" w:hAnsi="Roboto" w:cstheme="majorHAnsi"/>
          <w:sz w:val="22"/>
          <w:szCs w:val="22"/>
        </w:rPr>
      </w:pPr>
    </w:p>
    <w:p w14:paraId="0F8DBAA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bCs/>
          <w:sz w:val="22"/>
          <w:szCs w:val="22"/>
        </w:rPr>
        <w:t xml:space="preserve">Work with others </w:t>
      </w:r>
    </w:p>
    <w:p w14:paraId="4B3F2DE7" w14:textId="77777777" w:rsidR="00C05BA8" w:rsidRPr="00880EB7" w:rsidRDefault="00C05BA8" w:rsidP="00C05BA8">
      <w:pPr>
        <w:spacing w:after="0" w:line="240" w:lineRule="auto"/>
        <w:jc w:val="both"/>
        <w:rPr>
          <w:rFonts w:ascii="Roboto" w:hAnsi="Roboto" w:cstheme="majorHAnsi"/>
          <w:sz w:val="22"/>
          <w:szCs w:val="22"/>
        </w:rPr>
      </w:pPr>
    </w:p>
    <w:p w14:paraId="51D0D37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designated safeguarding lead is expected to:</w:t>
      </w:r>
    </w:p>
    <w:p w14:paraId="534CEF7E" w14:textId="77777777" w:rsidR="00C05BA8" w:rsidRPr="00880EB7" w:rsidRDefault="00C05BA8" w:rsidP="00C05BA8">
      <w:pPr>
        <w:spacing w:after="0" w:line="240" w:lineRule="auto"/>
        <w:jc w:val="both"/>
        <w:rPr>
          <w:rFonts w:ascii="Roboto" w:hAnsi="Roboto" w:cstheme="majorHAnsi"/>
          <w:sz w:val="22"/>
          <w:szCs w:val="22"/>
        </w:rPr>
      </w:pPr>
    </w:p>
    <w:p w14:paraId="498C9342"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act as a point of contact with the safeguarding </w:t>
      </w:r>
      <w:proofErr w:type="gramStart"/>
      <w:r w:rsidRPr="00880EB7">
        <w:rPr>
          <w:rFonts w:ascii="Roboto" w:hAnsi="Roboto" w:cstheme="majorHAnsi"/>
          <w:sz w:val="22"/>
          <w:szCs w:val="22"/>
        </w:rPr>
        <w:t>partners;</w:t>
      </w:r>
      <w:proofErr w:type="gramEnd"/>
    </w:p>
    <w:p w14:paraId="30FA26B1"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liaise with the headteacher or principal to inform him or her of issues- especially ongoing enquiries under section 47 of the Children Act 1989 and police investigations. This should include being aware of the requirement for children to have an Appropriate Adult when in contact with Police Officers who suspect them of an offence. The DSL (or deputy) will communicate any vulnerabilities known to the school to a police officer who wishes to speak to a pupil about an offence and this communication will be recorded (CPOMS). Further information can be found in the Statutory guidance - </w:t>
      </w:r>
      <w:hyperlink r:id="rId66" w:history="1">
        <w:r w:rsidRPr="00880EB7">
          <w:rPr>
            <w:rStyle w:val="Hyperlink"/>
            <w:rFonts w:ascii="Roboto" w:hAnsi="Roboto" w:cstheme="majorHAnsi"/>
            <w:sz w:val="22"/>
            <w:szCs w:val="22"/>
          </w:rPr>
          <w:t>PACE Code C 2019</w:t>
        </w:r>
      </w:hyperlink>
      <w:r w:rsidRPr="00880EB7">
        <w:rPr>
          <w:rFonts w:ascii="Roboto" w:hAnsi="Roboto" w:cstheme="majorHAnsi"/>
          <w:sz w:val="22"/>
          <w:szCs w:val="22"/>
        </w:rPr>
        <w:t xml:space="preserve"> updated December 2023;.</w:t>
      </w:r>
    </w:p>
    <w:p w14:paraId="07AB145E"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as required, liaise with the “case manager” (as per Part four of KCSIE) and the designated officer(s) at the local authority for child protection concerns in cases which concern a staff </w:t>
      </w:r>
      <w:proofErr w:type="gramStart"/>
      <w:r w:rsidRPr="00880EB7">
        <w:rPr>
          <w:rFonts w:ascii="Roboto" w:hAnsi="Roboto" w:cstheme="majorHAnsi"/>
          <w:sz w:val="22"/>
          <w:szCs w:val="22"/>
        </w:rPr>
        <w:t>member;</w:t>
      </w:r>
      <w:proofErr w:type="gramEnd"/>
    </w:p>
    <w:p w14:paraId="4939193D"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liaise with staff (especially pastoral support staff, school nurses, IT Technicians, and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 </w:t>
      </w:r>
    </w:p>
    <w:p w14:paraId="2E8A10C1"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liaise with the school’s senior mental health lead and where available, the Mental Health Support Team, where safeguarding concerns are linked to mental </w:t>
      </w:r>
      <w:proofErr w:type="gramStart"/>
      <w:r w:rsidRPr="00880EB7">
        <w:rPr>
          <w:rFonts w:ascii="Roboto" w:hAnsi="Roboto" w:cstheme="majorHAnsi"/>
          <w:sz w:val="22"/>
          <w:szCs w:val="22"/>
        </w:rPr>
        <w:t>health;</w:t>
      </w:r>
      <w:proofErr w:type="gramEnd"/>
    </w:p>
    <w:p w14:paraId="01B17C8E"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promote supportive engagement with parents and/or carers in safeguarding and promoting the welfare of children, including where families may be facing challenging </w:t>
      </w:r>
      <w:proofErr w:type="gramStart"/>
      <w:r w:rsidRPr="00880EB7">
        <w:rPr>
          <w:rFonts w:ascii="Roboto" w:hAnsi="Roboto" w:cstheme="majorHAnsi"/>
          <w:sz w:val="22"/>
          <w:szCs w:val="22"/>
        </w:rPr>
        <w:t>circumstances;</w:t>
      </w:r>
      <w:proofErr w:type="gramEnd"/>
    </w:p>
    <w:p w14:paraId="11040F28"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63C63485" w14:textId="77777777" w:rsidR="00C05BA8" w:rsidRPr="00880EB7" w:rsidRDefault="00C05BA8" w:rsidP="00C05BA8">
      <w:pPr>
        <w:pStyle w:val="ListParagraph"/>
        <w:numPr>
          <w:ilvl w:val="0"/>
          <w:numId w:val="32"/>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t>ensure that the school or college knows who its cohort of children who have or have had a social worker are, understanding their academic progress and attainment, and maintaining a culture of high aspirations for this cohort; and,</w:t>
      </w:r>
    </w:p>
    <w:p w14:paraId="45D9ABA2" w14:textId="77777777" w:rsidR="00C05BA8" w:rsidRPr="00880EB7" w:rsidRDefault="00C05BA8" w:rsidP="00C05BA8">
      <w:pPr>
        <w:pStyle w:val="ListParagraph"/>
        <w:numPr>
          <w:ilvl w:val="0"/>
          <w:numId w:val="32"/>
        </w:numPr>
        <w:spacing w:after="0" w:line="240" w:lineRule="auto"/>
        <w:ind w:left="567" w:hanging="283"/>
        <w:jc w:val="both"/>
        <w:rPr>
          <w:rFonts w:ascii="Roboto" w:hAnsi="Roboto" w:cstheme="majorHAnsi"/>
          <w:sz w:val="22"/>
          <w:szCs w:val="22"/>
        </w:rPr>
      </w:pPr>
      <w:r w:rsidRPr="00880EB7">
        <w:rPr>
          <w:rFonts w:ascii="Roboto" w:hAnsi="Roboto" w:cstheme="majorHAnsi"/>
          <w:sz w:val="22"/>
          <w:szCs w:val="22"/>
        </w:rPr>
        <w:lastRenderedPageBreak/>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4A9A2D1C"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work with the Virtual School Headteacher who retains a non-statutory responsibility for the strategic oversight of the educational attendance, attainment and progress of children with a social worker (see non-statutory guidance </w:t>
      </w:r>
      <w:hyperlink r:id="rId67" w:history="1">
        <w:r w:rsidRPr="00880EB7">
          <w:rPr>
            <w:rStyle w:val="Hyperlink"/>
            <w:rFonts w:ascii="Roboto" w:hAnsi="Roboto" w:cstheme="majorHAnsi"/>
            <w:sz w:val="22"/>
            <w:szCs w:val="22"/>
          </w:rPr>
          <w:t>Promoting the education of children with a social worker and children in kinship care arrangements</w:t>
        </w:r>
      </w:hyperlink>
      <w:r w:rsidRPr="00880EB7">
        <w:rPr>
          <w:rFonts w:ascii="Roboto" w:hAnsi="Roboto" w:cstheme="majorHAnsi"/>
          <w:sz w:val="22"/>
          <w:szCs w:val="22"/>
        </w:rPr>
        <w:t>);</w:t>
      </w:r>
    </w:p>
    <w:p w14:paraId="17C15B0C"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act as a source of support, advice and expertise for all staff. </w:t>
      </w:r>
    </w:p>
    <w:p w14:paraId="6FCEA6F6" w14:textId="77777777" w:rsidR="00C05BA8" w:rsidRPr="00880EB7" w:rsidRDefault="00C05BA8" w:rsidP="00C05BA8">
      <w:pPr>
        <w:spacing w:after="0" w:line="240" w:lineRule="auto"/>
        <w:jc w:val="both"/>
        <w:rPr>
          <w:rFonts w:ascii="Roboto" w:hAnsi="Roboto" w:cstheme="majorHAnsi"/>
          <w:sz w:val="22"/>
          <w:szCs w:val="22"/>
        </w:rPr>
      </w:pPr>
    </w:p>
    <w:p w14:paraId="65E80FC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bCs/>
          <w:sz w:val="22"/>
          <w:szCs w:val="22"/>
          <w:highlight w:val="magenta"/>
        </w:rPr>
        <w:t>Training, knowledge and skills</w:t>
      </w:r>
    </w:p>
    <w:p w14:paraId="12B1E1B2" w14:textId="77777777" w:rsidR="00C05BA8" w:rsidRPr="00880EB7" w:rsidRDefault="00C05BA8" w:rsidP="00C05BA8">
      <w:pPr>
        <w:spacing w:after="0" w:line="240" w:lineRule="auto"/>
        <w:jc w:val="both"/>
        <w:rPr>
          <w:rFonts w:ascii="Roboto" w:hAnsi="Roboto" w:cstheme="majorHAnsi"/>
          <w:sz w:val="22"/>
          <w:szCs w:val="22"/>
        </w:rPr>
      </w:pPr>
    </w:p>
    <w:p w14:paraId="4D2C171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 Training should provide designated safeguarding leads with a good understanding of their own role, how to identify, understand and respond to specific needs that can increase the vulnerability of children, as well as specific harms that can put children at risk, and the processes, procedures and responsibilities of other agencies, particularly children’s social care, so they:</w:t>
      </w:r>
    </w:p>
    <w:p w14:paraId="2F7DEA3A" w14:textId="77777777" w:rsidR="00C05BA8" w:rsidRPr="00880EB7" w:rsidRDefault="00C05BA8" w:rsidP="00C05BA8">
      <w:pPr>
        <w:spacing w:after="0" w:line="240" w:lineRule="auto"/>
        <w:jc w:val="both"/>
        <w:rPr>
          <w:rFonts w:ascii="Roboto" w:hAnsi="Roboto" w:cstheme="majorHAnsi"/>
          <w:strike/>
          <w:sz w:val="22"/>
          <w:szCs w:val="22"/>
        </w:rPr>
      </w:pPr>
    </w:p>
    <w:p w14:paraId="0C8F8100"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understand the assessment process for providing </w:t>
      </w:r>
      <w:r w:rsidRPr="00880EB7">
        <w:rPr>
          <w:rFonts w:ascii="Roboto" w:hAnsi="Roboto" w:cstheme="majorHAnsi"/>
          <w:sz w:val="22"/>
          <w:szCs w:val="22"/>
          <w:highlight w:val="magenta"/>
        </w:rPr>
        <w:t>family</w:t>
      </w:r>
      <w:r w:rsidRPr="00880EB7">
        <w:rPr>
          <w:rFonts w:ascii="Roboto" w:hAnsi="Roboto" w:cstheme="majorHAnsi"/>
          <w:sz w:val="22"/>
          <w:szCs w:val="22"/>
        </w:rPr>
        <w:t xml:space="preserve"> help and statutory intervention, including local criteria for action and local authority children’s social care referral arrangements. </w:t>
      </w:r>
    </w:p>
    <w:p w14:paraId="78548CE0"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have a working knowledge of how local authorities conduct a child protection case conference and a child protection review conference and be able to attend and contribute to these effectively when required to do </w:t>
      </w:r>
      <w:proofErr w:type="gramStart"/>
      <w:r w:rsidRPr="00880EB7">
        <w:rPr>
          <w:rFonts w:ascii="Roboto" w:hAnsi="Roboto" w:cstheme="majorHAnsi"/>
          <w:sz w:val="22"/>
          <w:szCs w:val="22"/>
        </w:rPr>
        <w:t>so;</w:t>
      </w:r>
      <w:proofErr w:type="gramEnd"/>
    </w:p>
    <w:p w14:paraId="5EAD7033"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understand the importance of the role the designated safeguarding lead has in providing information and support to children social care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safeguard and promote the welfare of </w:t>
      </w:r>
      <w:proofErr w:type="gramStart"/>
      <w:r w:rsidRPr="00880EB7">
        <w:rPr>
          <w:rFonts w:ascii="Roboto" w:hAnsi="Roboto" w:cstheme="majorHAnsi"/>
          <w:sz w:val="22"/>
          <w:szCs w:val="22"/>
        </w:rPr>
        <w:t>children;</w:t>
      </w:r>
      <w:proofErr w:type="gramEnd"/>
      <w:r w:rsidRPr="00880EB7">
        <w:rPr>
          <w:rFonts w:ascii="Roboto" w:hAnsi="Roboto" w:cstheme="majorHAnsi"/>
          <w:sz w:val="22"/>
          <w:szCs w:val="22"/>
        </w:rPr>
        <w:t xml:space="preserve"> </w:t>
      </w:r>
    </w:p>
    <w:p w14:paraId="3EB633E9"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understand the lasting impact that adversity and trauma can have, including on children’s behaviour, mental health and wellbeing, and what is needed in responding to this in promoting educational </w:t>
      </w:r>
      <w:proofErr w:type="gramStart"/>
      <w:r w:rsidRPr="00880EB7">
        <w:rPr>
          <w:rFonts w:ascii="Roboto" w:hAnsi="Roboto" w:cstheme="majorHAnsi"/>
          <w:sz w:val="22"/>
          <w:szCs w:val="22"/>
        </w:rPr>
        <w:t>outcomes;</w:t>
      </w:r>
      <w:proofErr w:type="gramEnd"/>
    </w:p>
    <w:p w14:paraId="6EF2543F"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are alert to the specific needs of children in need, those with special educational needs and disabilities (SEND), </w:t>
      </w:r>
      <w:r w:rsidRPr="00880EB7">
        <w:rPr>
          <w:rFonts w:ascii="Roboto" w:hAnsi="Roboto" w:cstheme="majorHAnsi"/>
          <w:sz w:val="22"/>
          <w:szCs w:val="22"/>
          <w:highlight w:val="magenta"/>
        </w:rPr>
        <w:t>those with relevant health conditions</w:t>
      </w:r>
      <w:r w:rsidRPr="00880EB7">
        <w:rPr>
          <w:rFonts w:ascii="Roboto" w:hAnsi="Roboto" w:cstheme="majorHAnsi"/>
          <w:sz w:val="22"/>
          <w:szCs w:val="22"/>
        </w:rPr>
        <w:t xml:space="preserve"> and young </w:t>
      </w:r>
      <w:proofErr w:type="gramStart"/>
      <w:r w:rsidRPr="00880EB7">
        <w:rPr>
          <w:rFonts w:ascii="Roboto" w:hAnsi="Roboto" w:cstheme="majorHAnsi"/>
          <w:sz w:val="22"/>
          <w:szCs w:val="22"/>
        </w:rPr>
        <w:t>carers;</w:t>
      </w:r>
      <w:proofErr w:type="gramEnd"/>
    </w:p>
    <w:p w14:paraId="6196F696"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understand the importance of information sharing, both within the school and college, and with the safeguarding partners, other agencies, organisations and practitioners. </w:t>
      </w:r>
    </w:p>
    <w:p w14:paraId="777EC283"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proofErr w:type="gramStart"/>
      <w:r w:rsidRPr="00880EB7">
        <w:rPr>
          <w:rFonts w:ascii="Roboto" w:hAnsi="Roboto" w:cstheme="majorHAnsi"/>
          <w:sz w:val="22"/>
          <w:szCs w:val="22"/>
        </w:rPr>
        <w:t>are able to</w:t>
      </w:r>
      <w:proofErr w:type="gramEnd"/>
      <w:r w:rsidRPr="00880EB7">
        <w:rPr>
          <w:rFonts w:ascii="Roboto" w:hAnsi="Roboto" w:cstheme="majorHAnsi"/>
          <w:sz w:val="22"/>
          <w:szCs w:val="22"/>
        </w:rPr>
        <w:t xml:space="preserve"> keep detailed, accurate, secure written records of concerns and </w:t>
      </w:r>
      <w:proofErr w:type="gramStart"/>
      <w:r w:rsidRPr="00880EB7">
        <w:rPr>
          <w:rFonts w:ascii="Roboto" w:hAnsi="Roboto" w:cstheme="majorHAnsi"/>
          <w:sz w:val="22"/>
          <w:szCs w:val="22"/>
        </w:rPr>
        <w:t>referrals;</w:t>
      </w:r>
      <w:proofErr w:type="gramEnd"/>
    </w:p>
    <w:p w14:paraId="54F91C9E"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understand and support the school or college with regards to the requirements of the Prevent duty and </w:t>
      </w:r>
      <w:proofErr w:type="gramStart"/>
      <w:r w:rsidRPr="00880EB7">
        <w:rPr>
          <w:rFonts w:ascii="Roboto" w:hAnsi="Roboto" w:cstheme="majorHAnsi"/>
          <w:sz w:val="22"/>
          <w:szCs w:val="22"/>
        </w:rPr>
        <w:t>are able to</w:t>
      </w:r>
      <w:proofErr w:type="gramEnd"/>
      <w:r w:rsidRPr="00880EB7">
        <w:rPr>
          <w:rFonts w:ascii="Roboto" w:hAnsi="Roboto" w:cstheme="majorHAnsi"/>
          <w:sz w:val="22"/>
          <w:szCs w:val="22"/>
        </w:rPr>
        <w:t xml:space="preserve"> provide advice and support to staff on protecting children from the risk of </w:t>
      </w:r>
      <w:proofErr w:type="gramStart"/>
      <w:r w:rsidRPr="00880EB7">
        <w:rPr>
          <w:rFonts w:ascii="Roboto" w:hAnsi="Roboto" w:cstheme="majorHAnsi"/>
          <w:sz w:val="22"/>
          <w:szCs w:val="22"/>
        </w:rPr>
        <w:t>radicalisation;</w:t>
      </w:r>
      <w:proofErr w:type="gramEnd"/>
    </w:p>
    <w:p w14:paraId="73CBAAFE"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proofErr w:type="gramStart"/>
      <w:r w:rsidRPr="00880EB7">
        <w:rPr>
          <w:rFonts w:ascii="Roboto" w:hAnsi="Roboto" w:cstheme="majorHAnsi"/>
          <w:sz w:val="22"/>
          <w:szCs w:val="22"/>
        </w:rPr>
        <w:t>are able to</w:t>
      </w:r>
      <w:proofErr w:type="gramEnd"/>
      <w:r w:rsidRPr="00880EB7">
        <w:rPr>
          <w:rFonts w:ascii="Roboto" w:hAnsi="Roboto" w:cstheme="majorHAnsi"/>
          <w:sz w:val="22"/>
          <w:szCs w:val="22"/>
        </w:rPr>
        <w:t xml:space="preserve"> understand the unique risks associated with online safety and be confident that they have the relevant knowledge and up to date capability required to keep children safe whilst they are online at school or </w:t>
      </w:r>
      <w:proofErr w:type="gramStart"/>
      <w:r w:rsidRPr="00880EB7">
        <w:rPr>
          <w:rFonts w:ascii="Roboto" w:hAnsi="Roboto" w:cstheme="majorHAnsi"/>
          <w:sz w:val="22"/>
          <w:szCs w:val="22"/>
        </w:rPr>
        <w:t>college;</w:t>
      </w:r>
      <w:proofErr w:type="gramEnd"/>
    </w:p>
    <w:p w14:paraId="676BCB0E"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can recognise the additional risks that children with SEN and disabilities (SEND) face online, for example, from online bullying, grooming and radicalisation and are confident they have the capability to support SEND children to stay safe </w:t>
      </w:r>
      <w:proofErr w:type="gramStart"/>
      <w:r w:rsidRPr="00880EB7">
        <w:rPr>
          <w:rFonts w:ascii="Roboto" w:hAnsi="Roboto" w:cstheme="majorHAnsi"/>
          <w:sz w:val="22"/>
          <w:szCs w:val="22"/>
        </w:rPr>
        <w:t>online;</w:t>
      </w:r>
      <w:proofErr w:type="gramEnd"/>
    </w:p>
    <w:p w14:paraId="2D59D0CC"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obtain access to resources and attend any relevant or refresher training courses; and</w:t>
      </w:r>
    </w:p>
    <w:p w14:paraId="69ABED7C"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encourage a culture of listening to children and taking account of their wishes and feelings, among all staff, in any measures the school or college may put in place to protect them.</w:t>
      </w:r>
    </w:p>
    <w:p w14:paraId="03C2A3EA" w14:textId="77777777" w:rsidR="00C05BA8" w:rsidRPr="00880EB7" w:rsidRDefault="00C05BA8" w:rsidP="00C05BA8">
      <w:pPr>
        <w:spacing w:after="0" w:line="240" w:lineRule="auto"/>
        <w:jc w:val="both"/>
        <w:rPr>
          <w:rFonts w:ascii="Roboto" w:hAnsi="Roboto" w:cstheme="majorHAnsi"/>
          <w:sz w:val="22"/>
          <w:szCs w:val="22"/>
        </w:rPr>
      </w:pPr>
    </w:p>
    <w:p w14:paraId="5D16F0C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 This includes attendance at relevant multi-agency training provided by the local safeguarding children partnership.</w:t>
      </w:r>
    </w:p>
    <w:p w14:paraId="541F8836" w14:textId="77777777" w:rsidR="00C05BA8" w:rsidRPr="00880EB7" w:rsidRDefault="00C05BA8" w:rsidP="00C05BA8">
      <w:pPr>
        <w:spacing w:after="0" w:line="240" w:lineRule="auto"/>
        <w:jc w:val="both"/>
        <w:rPr>
          <w:rFonts w:ascii="Roboto" w:hAnsi="Roboto" w:cstheme="majorHAnsi"/>
          <w:sz w:val="22"/>
          <w:szCs w:val="22"/>
        </w:rPr>
      </w:pPr>
    </w:p>
    <w:p w14:paraId="58B966DE"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Raise Awareness</w:t>
      </w:r>
    </w:p>
    <w:p w14:paraId="5BAC3806" w14:textId="77777777" w:rsidR="00C05BA8" w:rsidRPr="00880EB7" w:rsidRDefault="00C05BA8" w:rsidP="00C05BA8">
      <w:pPr>
        <w:spacing w:after="0" w:line="240" w:lineRule="auto"/>
        <w:jc w:val="both"/>
        <w:rPr>
          <w:rFonts w:ascii="Roboto" w:hAnsi="Roboto" w:cstheme="majorHAnsi"/>
          <w:b/>
          <w:bCs/>
          <w:sz w:val="22"/>
          <w:szCs w:val="22"/>
        </w:rPr>
      </w:pPr>
    </w:p>
    <w:p w14:paraId="78EE352A"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The designated safeguarding lead should:</w:t>
      </w:r>
    </w:p>
    <w:p w14:paraId="657A772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b/>
          <w:bCs/>
          <w:sz w:val="22"/>
          <w:szCs w:val="22"/>
        </w:rPr>
        <w:t xml:space="preserve"> </w:t>
      </w:r>
    </w:p>
    <w:p w14:paraId="263B0158"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ensure each member of staff has access to, and understands, the school’s or college’s child protection policy and procedures, especially new and part-time </w:t>
      </w:r>
      <w:proofErr w:type="gramStart"/>
      <w:r w:rsidRPr="00880EB7">
        <w:rPr>
          <w:rFonts w:ascii="Roboto" w:hAnsi="Roboto" w:cstheme="majorHAnsi"/>
          <w:sz w:val="22"/>
          <w:szCs w:val="22"/>
        </w:rPr>
        <w:t>staff;</w:t>
      </w:r>
      <w:proofErr w:type="gramEnd"/>
      <w:r w:rsidRPr="00880EB7">
        <w:rPr>
          <w:rFonts w:ascii="Roboto" w:hAnsi="Roboto" w:cstheme="majorHAnsi"/>
          <w:sz w:val="22"/>
          <w:szCs w:val="22"/>
        </w:rPr>
        <w:t xml:space="preserve"> </w:t>
      </w:r>
    </w:p>
    <w:p w14:paraId="40AF5A72"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ensure the school’s or college’s child protection policy is reviewed annually (as a minimum) and the procedures and implementation are updated and reviewed regularly, and work with governing bodies or proprietors regarding </w:t>
      </w:r>
      <w:proofErr w:type="gramStart"/>
      <w:r w:rsidRPr="00880EB7">
        <w:rPr>
          <w:rFonts w:ascii="Roboto" w:hAnsi="Roboto" w:cstheme="majorHAnsi"/>
          <w:sz w:val="22"/>
          <w:szCs w:val="22"/>
        </w:rPr>
        <w:t>this;</w:t>
      </w:r>
      <w:proofErr w:type="gramEnd"/>
    </w:p>
    <w:p w14:paraId="222D9A36"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ensure the child protection policy is available publicly and parents </w:t>
      </w:r>
      <w:proofErr w:type="gramStart"/>
      <w:r w:rsidRPr="00880EB7">
        <w:rPr>
          <w:rFonts w:ascii="Roboto" w:hAnsi="Roboto" w:cstheme="majorHAnsi"/>
          <w:sz w:val="22"/>
          <w:szCs w:val="22"/>
        </w:rPr>
        <w:t>are aware of the fact that</w:t>
      </w:r>
      <w:proofErr w:type="gramEnd"/>
      <w:r w:rsidRPr="00880EB7">
        <w:rPr>
          <w:rFonts w:ascii="Roboto" w:hAnsi="Roboto" w:cstheme="majorHAnsi"/>
          <w:sz w:val="22"/>
          <w:szCs w:val="22"/>
        </w:rPr>
        <w:t xml:space="preserve"> referrals about suspected abuse or neglect may be made and the role of the school or college in this; and</w:t>
      </w:r>
    </w:p>
    <w:p w14:paraId="4A81D871"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link with the safeguarding partner arrangements to make sure staff are aware of any training opportunities and the latest local policies on local safeguarding arrangements. </w:t>
      </w:r>
    </w:p>
    <w:p w14:paraId="7259442F"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b/>
          <w:bCs/>
          <w:sz w:val="22"/>
          <w:szCs w:val="22"/>
        </w:rPr>
      </w:pPr>
      <w:r w:rsidRPr="00880EB7">
        <w:rPr>
          <w:rFonts w:ascii="Roboto" w:hAnsi="Roboto" w:cstheme="majorHAnsi"/>
          <w:sz w:val="22"/>
          <w:szCs w:val="22"/>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6599B6CF" w14:textId="77777777" w:rsidR="00C05BA8" w:rsidRPr="00880EB7" w:rsidRDefault="00C05BA8" w:rsidP="00C05BA8">
      <w:pPr>
        <w:spacing w:after="0" w:line="240" w:lineRule="auto"/>
        <w:jc w:val="both"/>
        <w:rPr>
          <w:rFonts w:ascii="Roboto" w:hAnsi="Roboto" w:cstheme="majorHAnsi"/>
          <w:b/>
          <w:bCs/>
          <w:sz w:val="22"/>
          <w:szCs w:val="22"/>
        </w:rPr>
      </w:pPr>
    </w:p>
    <w:p w14:paraId="55070714"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Providing support to staff</w:t>
      </w:r>
    </w:p>
    <w:p w14:paraId="09A768FB" w14:textId="77777777" w:rsidR="00C05BA8" w:rsidRPr="00880EB7" w:rsidRDefault="00C05BA8" w:rsidP="00C05BA8">
      <w:pPr>
        <w:spacing w:after="0" w:line="240" w:lineRule="auto"/>
        <w:jc w:val="both"/>
        <w:rPr>
          <w:rFonts w:ascii="Roboto" w:hAnsi="Roboto" w:cstheme="majorHAnsi"/>
          <w:bCs/>
          <w:sz w:val="22"/>
          <w:szCs w:val="22"/>
        </w:rPr>
      </w:pPr>
    </w:p>
    <w:p w14:paraId="76730912"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Training will support the designated safeguarding lead in developing expertise so that they can support and advise staff and help them feel confident on welfare, safeguarding and child protection matters. This includes specifically to:</w:t>
      </w:r>
    </w:p>
    <w:p w14:paraId="362FF7F8" w14:textId="77777777" w:rsidR="00C05BA8" w:rsidRPr="00880EB7" w:rsidRDefault="00C05BA8" w:rsidP="00C05BA8">
      <w:pPr>
        <w:spacing w:after="0" w:line="240" w:lineRule="auto"/>
        <w:jc w:val="both"/>
        <w:rPr>
          <w:rFonts w:ascii="Roboto" w:hAnsi="Roboto" w:cstheme="majorHAnsi"/>
          <w:bCs/>
          <w:sz w:val="22"/>
          <w:szCs w:val="22"/>
        </w:rPr>
      </w:pPr>
    </w:p>
    <w:p w14:paraId="6948A54E" w14:textId="77777777" w:rsidR="00C05BA8" w:rsidRPr="00880EB7" w:rsidRDefault="00C05BA8" w:rsidP="00C05BA8">
      <w:pPr>
        <w:pStyle w:val="ListParagraph"/>
        <w:numPr>
          <w:ilvl w:val="0"/>
          <w:numId w:val="33"/>
        </w:numPr>
        <w:spacing w:after="0" w:line="240" w:lineRule="auto"/>
        <w:ind w:left="284" w:hanging="284"/>
        <w:jc w:val="both"/>
        <w:rPr>
          <w:rFonts w:ascii="Roboto" w:hAnsi="Roboto" w:cstheme="majorHAnsi"/>
          <w:bCs/>
          <w:sz w:val="22"/>
          <w:szCs w:val="22"/>
        </w:rPr>
      </w:pPr>
      <w:r w:rsidRPr="00880EB7">
        <w:rPr>
          <w:rFonts w:ascii="Roboto" w:hAnsi="Roboto" w:cstheme="majorHAnsi"/>
          <w:bCs/>
          <w:sz w:val="22"/>
          <w:szCs w:val="22"/>
        </w:rPr>
        <w:t>ensure staff are supported during the referrals processes; and</w:t>
      </w:r>
    </w:p>
    <w:p w14:paraId="22FA94BA" w14:textId="77777777" w:rsidR="00C05BA8" w:rsidRPr="00880EB7" w:rsidRDefault="00C05BA8" w:rsidP="00C05BA8">
      <w:pPr>
        <w:pStyle w:val="ListParagraph"/>
        <w:numPr>
          <w:ilvl w:val="0"/>
          <w:numId w:val="33"/>
        </w:numPr>
        <w:spacing w:after="0" w:line="240" w:lineRule="auto"/>
        <w:ind w:left="284" w:hanging="284"/>
        <w:jc w:val="both"/>
        <w:rPr>
          <w:rFonts w:ascii="Roboto" w:hAnsi="Roboto" w:cstheme="majorHAnsi"/>
          <w:bCs/>
          <w:sz w:val="22"/>
          <w:szCs w:val="22"/>
        </w:rPr>
      </w:pPr>
      <w:r w:rsidRPr="00880EB7">
        <w:rPr>
          <w:rFonts w:ascii="Roboto" w:hAnsi="Roboto" w:cstheme="majorHAnsi"/>
          <w:bCs/>
          <w:sz w:val="22"/>
          <w:szCs w:val="22"/>
        </w:rPr>
        <w:t>support staff to consider how safeguarding, welfare and educational outcomes are linked, including to inform the provision of academic and pastoral support.</w:t>
      </w:r>
    </w:p>
    <w:p w14:paraId="022872EC" w14:textId="77777777" w:rsidR="00C05BA8" w:rsidRPr="00880EB7" w:rsidRDefault="00C05BA8" w:rsidP="00C05BA8">
      <w:pPr>
        <w:spacing w:after="0" w:line="240" w:lineRule="auto"/>
        <w:jc w:val="both"/>
        <w:rPr>
          <w:rFonts w:ascii="Roboto" w:hAnsi="Roboto" w:cstheme="majorHAnsi"/>
          <w:bCs/>
          <w:sz w:val="22"/>
          <w:szCs w:val="22"/>
        </w:rPr>
      </w:pPr>
    </w:p>
    <w:p w14:paraId="64CD88EC"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Understanding the views of children</w:t>
      </w:r>
    </w:p>
    <w:p w14:paraId="3C0AA0A0" w14:textId="77777777" w:rsidR="00C05BA8" w:rsidRPr="00880EB7" w:rsidRDefault="00C05BA8" w:rsidP="00C05BA8">
      <w:pPr>
        <w:spacing w:after="0" w:line="240" w:lineRule="auto"/>
        <w:jc w:val="both"/>
        <w:rPr>
          <w:rFonts w:ascii="Roboto" w:hAnsi="Roboto" w:cstheme="majorHAnsi"/>
          <w:bCs/>
          <w:sz w:val="22"/>
          <w:szCs w:val="22"/>
        </w:rPr>
      </w:pPr>
    </w:p>
    <w:p w14:paraId="7EC0F143"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Understanding the views of children is essential to respond appropriately to their needs. It is important that children feel heard and understood. The designated safeguarding lead will be supported in developing knowledge and skills to:</w:t>
      </w:r>
    </w:p>
    <w:p w14:paraId="4AF4A10F" w14:textId="77777777" w:rsidR="00C05BA8" w:rsidRPr="00880EB7" w:rsidRDefault="00C05BA8" w:rsidP="00C05BA8">
      <w:pPr>
        <w:spacing w:after="0" w:line="240" w:lineRule="auto"/>
        <w:jc w:val="both"/>
        <w:rPr>
          <w:rFonts w:ascii="Roboto" w:hAnsi="Roboto" w:cstheme="majorHAnsi"/>
          <w:bCs/>
          <w:sz w:val="22"/>
          <w:szCs w:val="22"/>
        </w:rPr>
      </w:pPr>
    </w:p>
    <w:p w14:paraId="25D390BF" w14:textId="77777777" w:rsidR="00C05BA8" w:rsidRPr="00880EB7" w:rsidRDefault="00C05BA8" w:rsidP="00C05BA8">
      <w:pPr>
        <w:pStyle w:val="ListParagraph"/>
        <w:numPr>
          <w:ilvl w:val="0"/>
          <w:numId w:val="34"/>
        </w:numPr>
        <w:spacing w:after="0" w:line="240" w:lineRule="auto"/>
        <w:ind w:left="284" w:hanging="284"/>
        <w:jc w:val="both"/>
        <w:rPr>
          <w:rFonts w:ascii="Roboto" w:hAnsi="Roboto" w:cstheme="majorHAnsi"/>
          <w:bCs/>
          <w:sz w:val="22"/>
          <w:szCs w:val="22"/>
        </w:rPr>
      </w:pPr>
      <w:r w:rsidRPr="00880EB7">
        <w:rPr>
          <w:rFonts w:ascii="Roboto" w:hAnsi="Roboto" w:cstheme="majorHAnsi"/>
          <w:bCs/>
          <w:sz w:val="22"/>
          <w:szCs w:val="22"/>
        </w:rPr>
        <w:t>encourage a culture of listening and taking account of children’s wishes and feelings, among all staff, and in any measures the school may put in place to protect them; and</w:t>
      </w:r>
    </w:p>
    <w:p w14:paraId="4064B020" w14:textId="77777777" w:rsidR="00C05BA8" w:rsidRPr="00880EB7" w:rsidRDefault="00C05BA8" w:rsidP="00C05BA8">
      <w:pPr>
        <w:pStyle w:val="ListParagraph"/>
        <w:numPr>
          <w:ilvl w:val="0"/>
          <w:numId w:val="34"/>
        </w:numPr>
        <w:spacing w:after="0" w:line="240" w:lineRule="auto"/>
        <w:ind w:left="284" w:hanging="284"/>
        <w:jc w:val="both"/>
        <w:rPr>
          <w:rFonts w:ascii="Roboto" w:hAnsi="Roboto" w:cstheme="majorHAnsi"/>
          <w:bCs/>
          <w:sz w:val="22"/>
          <w:szCs w:val="22"/>
        </w:rPr>
      </w:pPr>
      <w:r w:rsidRPr="00880EB7">
        <w:rPr>
          <w:rFonts w:ascii="Roboto" w:hAnsi="Roboto" w:cstheme="majorHAnsi"/>
          <w:bCs/>
          <w:sz w:val="22"/>
          <w:szCs w:val="22"/>
        </w:rPr>
        <w:t>understand the difficulties that children may have in approaching staff about their circumstances and consider how to build trusting relationships which facilitate communication.</w:t>
      </w:r>
    </w:p>
    <w:p w14:paraId="71C59310" w14:textId="77777777" w:rsidR="00C05BA8" w:rsidRPr="00880EB7" w:rsidRDefault="00C05BA8" w:rsidP="00C05BA8">
      <w:pPr>
        <w:spacing w:after="0" w:line="240" w:lineRule="auto"/>
        <w:jc w:val="both"/>
        <w:rPr>
          <w:rFonts w:ascii="Roboto" w:hAnsi="Roboto" w:cstheme="majorHAnsi"/>
          <w:bCs/>
          <w:sz w:val="22"/>
          <w:szCs w:val="22"/>
        </w:rPr>
      </w:pPr>
    </w:p>
    <w:p w14:paraId="43A7CC0A"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Holding and sharing information</w:t>
      </w:r>
    </w:p>
    <w:p w14:paraId="174B85CF" w14:textId="77777777" w:rsidR="00C05BA8" w:rsidRPr="00880EB7" w:rsidRDefault="00C05BA8" w:rsidP="00C05BA8">
      <w:pPr>
        <w:spacing w:after="0" w:line="240" w:lineRule="auto"/>
        <w:jc w:val="both"/>
        <w:rPr>
          <w:rFonts w:ascii="Roboto" w:hAnsi="Roboto" w:cstheme="majorHAnsi"/>
          <w:bCs/>
          <w:sz w:val="22"/>
          <w:szCs w:val="22"/>
        </w:rPr>
      </w:pPr>
    </w:p>
    <w:p w14:paraId="47591870"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The designated safeguarding lead should be equipped to:</w:t>
      </w:r>
    </w:p>
    <w:p w14:paraId="400B4A0B" w14:textId="77777777" w:rsidR="00C05BA8" w:rsidRPr="00880EB7" w:rsidRDefault="00C05BA8" w:rsidP="00C05BA8">
      <w:pPr>
        <w:spacing w:after="0" w:line="240" w:lineRule="auto"/>
        <w:jc w:val="both"/>
        <w:rPr>
          <w:rFonts w:ascii="Roboto" w:hAnsi="Roboto" w:cstheme="majorHAnsi"/>
          <w:bCs/>
          <w:sz w:val="22"/>
          <w:szCs w:val="22"/>
        </w:rPr>
      </w:pPr>
    </w:p>
    <w:p w14:paraId="0C245B2C"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bCs/>
          <w:sz w:val="22"/>
          <w:szCs w:val="22"/>
        </w:rPr>
      </w:pPr>
      <w:r w:rsidRPr="00880EB7">
        <w:rPr>
          <w:rFonts w:ascii="Roboto" w:hAnsi="Roboto" w:cstheme="majorHAnsi"/>
          <w:bCs/>
          <w:sz w:val="22"/>
          <w:szCs w:val="22"/>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w:t>
      </w:r>
      <w:proofErr w:type="gramStart"/>
      <w:r w:rsidRPr="00880EB7">
        <w:rPr>
          <w:rFonts w:ascii="Roboto" w:hAnsi="Roboto" w:cstheme="majorHAnsi"/>
          <w:bCs/>
          <w:sz w:val="22"/>
          <w:szCs w:val="22"/>
        </w:rPr>
        <w:t>practitioners;</w:t>
      </w:r>
      <w:proofErr w:type="gramEnd"/>
    </w:p>
    <w:p w14:paraId="69CA4BEC"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bCs/>
          <w:sz w:val="22"/>
          <w:szCs w:val="22"/>
        </w:rPr>
      </w:pPr>
      <w:r w:rsidRPr="00880EB7">
        <w:rPr>
          <w:rFonts w:ascii="Roboto" w:hAnsi="Roboto" w:cstheme="majorHAnsi"/>
          <w:bCs/>
          <w:sz w:val="22"/>
          <w:szCs w:val="22"/>
        </w:rPr>
        <w:t>understand relevant data protection legislation and regulations, especially the Data Protection Act 2018 and the UK General Data Protection Regulation (UK GDPR); and</w:t>
      </w:r>
    </w:p>
    <w:p w14:paraId="10CF8BA2"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bCs/>
          <w:sz w:val="22"/>
          <w:szCs w:val="22"/>
        </w:rPr>
      </w:pPr>
      <w:r w:rsidRPr="00880EB7">
        <w:rPr>
          <w:rFonts w:ascii="Roboto" w:hAnsi="Roboto" w:cstheme="majorHAnsi"/>
          <w:bCs/>
          <w:sz w:val="22"/>
          <w:szCs w:val="22"/>
        </w:rPr>
        <w:lastRenderedPageBreak/>
        <w:t>be 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52C72BD" w14:textId="77777777" w:rsidR="00C05BA8" w:rsidRPr="00880EB7" w:rsidRDefault="00C05BA8" w:rsidP="00C05BA8">
      <w:pPr>
        <w:spacing w:after="0" w:line="240" w:lineRule="auto"/>
        <w:jc w:val="both"/>
        <w:rPr>
          <w:rFonts w:ascii="Roboto" w:hAnsi="Roboto" w:cstheme="majorHAnsi"/>
          <w:bCs/>
          <w:sz w:val="22"/>
          <w:szCs w:val="22"/>
        </w:rPr>
      </w:pPr>
    </w:p>
    <w:p w14:paraId="153A6892"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highlight w:val="magenta"/>
        </w:rPr>
        <w:t>Information sharing and managing the</w:t>
      </w:r>
      <w:r w:rsidRPr="00880EB7">
        <w:rPr>
          <w:rFonts w:ascii="Roboto" w:hAnsi="Roboto" w:cstheme="majorHAnsi"/>
          <w:bCs/>
          <w:sz w:val="22"/>
          <w:szCs w:val="22"/>
        </w:rPr>
        <w:t xml:space="preserve"> child protection file </w:t>
      </w:r>
    </w:p>
    <w:p w14:paraId="7CCA6D72" w14:textId="77777777" w:rsidR="00C05BA8" w:rsidRPr="00880EB7" w:rsidRDefault="00C05BA8" w:rsidP="00C05BA8">
      <w:pPr>
        <w:spacing w:after="0" w:line="240" w:lineRule="auto"/>
        <w:jc w:val="both"/>
        <w:rPr>
          <w:rFonts w:ascii="Roboto" w:hAnsi="Roboto" w:cstheme="majorHAnsi"/>
          <w:sz w:val="22"/>
          <w:szCs w:val="22"/>
        </w:rPr>
      </w:pPr>
    </w:p>
    <w:p w14:paraId="7CD5A86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w:t>
      </w:r>
      <w:proofErr w:type="gramStart"/>
      <w:r w:rsidRPr="00880EB7">
        <w:rPr>
          <w:rFonts w:ascii="Roboto" w:hAnsi="Roboto" w:cstheme="majorHAnsi"/>
          <w:sz w:val="22"/>
          <w:szCs w:val="22"/>
        </w:rPr>
        <w:t>it</w:t>
      </w:r>
      <w:proofErr w:type="gramEnd"/>
      <w:r w:rsidRPr="00880EB7">
        <w:rPr>
          <w:rFonts w:ascii="Roboto" w:hAnsi="Roboto" w:cstheme="majorHAnsi"/>
          <w:sz w:val="22"/>
          <w:szCs w:val="22"/>
        </w:rPr>
        <w:t xml:space="preserve"> and any sharing of information happens in line with information sharing advice set out in Keeping Children Safe in Education.</w:t>
      </w:r>
    </w:p>
    <w:p w14:paraId="2BAA1FCE" w14:textId="77777777" w:rsidR="00C05BA8" w:rsidRPr="00880EB7" w:rsidRDefault="00C05BA8" w:rsidP="00C05BA8">
      <w:pPr>
        <w:spacing w:after="0" w:line="240" w:lineRule="auto"/>
        <w:jc w:val="both"/>
        <w:rPr>
          <w:rFonts w:ascii="Roboto" w:hAnsi="Roboto" w:cstheme="majorHAnsi"/>
          <w:sz w:val="22"/>
          <w:szCs w:val="22"/>
        </w:rPr>
      </w:pPr>
    </w:p>
    <w:p w14:paraId="3892F81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Where children leave the school or college (including for in year transfers) the designated safeguarding lead should ensure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7943F3B9" w14:textId="77777777" w:rsidR="00C05BA8" w:rsidRPr="00880EB7" w:rsidRDefault="00C05BA8" w:rsidP="00C05BA8">
      <w:pPr>
        <w:spacing w:after="0" w:line="240" w:lineRule="auto"/>
        <w:jc w:val="both"/>
        <w:rPr>
          <w:rFonts w:ascii="Roboto" w:hAnsi="Roboto" w:cstheme="majorHAnsi"/>
          <w:sz w:val="22"/>
          <w:szCs w:val="22"/>
        </w:rPr>
      </w:pPr>
    </w:p>
    <w:p w14:paraId="3EEA05F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In addition to the child protection file, the designated safeguarding lead should also consider if it would be appropriate to share any information with the new school or college in advance of a child leaving </w:t>
      </w:r>
      <w:r w:rsidRPr="00880EB7">
        <w:rPr>
          <w:rFonts w:ascii="Roboto" w:hAnsi="Roboto" w:cstheme="majorHAnsi"/>
          <w:sz w:val="22"/>
          <w:szCs w:val="22"/>
          <w:highlight w:val="magenta"/>
        </w:rPr>
        <w:t>particularly where the information would support an assessment of risk to others in the school as well as the individual pupil</w:t>
      </w:r>
      <w:r w:rsidRPr="00880EB7">
        <w:rPr>
          <w:rFonts w:ascii="Roboto" w:hAnsi="Roboto" w:cstheme="majorHAnsi"/>
          <w:sz w:val="22"/>
          <w:szCs w:val="22"/>
        </w:rPr>
        <w:t xml:space="preserve"> to help them put in place the right support to safeguard the child and help the child thrive in the new setting. A lack of information about a child’s circumstances can impact on the child’s safety, welfare and educational outcomes. For example, information that would allow the new school or college to continue supporting children who </w:t>
      </w:r>
      <w:r w:rsidRPr="00880EB7">
        <w:rPr>
          <w:rFonts w:ascii="Roboto" w:hAnsi="Roboto" w:cstheme="majorHAnsi"/>
          <w:sz w:val="22"/>
          <w:szCs w:val="22"/>
          <w:highlight w:val="magenta"/>
        </w:rPr>
        <w:t>have had social worker and</w:t>
      </w:r>
      <w:r w:rsidRPr="00880EB7">
        <w:rPr>
          <w:rFonts w:ascii="Roboto" w:hAnsi="Roboto" w:cstheme="majorHAnsi"/>
          <w:sz w:val="22"/>
          <w:szCs w:val="22"/>
        </w:rPr>
        <w:t xml:space="preserve"> been victims of abuse, </w:t>
      </w:r>
      <w:r w:rsidRPr="00880EB7">
        <w:rPr>
          <w:rFonts w:ascii="Roboto" w:hAnsi="Roboto" w:cstheme="majorHAnsi"/>
          <w:sz w:val="22"/>
          <w:szCs w:val="22"/>
          <w:highlight w:val="magenta"/>
        </w:rPr>
        <w:t>incidents that may indicate concerns about serious violence or harmful behaviours and/or details of those who are currently receiving support through the ‘Channel’ programme</w:t>
      </w:r>
      <w:r w:rsidRPr="00880EB7">
        <w:rPr>
          <w:rFonts w:ascii="Roboto" w:hAnsi="Roboto" w:cstheme="majorHAnsi"/>
          <w:sz w:val="22"/>
          <w:szCs w:val="22"/>
        </w:rPr>
        <w:t xml:space="preserve"> and have that support in place for when the child arrives.</w:t>
      </w:r>
    </w:p>
    <w:p w14:paraId="32F34453" w14:textId="77777777" w:rsidR="00C05BA8" w:rsidRPr="00880EB7" w:rsidRDefault="00C05BA8" w:rsidP="00C05BA8">
      <w:pPr>
        <w:spacing w:after="0" w:line="240" w:lineRule="auto"/>
        <w:jc w:val="both"/>
        <w:rPr>
          <w:rFonts w:ascii="Roboto" w:hAnsi="Roboto" w:cstheme="majorHAnsi"/>
          <w:b/>
          <w:bCs/>
          <w:sz w:val="22"/>
          <w:szCs w:val="22"/>
        </w:rPr>
      </w:pPr>
    </w:p>
    <w:p w14:paraId="3990E018"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Availability</w:t>
      </w:r>
    </w:p>
    <w:p w14:paraId="05F1DE8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b/>
          <w:bCs/>
          <w:sz w:val="22"/>
          <w:szCs w:val="22"/>
        </w:rPr>
        <w:t xml:space="preserve"> </w:t>
      </w:r>
    </w:p>
    <w:p w14:paraId="2AF374E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During term time the designated safeguarding lead (or a deputy) should always be available (during school or college hours) for staff in the school or college to discuss any safeguarding concerns. Whilst </w:t>
      </w:r>
      <w:proofErr w:type="gramStart"/>
      <w:r w:rsidRPr="00880EB7">
        <w:rPr>
          <w:rFonts w:ascii="Roboto" w:hAnsi="Roboto" w:cstheme="majorHAnsi"/>
          <w:sz w:val="22"/>
          <w:szCs w:val="22"/>
        </w:rPr>
        <w:t>generally speaking the</w:t>
      </w:r>
      <w:proofErr w:type="gramEnd"/>
      <w:r w:rsidRPr="00880EB7">
        <w:rPr>
          <w:rFonts w:ascii="Roboto" w:hAnsi="Roboto" w:cstheme="majorHAnsi"/>
          <w:sz w:val="22"/>
          <w:szCs w:val="22"/>
        </w:rPr>
        <w:t xml:space="preserv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w:t>
      </w:r>
      <w:r w:rsidRPr="00880EB7">
        <w:rPr>
          <w:rFonts w:ascii="Roboto" w:hAnsi="Roboto" w:cstheme="majorHAnsi"/>
          <w:sz w:val="22"/>
          <w:szCs w:val="22"/>
          <w:highlight w:val="magenta"/>
        </w:rPr>
        <w:t>Microsoft Teams</w:t>
      </w:r>
      <w:r w:rsidRPr="00880EB7">
        <w:rPr>
          <w:rFonts w:ascii="Roboto" w:hAnsi="Roboto" w:cstheme="majorHAnsi"/>
          <w:sz w:val="22"/>
          <w:szCs w:val="22"/>
        </w:rPr>
        <w:t xml:space="preserve"> or other such media is acceptable.</w:t>
      </w:r>
    </w:p>
    <w:p w14:paraId="58D9A0A8" w14:textId="77777777" w:rsidR="00C05BA8" w:rsidRPr="00880EB7" w:rsidRDefault="00C05BA8" w:rsidP="00C05BA8">
      <w:pPr>
        <w:spacing w:after="0" w:line="240" w:lineRule="auto"/>
        <w:jc w:val="both"/>
        <w:rPr>
          <w:rFonts w:ascii="Roboto" w:hAnsi="Roboto" w:cstheme="majorHAnsi"/>
          <w:sz w:val="22"/>
          <w:szCs w:val="22"/>
        </w:rPr>
      </w:pPr>
    </w:p>
    <w:p w14:paraId="2FF530D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It is a matter for individual schools and colleges and the designated safeguarding </w:t>
      </w:r>
      <w:proofErr w:type="gramStart"/>
      <w:r w:rsidRPr="00880EB7">
        <w:rPr>
          <w:rFonts w:ascii="Roboto" w:hAnsi="Roboto" w:cstheme="majorHAnsi"/>
          <w:sz w:val="22"/>
          <w:szCs w:val="22"/>
        </w:rPr>
        <w:t>lead</w:t>
      </w:r>
      <w:proofErr w:type="gramEnd"/>
      <w:r w:rsidRPr="00880EB7">
        <w:rPr>
          <w:rFonts w:ascii="Roboto" w:hAnsi="Roboto" w:cstheme="majorHAnsi"/>
          <w:sz w:val="22"/>
          <w:szCs w:val="22"/>
        </w:rPr>
        <w:t xml:space="preserve"> to arrange adequate and appropriate cover arrangements for any out of hours/out of term activities.</w:t>
      </w:r>
    </w:p>
    <w:p w14:paraId="6C5F597B" w14:textId="77777777" w:rsidR="00C05BA8" w:rsidRPr="00880EB7" w:rsidRDefault="00C05BA8" w:rsidP="00C05BA8">
      <w:pPr>
        <w:spacing w:after="0" w:line="240" w:lineRule="auto"/>
        <w:jc w:val="both"/>
        <w:rPr>
          <w:rFonts w:ascii="Roboto" w:hAnsi="Roboto" w:cstheme="majorHAnsi"/>
          <w:sz w:val="22"/>
          <w:szCs w:val="22"/>
        </w:rPr>
      </w:pPr>
    </w:p>
    <w:p w14:paraId="20F8B86D" w14:textId="77777777" w:rsidR="00C05BA8" w:rsidRPr="00880EB7" w:rsidRDefault="00C05BA8" w:rsidP="00C05BA8">
      <w:pPr>
        <w:spacing w:after="0" w:line="240" w:lineRule="auto"/>
        <w:jc w:val="both"/>
        <w:rPr>
          <w:rFonts w:ascii="Roboto" w:hAnsi="Roboto" w:cstheme="majorHAnsi"/>
          <w:color w:val="EE0000"/>
          <w:sz w:val="22"/>
          <w:szCs w:val="22"/>
        </w:rPr>
      </w:pPr>
      <w:r w:rsidRPr="00880EB7">
        <w:rPr>
          <w:rFonts w:ascii="Roboto" w:hAnsi="Roboto" w:cstheme="majorHAnsi"/>
          <w:sz w:val="22"/>
          <w:szCs w:val="22"/>
          <w:highlight w:val="magenta"/>
        </w:rPr>
        <w:t>To ensure continuity of safeguarding responsibilities, schools should implement robust cover arrangements for periods when the DSL is unavailable due to illness, leave, or other circumstances. This could, for example, include a confidential shared mailbox or equivalent system to ensure that safeguarding concerns are received, monitored, and acted upon without delay.</w:t>
      </w:r>
      <w:r w:rsidRPr="00880EB7">
        <w:rPr>
          <w:rFonts w:ascii="Roboto" w:hAnsi="Roboto" w:cstheme="majorHAnsi"/>
          <w:sz w:val="22"/>
          <w:szCs w:val="22"/>
        </w:rPr>
        <w:t xml:space="preserve"> </w:t>
      </w:r>
    </w:p>
    <w:p w14:paraId="00C7E0ED" w14:textId="77777777" w:rsidR="00C05BA8" w:rsidRPr="00767F77"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767F77">
        <w:rPr>
          <w:rFonts w:ascii="Roboto" w:eastAsia="Times New Roman" w:hAnsi="Roboto" w:cs="Segoe UI"/>
          <w:sz w:val="22"/>
          <w:szCs w:val="22"/>
          <w:lang w:eastAsia="en-GB"/>
        </w:rPr>
        <w:t xml:space="preserve">To ensure continuity of safeguarding responsibilities, schools should implement robust cover arrangements for periods when the Designated Safeguarding Lead (DSL) is unavailable due to illness, leave, training, or other circumstances. Within Belong Multi-Academy Trust, every school has appropriately trained Deputy Designated Safeguarding Leads (DDSLs) who are able to assume the </w:t>
      </w:r>
      <w:r w:rsidRPr="00767F77">
        <w:rPr>
          <w:rFonts w:ascii="Roboto" w:eastAsia="Times New Roman" w:hAnsi="Roboto" w:cs="Segoe UI"/>
          <w:sz w:val="22"/>
          <w:szCs w:val="22"/>
          <w:lang w:eastAsia="en-GB"/>
        </w:rPr>
        <w:lastRenderedPageBreak/>
        <w:t>responsibilities of the DSL when required. The deputy DSLs have access to safeguarding records and systems and are empowered to make decisions, referrals, and take immediate action where necessary.</w:t>
      </w:r>
    </w:p>
    <w:p w14:paraId="0F0CA7D6" w14:textId="77777777" w:rsidR="00C05BA8" w:rsidRPr="00880EB7"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767F77">
        <w:rPr>
          <w:rFonts w:ascii="Roboto" w:eastAsia="Times New Roman" w:hAnsi="Roboto" w:cs="Segoe UI"/>
          <w:sz w:val="22"/>
          <w:szCs w:val="22"/>
          <w:lang w:eastAsia="en-GB"/>
        </w:rPr>
        <w:t xml:space="preserve">Each school maintains clear procedures for staff to </w:t>
      </w:r>
      <w:proofErr w:type="gramStart"/>
      <w:r w:rsidRPr="00767F77">
        <w:rPr>
          <w:rFonts w:ascii="Roboto" w:eastAsia="Times New Roman" w:hAnsi="Roboto" w:cs="Segoe UI"/>
          <w:sz w:val="22"/>
          <w:szCs w:val="22"/>
          <w:lang w:eastAsia="en-GB"/>
        </w:rPr>
        <w:t>report safeguarding concerns at all times</w:t>
      </w:r>
      <w:proofErr w:type="gramEnd"/>
      <w:r w:rsidRPr="00767F77">
        <w:rPr>
          <w:rFonts w:ascii="Roboto" w:eastAsia="Times New Roman" w:hAnsi="Roboto" w:cs="Segoe UI"/>
          <w:sz w:val="22"/>
          <w:szCs w:val="22"/>
          <w:lang w:eastAsia="en-GB"/>
        </w:rPr>
        <w:t>. Concerns should continue to be recorded through the school's safeguarding recording system and, where appropriate, communicated directly to a deputy DSL. Schools may also operate a confidential safeguarding email inbox or equivalent communication system that is monitored by the DSL and deputy DSL team to ensure that safeguarding concerns are received, reviewed, and acted upon without delay. Contact details for the DSL and deputy DSLs are made available to all staff and are included in safeguarding induction and training materials.</w:t>
      </w:r>
    </w:p>
    <w:p w14:paraId="738F780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According to Local Guidance it is expected that the Headteacher will be the case manager for any allegations against staff and make referrals to the Disclosure and Barring Service and/or Teaching Regulation Agency. </w:t>
      </w:r>
    </w:p>
    <w:p w14:paraId="61FBE411" w14:textId="77777777" w:rsidR="00C05BA8" w:rsidRPr="00880EB7" w:rsidRDefault="00C05BA8" w:rsidP="00C05BA8">
      <w:pPr>
        <w:spacing w:after="0" w:line="240" w:lineRule="auto"/>
        <w:jc w:val="both"/>
        <w:rPr>
          <w:rFonts w:ascii="Roboto" w:hAnsi="Roboto" w:cstheme="majorHAnsi"/>
          <w:sz w:val="22"/>
          <w:szCs w:val="22"/>
        </w:rPr>
      </w:pPr>
    </w:p>
    <w:p w14:paraId="176941A9"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In addition to the role outlined in Keeping Children Safe the Designated Safeguarding Lead is also expected to ensure that:</w:t>
      </w:r>
    </w:p>
    <w:p w14:paraId="3C08AFEF" w14:textId="77777777" w:rsidR="00C05BA8" w:rsidRPr="00880EB7" w:rsidRDefault="00C05BA8" w:rsidP="00C05BA8">
      <w:pPr>
        <w:spacing w:after="0" w:line="240" w:lineRule="auto"/>
        <w:jc w:val="both"/>
        <w:rPr>
          <w:rFonts w:ascii="Roboto" w:hAnsi="Roboto" w:cstheme="majorHAnsi"/>
          <w:bCs/>
          <w:sz w:val="22"/>
          <w:szCs w:val="22"/>
        </w:rPr>
      </w:pPr>
    </w:p>
    <w:p w14:paraId="34523EDD" w14:textId="0DC0CFDD"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school has a specific safeguarding email account </w:t>
      </w:r>
      <w:hyperlink r:id="rId68" w:history="1">
        <w:r w:rsidR="00DD5F62" w:rsidRPr="00315F61">
          <w:rPr>
            <w:rStyle w:val="Hyperlink"/>
            <w:rFonts w:ascii="Roboto" w:hAnsi="Roboto" w:cstheme="majorHAnsi"/>
            <w:sz w:val="22"/>
            <w:szCs w:val="22"/>
          </w:rPr>
          <w:t>safeguarding@kirkdale.liverpool.sch.uk</w:t>
        </w:r>
      </w:hyperlink>
      <w:r w:rsidR="00DD5F62">
        <w:rPr>
          <w:rFonts w:ascii="Roboto" w:hAnsi="Roboto" w:cstheme="majorHAnsi"/>
          <w:color w:val="FF0000"/>
          <w:sz w:val="22"/>
          <w:szCs w:val="22"/>
        </w:rPr>
        <w:t xml:space="preserve"> </w:t>
      </w:r>
      <w:r w:rsidRPr="00880EB7">
        <w:rPr>
          <w:rFonts w:ascii="Roboto" w:hAnsi="Roboto" w:cstheme="majorHAnsi"/>
          <w:sz w:val="22"/>
          <w:szCs w:val="22"/>
        </w:rPr>
        <w:t>is accessible by all members of the safeguarding team and ensures that all communication of a safeguarding nature is seen and responded to by the school on a daily basis.</w:t>
      </w:r>
    </w:p>
    <w:p w14:paraId="5242725C"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social worker is notified if a child subject to a child protection plan is absent without explanation.</w:t>
      </w:r>
    </w:p>
    <w:p w14:paraId="5A2A179A"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social worker is informed when a child subject to a child protection plan or a child in need plan moves to a new setting.</w:t>
      </w:r>
    </w:p>
    <w:p w14:paraId="1BD8432B"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 training log is kept of all child protection training including the names of those attending. All staff must have regular training and updates. Staff or volunteers who are unable to attend training will be offered the chance to receive missed training at the earliest opportunity.</w:t>
      </w:r>
    </w:p>
    <w:p w14:paraId="52958264"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Child protection records are kept securely and separately from the child’s normal file. Records will be transferred and/or retained in keeping with the Local Authority and NSPCC guidance.</w:t>
      </w:r>
    </w:p>
    <w:p w14:paraId="4CB811E4"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 attends and contributes to child protection case conferences and child in need meetings, ensuring actions are completed in a timely manner. The school will complete the LSCP agency report ahead of each child protection conference.</w:t>
      </w:r>
    </w:p>
    <w:p w14:paraId="4C933051"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 escalates its concerns with other agencies when a child’s needs are not being met following the Local Safeguarding Children Partnership Escalation and Resolution Policy.</w:t>
      </w:r>
    </w:p>
    <w:p w14:paraId="45B1811F"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All members of the safeguarding team have received appropriate training; that all referrals made are quality assured and that regular safeguarding supervision is provided to the safeguarding team to monitor all decisions and actions taken alongside the well-being of each team member.</w:t>
      </w:r>
    </w:p>
    <w:p w14:paraId="45B3591B"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All staff read and understand part 1 and Annex B of Keeping Children Safe in Education and make available to them other key documents and guidance.</w:t>
      </w:r>
    </w:p>
    <w:p w14:paraId="0C6E284B" w14:textId="77777777" w:rsidR="00C05BA8" w:rsidRPr="00880EB7" w:rsidRDefault="00C05BA8" w:rsidP="00C05BA8">
      <w:pPr>
        <w:numPr>
          <w:ilvl w:val="0"/>
          <w:numId w:val="1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School has an appropriately trained member of staff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fulfil its obligations under Operation Encompass, and that the school’s commitment to Operation Encompass is known throughout the school community via the means of staff training, parental letters, posters and the school website.</w:t>
      </w:r>
    </w:p>
    <w:p w14:paraId="790C83A9" w14:textId="77777777" w:rsidR="00C05BA8" w:rsidRPr="00880EB7" w:rsidRDefault="00C05BA8" w:rsidP="00C05BA8">
      <w:pPr>
        <w:spacing w:after="0" w:line="240" w:lineRule="auto"/>
        <w:jc w:val="both"/>
        <w:rPr>
          <w:rFonts w:ascii="Roboto" w:hAnsi="Roboto" w:cstheme="majorHAnsi"/>
          <w:sz w:val="22"/>
          <w:szCs w:val="22"/>
        </w:rPr>
      </w:pPr>
    </w:p>
    <w:p w14:paraId="7023CFFF"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Safeguarding Framework</w:t>
      </w:r>
    </w:p>
    <w:p w14:paraId="28EF4F2B" w14:textId="77777777" w:rsidR="00C05BA8" w:rsidRPr="00880EB7" w:rsidRDefault="00C05BA8" w:rsidP="00C05BA8">
      <w:pPr>
        <w:spacing w:after="0" w:line="240" w:lineRule="auto"/>
        <w:ind w:left="502"/>
        <w:jc w:val="both"/>
        <w:rPr>
          <w:rFonts w:ascii="Roboto" w:hAnsi="Roboto" w:cstheme="majorHAnsi"/>
          <w:b/>
          <w:sz w:val="22"/>
          <w:szCs w:val="22"/>
        </w:rPr>
      </w:pPr>
    </w:p>
    <w:p w14:paraId="7FBCDCE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In addition to this child protection policy the school has procedures or policies in relation to other areas for safeguarding children including:</w:t>
      </w:r>
    </w:p>
    <w:p w14:paraId="0B73007B" w14:textId="77777777" w:rsidR="00C05BA8" w:rsidRPr="00880EB7" w:rsidRDefault="00C05BA8" w:rsidP="00C05BA8">
      <w:pPr>
        <w:spacing w:after="0" w:line="240" w:lineRule="auto"/>
        <w:jc w:val="both"/>
        <w:rPr>
          <w:rFonts w:ascii="Roboto" w:hAnsi="Roboto" w:cstheme="majorHAnsi"/>
          <w:color w:val="FF0000"/>
          <w:sz w:val="22"/>
          <w:szCs w:val="22"/>
          <w:highlight w:val="yellow"/>
        </w:rPr>
      </w:pPr>
    </w:p>
    <w:p w14:paraId="79600910"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attendance </w:t>
      </w:r>
    </w:p>
    <w:p w14:paraId="7448A1B9"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administering medicines</w:t>
      </w:r>
    </w:p>
    <w:p w14:paraId="21711A3D"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highlight w:val="magenta"/>
        </w:rPr>
      </w:pPr>
      <w:r w:rsidRPr="00880EB7">
        <w:rPr>
          <w:rFonts w:ascii="Roboto" w:hAnsi="Roboto" w:cstheme="majorHAnsi"/>
          <w:sz w:val="22"/>
          <w:szCs w:val="22"/>
          <w:highlight w:val="magenta"/>
        </w:rPr>
        <w:lastRenderedPageBreak/>
        <w:t>allergy safety policy</w:t>
      </w:r>
    </w:p>
    <w:p w14:paraId="0B085C85"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anti-bulling including cyber bullying</w:t>
      </w:r>
    </w:p>
    <w:p w14:paraId="5AD2234C"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alternative and off-site provision</w:t>
      </w:r>
    </w:p>
    <w:p w14:paraId="4AA0F14D"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behaviour for learning</w:t>
      </w:r>
    </w:p>
    <w:p w14:paraId="1B55F6E2"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care and control </w:t>
      </w:r>
    </w:p>
    <w:p w14:paraId="4BED02C2"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code of conduct for staff, governors and volunteers (guidance on safer working practices)</w:t>
      </w:r>
    </w:p>
    <w:p w14:paraId="5E8FB154"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children in care (Looked After Children)</w:t>
      </w:r>
    </w:p>
    <w:p w14:paraId="4992D016"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clubs, trips, educational visits and extended school activities</w:t>
      </w:r>
    </w:p>
    <w:p w14:paraId="2045BD67"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data protection</w:t>
      </w:r>
    </w:p>
    <w:p w14:paraId="2E7FD0FD"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drug and substance misuse</w:t>
      </w:r>
    </w:p>
    <w:p w14:paraId="78815911"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disability objectives and accessibility plan</w:t>
      </w:r>
    </w:p>
    <w:p w14:paraId="1542D53E"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equal opportunities</w:t>
      </w:r>
    </w:p>
    <w:p w14:paraId="3FFB6CF0"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emergency planning</w:t>
      </w:r>
    </w:p>
    <w:p w14:paraId="2B8EFC9E"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evacuation and lock-down procedures</w:t>
      </w:r>
    </w:p>
    <w:p w14:paraId="277E138A"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first aid</w:t>
      </w:r>
    </w:p>
    <w:p w14:paraId="2AC05C51"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intimate care</w:t>
      </w:r>
    </w:p>
    <w:p w14:paraId="30A25855"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managing allegations against staff and volunteers</w:t>
      </w:r>
    </w:p>
    <w:p w14:paraId="5F23849A"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mental health and wellbeing</w:t>
      </w:r>
    </w:p>
    <w:p w14:paraId="70A2EBF9"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online safety and acceptable use policies</w:t>
      </w:r>
    </w:p>
    <w:p w14:paraId="35439C1B"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risk assessments</w:t>
      </w:r>
    </w:p>
    <w:p w14:paraId="7DC879D1"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safeguarding advice for visitors</w:t>
      </w:r>
    </w:p>
    <w:p w14:paraId="0EF6481B"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safer recruitment practices</w:t>
      </w:r>
    </w:p>
    <w:p w14:paraId="1938ECFB"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school and site security</w:t>
      </w:r>
    </w:p>
    <w:p w14:paraId="37E8235D"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sex and relationships education</w:t>
      </w:r>
    </w:p>
    <w:p w14:paraId="5FA179E1"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special educational needs and disabilities</w:t>
      </w:r>
    </w:p>
    <w:p w14:paraId="50CD976F"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taking and using photographs</w:t>
      </w:r>
    </w:p>
    <w:p w14:paraId="7A377056" w14:textId="77777777" w:rsidR="00C05BA8" w:rsidRPr="00880EB7" w:rsidRDefault="00C05BA8" w:rsidP="00C05BA8">
      <w:pPr>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whistleblowing</w:t>
      </w:r>
    </w:p>
    <w:p w14:paraId="3BDD8C7A" w14:textId="77777777" w:rsidR="00C05BA8" w:rsidRPr="00880EB7" w:rsidRDefault="00C05BA8" w:rsidP="00C05BA8">
      <w:pPr>
        <w:spacing w:after="0" w:line="240" w:lineRule="auto"/>
        <w:jc w:val="both"/>
        <w:rPr>
          <w:rFonts w:ascii="Roboto" w:hAnsi="Roboto" w:cstheme="majorHAnsi"/>
          <w:sz w:val="22"/>
          <w:szCs w:val="22"/>
        </w:rPr>
      </w:pPr>
    </w:p>
    <w:p w14:paraId="3D62FA1D"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Training and Induction</w:t>
      </w:r>
    </w:p>
    <w:p w14:paraId="1922038D" w14:textId="77777777" w:rsidR="00C05BA8" w:rsidRPr="00880EB7" w:rsidRDefault="00C05BA8" w:rsidP="00C05BA8">
      <w:pPr>
        <w:spacing w:after="0" w:line="240" w:lineRule="auto"/>
        <w:jc w:val="both"/>
        <w:rPr>
          <w:rFonts w:ascii="Roboto" w:hAnsi="Roboto" w:cstheme="majorHAnsi"/>
          <w:sz w:val="22"/>
          <w:szCs w:val="22"/>
        </w:rPr>
      </w:pPr>
    </w:p>
    <w:p w14:paraId="48EF09F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All staff and volunteers working in the school must 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155E4F74" w14:textId="77777777" w:rsidR="00C05BA8" w:rsidRPr="00880EB7" w:rsidRDefault="00C05BA8" w:rsidP="00C05BA8">
      <w:pPr>
        <w:spacing w:after="0" w:line="240" w:lineRule="auto"/>
        <w:jc w:val="both"/>
        <w:rPr>
          <w:rFonts w:ascii="Roboto" w:hAnsi="Roboto" w:cstheme="majorHAnsi"/>
          <w:sz w:val="22"/>
          <w:szCs w:val="22"/>
        </w:rPr>
      </w:pPr>
    </w:p>
    <w:p w14:paraId="5E1ADF3E"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child protection policy (which should amongst other things also include the policy and procedures to deal with child-on-child abuse) </w:t>
      </w:r>
    </w:p>
    <w:p w14:paraId="47F34004"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behaviour policy (which should include measures to prevent bullying, including cyberbullying, prejudice-based and discriminatory bullying).</w:t>
      </w:r>
    </w:p>
    <w:p w14:paraId="59EBA1E8"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staff behaviour policy (sometimes called a code of conduct) should amongst other things, include low-level concerns, allegations against staff and whistleblowing</w:t>
      </w:r>
    </w:p>
    <w:p w14:paraId="3FAF33EC"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safeguarding response to children who are absent from education, particularly on repeat occasions and/or prolonged periods </w:t>
      </w:r>
    </w:p>
    <w:p w14:paraId="3F67BB21" w14:textId="77777777" w:rsidR="00C05BA8" w:rsidRPr="00880EB7" w:rsidRDefault="00C05BA8" w:rsidP="00C05BA8">
      <w:pPr>
        <w:pStyle w:val="ListParagraph"/>
        <w:numPr>
          <w:ilvl w:val="0"/>
          <w:numId w:val="2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role of the designated safeguarding lead (including the identity of the designated safeguarding lead, deputies and/or safeguarding team members). </w:t>
      </w:r>
    </w:p>
    <w:p w14:paraId="0982A507" w14:textId="77777777" w:rsidR="00C05BA8" w:rsidRPr="00880EB7" w:rsidRDefault="00C05BA8" w:rsidP="00C05BA8">
      <w:pPr>
        <w:pStyle w:val="ListParagraph"/>
        <w:numPr>
          <w:ilvl w:val="0"/>
          <w:numId w:val="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copies of any other relevant policies and a copy of Part one </w:t>
      </w:r>
      <w:r w:rsidRPr="00880EB7">
        <w:rPr>
          <w:rFonts w:ascii="Roboto" w:hAnsi="Roboto" w:cstheme="majorHAnsi"/>
          <w:strike/>
          <w:sz w:val="22"/>
          <w:szCs w:val="22"/>
          <w:highlight w:val="magenta"/>
        </w:rPr>
        <w:t>(or Annex A, if appropriate)</w:t>
      </w:r>
      <w:r w:rsidRPr="00880EB7">
        <w:rPr>
          <w:rFonts w:ascii="Roboto" w:hAnsi="Roboto" w:cstheme="majorHAnsi"/>
          <w:sz w:val="22"/>
          <w:szCs w:val="22"/>
        </w:rPr>
        <w:t xml:space="preserve"> of KCSIE </w:t>
      </w:r>
      <w:r w:rsidRPr="00880EB7">
        <w:rPr>
          <w:rFonts w:ascii="Roboto" w:hAnsi="Roboto" w:cstheme="majorHAnsi"/>
          <w:sz w:val="22"/>
          <w:szCs w:val="22"/>
          <w:highlight w:val="magenta"/>
        </w:rPr>
        <w:t>2026</w:t>
      </w:r>
    </w:p>
    <w:p w14:paraId="7401AE52" w14:textId="77777777" w:rsidR="00C05BA8" w:rsidRPr="00880EB7" w:rsidRDefault="00C05BA8" w:rsidP="00C05BA8">
      <w:pPr>
        <w:spacing w:after="0" w:line="240" w:lineRule="auto"/>
        <w:jc w:val="both"/>
        <w:rPr>
          <w:rFonts w:ascii="Roboto" w:hAnsi="Roboto" w:cstheme="majorHAnsi"/>
          <w:sz w:val="22"/>
          <w:szCs w:val="22"/>
        </w:rPr>
      </w:pPr>
    </w:p>
    <w:p w14:paraId="7F89632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school draws upon SIL’s induction template and Safeguarding Induction Booklet (Schools’ Safeguarding Handbook) to ensure all appropriate policies and guidance are shared.</w:t>
      </w:r>
    </w:p>
    <w:p w14:paraId="54AD56BC" w14:textId="77777777" w:rsidR="00C05BA8" w:rsidRPr="00880EB7" w:rsidRDefault="00C05BA8" w:rsidP="00C05BA8">
      <w:pPr>
        <w:spacing w:after="0" w:line="240" w:lineRule="auto"/>
        <w:jc w:val="both"/>
        <w:rPr>
          <w:rFonts w:ascii="Roboto" w:hAnsi="Roboto" w:cstheme="majorHAnsi"/>
          <w:sz w:val="22"/>
          <w:szCs w:val="22"/>
        </w:rPr>
      </w:pPr>
    </w:p>
    <w:p w14:paraId="18E5517A" w14:textId="6416B549" w:rsidR="00C05BA8" w:rsidRPr="00880EB7" w:rsidRDefault="00C05BA8" w:rsidP="00C05BA8">
      <w:pPr>
        <w:spacing w:after="0" w:line="240" w:lineRule="auto"/>
        <w:jc w:val="both"/>
        <w:rPr>
          <w:rFonts w:ascii="Roboto" w:hAnsi="Roboto" w:cstheme="majorHAnsi"/>
          <w:color w:val="FF0000"/>
          <w:sz w:val="22"/>
          <w:szCs w:val="22"/>
          <w:highlight w:val="yellow"/>
        </w:rPr>
      </w:pPr>
      <w:r w:rsidRPr="00880EB7">
        <w:rPr>
          <w:rFonts w:ascii="Roboto" w:hAnsi="Roboto" w:cstheme="majorHAnsi"/>
          <w:sz w:val="22"/>
          <w:szCs w:val="22"/>
        </w:rPr>
        <w:lastRenderedPageBreak/>
        <w:t xml:space="preserve">All staff and volunteers working in the school must complete safeguarding training appropriate to their role as part of their induction and at a minimum of annually thereafter. As part of the requirement for all staff to undergo regular updated safeguarding training (including online safety which, amongst other things, includes an understanding of the expectations, applicable roles and responsibilities in relation to filtering and monitoring), safeguarding training will be integrated, aligned and considered as part of the whole school safeguarding approach and wider staff training and curriculum planning. The school’s safeguarding training plan will build upon existing staff knowledge, in addition to refreshing key knowledge, and will be pertinent to the needs of the school community and local context. Safeguarding training provided to staff and volunteers will also be relevant to the age and stage of the children within our school community. In addition, all staff will receive safeguarding and child protection (including online safety) updates (for example, via email, e-bulletins, and staff meetings), as required to continue to provide them with relevant skills and knowledge to safeguard children effectively. </w:t>
      </w:r>
    </w:p>
    <w:p w14:paraId="30736D5E" w14:textId="77777777" w:rsidR="00C05BA8" w:rsidRPr="00880EB7" w:rsidRDefault="00C05BA8" w:rsidP="00C05BA8">
      <w:pPr>
        <w:spacing w:after="0" w:line="240" w:lineRule="auto"/>
        <w:jc w:val="both"/>
        <w:rPr>
          <w:rFonts w:ascii="Roboto" w:hAnsi="Roboto" w:cstheme="majorHAnsi"/>
          <w:sz w:val="22"/>
          <w:szCs w:val="22"/>
          <w:highlight w:val="yellow"/>
        </w:rPr>
      </w:pPr>
    </w:p>
    <w:p w14:paraId="573783E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07CBAC61" w14:textId="77777777" w:rsidR="00C05BA8" w:rsidRPr="00880EB7" w:rsidRDefault="00C05BA8" w:rsidP="00C05BA8">
      <w:pPr>
        <w:spacing w:after="0" w:line="240" w:lineRule="auto"/>
        <w:jc w:val="both"/>
        <w:rPr>
          <w:rFonts w:ascii="Roboto" w:hAnsi="Roboto" w:cstheme="majorHAnsi"/>
          <w:sz w:val="22"/>
          <w:szCs w:val="22"/>
        </w:rPr>
      </w:pPr>
    </w:p>
    <w:p w14:paraId="2BA0C3F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effective and will support the delivery of a robust whole school approach to safeguarding. This training should be regularly updated. Governors who also undertake a child facing role in school (either in a paid or voluntary capacity) will in addition, complete the school’s safeguarding training for staff and volunteers. The Link Governor for Safeguarding should attend appropriate training to enable them to fulfil the expectations of the role.  </w:t>
      </w:r>
    </w:p>
    <w:p w14:paraId="518A42C1" w14:textId="77777777" w:rsidR="00C05BA8" w:rsidRPr="00880EB7" w:rsidRDefault="00C05BA8" w:rsidP="00C05BA8">
      <w:pPr>
        <w:spacing w:after="0" w:line="240" w:lineRule="auto"/>
        <w:jc w:val="both"/>
        <w:rPr>
          <w:rFonts w:ascii="Roboto" w:hAnsi="Roboto" w:cstheme="majorHAnsi"/>
          <w:sz w:val="22"/>
          <w:szCs w:val="22"/>
          <w:highlight w:val="yellow"/>
        </w:rPr>
      </w:pPr>
    </w:p>
    <w:p w14:paraId="402FBB28" w14:textId="77777777" w:rsidR="00C05BA8" w:rsidRPr="00880EB7" w:rsidRDefault="00C05BA8" w:rsidP="00C05BA8">
      <w:pPr>
        <w:spacing w:after="0" w:line="240" w:lineRule="auto"/>
        <w:jc w:val="both"/>
        <w:rPr>
          <w:rStyle w:val="Hyperlink"/>
          <w:rFonts w:ascii="Roboto" w:hAnsi="Roboto" w:cstheme="majorHAnsi"/>
          <w:sz w:val="22"/>
          <w:szCs w:val="22"/>
        </w:rPr>
      </w:pPr>
      <w:r w:rsidRPr="00880EB7">
        <w:rPr>
          <w:rFonts w:ascii="Roboto" w:hAnsi="Roboto" w:cstheme="majorHAnsi"/>
          <w:sz w:val="22"/>
          <w:szCs w:val="22"/>
        </w:rPr>
        <w:t xml:space="preserve">All staff have had opportunity to attend Prevent training either through face-to-face training or access to online resources: </w:t>
      </w:r>
      <w:hyperlink r:id="rId69" w:history="1">
        <w:r w:rsidRPr="00880EB7">
          <w:rPr>
            <w:rStyle w:val="Hyperlink"/>
            <w:rFonts w:ascii="Roboto" w:hAnsi="Roboto" w:cstheme="majorHAnsi"/>
            <w:sz w:val="22"/>
            <w:szCs w:val="22"/>
          </w:rPr>
          <w:t>https://www.support-people-vulnerable-to-radicalisation.service.gov.uk/</w:t>
        </w:r>
      </w:hyperlink>
      <w:r w:rsidRPr="00880EB7">
        <w:rPr>
          <w:rFonts w:ascii="Roboto" w:hAnsi="Roboto" w:cstheme="majorHAnsi"/>
          <w:sz w:val="22"/>
          <w:szCs w:val="22"/>
        </w:rPr>
        <w:t xml:space="preserve"> </w:t>
      </w:r>
    </w:p>
    <w:p w14:paraId="022BCD98" w14:textId="77777777" w:rsidR="00C05BA8" w:rsidRPr="00880EB7" w:rsidRDefault="00C05BA8" w:rsidP="00C05BA8">
      <w:pPr>
        <w:spacing w:after="0" w:line="240" w:lineRule="auto"/>
        <w:rPr>
          <w:rStyle w:val="Hyperlink"/>
          <w:rFonts w:ascii="Roboto" w:hAnsi="Roboto" w:cstheme="majorHAnsi"/>
          <w:sz w:val="22"/>
          <w:szCs w:val="22"/>
        </w:rPr>
      </w:pPr>
    </w:p>
    <w:p w14:paraId="657AEE7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school will keep a safeguarding training log evidencing the training attended by the different groups of staff/governors and will seek to evidence the ongoing impact of this training.</w:t>
      </w:r>
    </w:p>
    <w:p w14:paraId="381A8E64" w14:textId="77777777" w:rsidR="00C05BA8" w:rsidRPr="00880EB7" w:rsidRDefault="00C05BA8" w:rsidP="00C05BA8">
      <w:pPr>
        <w:spacing w:after="0" w:line="240" w:lineRule="auto"/>
        <w:jc w:val="both"/>
        <w:rPr>
          <w:rFonts w:ascii="Roboto" w:hAnsi="Roboto" w:cstheme="majorHAnsi"/>
          <w:sz w:val="22"/>
          <w:szCs w:val="22"/>
        </w:rPr>
      </w:pPr>
    </w:p>
    <w:p w14:paraId="6DD57049" w14:textId="77777777" w:rsidR="00C05BA8" w:rsidRPr="00880EB7" w:rsidRDefault="00C05BA8" w:rsidP="00C05BA8">
      <w:pPr>
        <w:pStyle w:val="ListParagraph"/>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Procedures for reporting child protection or child welfare concerns:</w:t>
      </w:r>
    </w:p>
    <w:p w14:paraId="3041982E" w14:textId="77777777" w:rsidR="00C05BA8" w:rsidRPr="00880EB7" w:rsidRDefault="00C05BA8" w:rsidP="00C05BA8">
      <w:pPr>
        <w:spacing w:after="0" w:line="240" w:lineRule="auto"/>
        <w:ind w:left="502"/>
        <w:jc w:val="both"/>
        <w:rPr>
          <w:rFonts w:ascii="Roboto" w:hAnsi="Roboto" w:cstheme="majorHAnsi"/>
          <w:b/>
          <w:sz w:val="22"/>
          <w:szCs w:val="22"/>
        </w:rPr>
      </w:pPr>
    </w:p>
    <w:p w14:paraId="5F77F9B2" w14:textId="77777777" w:rsidR="00C05BA8" w:rsidRPr="00880EB7" w:rsidRDefault="00C05BA8" w:rsidP="00C05BA8">
      <w:pPr>
        <w:numPr>
          <w:ilvl w:val="0"/>
          <w:numId w:val="1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All members of the school community have a statutory duty to safeguard and promote the welfare of children and young people. Staff and governors should not investigate possible abuse or neglect themselves.</w:t>
      </w:r>
    </w:p>
    <w:p w14:paraId="18B30B77" w14:textId="77777777" w:rsidR="00C05BA8" w:rsidRPr="00880EB7" w:rsidRDefault="00C05BA8" w:rsidP="00C05BA8">
      <w:pPr>
        <w:numPr>
          <w:ilvl w:val="0"/>
          <w:numId w:val="1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SIL provide an online resource ‘Safeguarding-Mate’ to support/guide colleagues decision making when they have a concern about a child or the behaviour of an adult</w:t>
      </w:r>
      <w:bookmarkStart w:id="3" w:name="_Hlk200631286"/>
      <w:r w:rsidRPr="00880EB7">
        <w:rPr>
          <w:rFonts w:ascii="Roboto" w:hAnsi="Roboto" w:cstheme="majorHAnsi"/>
          <w:sz w:val="22"/>
          <w:szCs w:val="22"/>
        </w:rPr>
        <w:t xml:space="preserve">: </w:t>
      </w:r>
      <w:hyperlink r:id="rId70" w:history="1">
        <w:r w:rsidRPr="00880EB7">
          <w:rPr>
            <w:rStyle w:val="Hyperlink"/>
            <w:rFonts w:ascii="Roboto" w:hAnsi="Roboto"/>
            <w:sz w:val="22"/>
            <w:szCs w:val="22"/>
          </w:rPr>
          <w:t>https://sil-ltd.co.uk/safeguarding-mate/</w:t>
        </w:r>
      </w:hyperlink>
      <w:bookmarkEnd w:id="3"/>
    </w:p>
    <w:p w14:paraId="27CB99FE" w14:textId="77777777" w:rsidR="00C05BA8" w:rsidRPr="00880EB7" w:rsidRDefault="00C05BA8" w:rsidP="00C05BA8">
      <w:pPr>
        <w:numPr>
          <w:ilvl w:val="0"/>
          <w:numId w:val="18"/>
        </w:numPr>
        <w:spacing w:after="0" w:line="240" w:lineRule="auto"/>
        <w:ind w:left="284" w:hanging="284"/>
        <w:jc w:val="both"/>
        <w:rPr>
          <w:rFonts w:ascii="Roboto" w:hAnsi="Roboto" w:cstheme="majorHAnsi"/>
          <w:color w:val="EE0000"/>
          <w:sz w:val="22"/>
          <w:szCs w:val="22"/>
        </w:rPr>
      </w:pPr>
      <w:r w:rsidRPr="00880EB7">
        <w:rPr>
          <w:rFonts w:ascii="Roboto" w:hAnsi="Roboto" w:cstheme="majorHAnsi"/>
          <w:sz w:val="22"/>
          <w:szCs w:val="22"/>
        </w:rPr>
        <w:t xml:space="preserve">All concerns should be reported </w:t>
      </w:r>
      <w:r w:rsidRPr="00880EB7">
        <w:rPr>
          <w:rFonts w:ascii="Roboto" w:hAnsi="Roboto" w:cstheme="majorHAnsi"/>
          <w:bCs/>
          <w:sz w:val="22"/>
          <w:szCs w:val="22"/>
        </w:rPr>
        <w:t>without delay</w:t>
      </w:r>
      <w:r w:rsidRPr="00880EB7">
        <w:rPr>
          <w:rFonts w:ascii="Roboto" w:hAnsi="Roboto" w:cstheme="majorHAnsi"/>
          <w:sz w:val="22"/>
          <w:szCs w:val="22"/>
        </w:rPr>
        <w:t xml:space="preserve"> directly to the Designated Safeguarding Lead, Designated Safeguarding Deputies, Headteacher or any member of the School Leadership Team. This should be followed by a written account of the concerns completed on CPOMS.</w:t>
      </w:r>
    </w:p>
    <w:p w14:paraId="48DF5CDF" w14:textId="77777777" w:rsidR="00C05BA8" w:rsidRPr="00880EB7" w:rsidRDefault="00C05BA8" w:rsidP="00C05BA8">
      <w:pPr>
        <w:numPr>
          <w:ilvl w:val="0"/>
          <w:numId w:val="1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Consideration will need to be given to immediately protecting the child and contacting the police and/or ringing for an ambulance if the child is injured.</w:t>
      </w:r>
    </w:p>
    <w:p w14:paraId="3BFAA84F" w14:textId="77777777" w:rsidR="00C05BA8" w:rsidRPr="00880EB7" w:rsidRDefault="00C05BA8" w:rsidP="00C05BA8">
      <w:pPr>
        <w:numPr>
          <w:ilvl w:val="0"/>
          <w:numId w:val="1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Designated Safeguarding Lead or Deputy Designated Safeguarding Lead will take immediate action without delay and will make a referral to children’s services by telephone if a child is believed to be suffering or likely to suffer significant harm. This referral will always be followed up in writing.</w:t>
      </w:r>
    </w:p>
    <w:p w14:paraId="1A17BB9D" w14:textId="77777777" w:rsidR="00C05BA8" w:rsidRPr="00880EB7" w:rsidRDefault="00C05BA8" w:rsidP="00C05BA8">
      <w:pPr>
        <w:numPr>
          <w:ilvl w:val="0"/>
          <w:numId w:val="1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Children’s Services contact details are as follows:</w:t>
      </w:r>
    </w:p>
    <w:p w14:paraId="1B853281" w14:textId="77777777" w:rsidR="00C05BA8" w:rsidRPr="00880EB7" w:rsidRDefault="00C05BA8" w:rsidP="00C05BA8">
      <w:pPr>
        <w:spacing w:after="0" w:line="240" w:lineRule="auto"/>
        <w:ind w:left="720"/>
        <w:jc w:val="both"/>
        <w:rPr>
          <w:rFonts w:ascii="Roboto" w:hAnsi="Roboto" w:cstheme="majorHAnsi"/>
          <w:sz w:val="22"/>
          <w:szCs w:val="22"/>
        </w:rPr>
      </w:pPr>
    </w:p>
    <w:p w14:paraId="5FEF48BE" w14:textId="77777777" w:rsidR="00C05BA8" w:rsidRPr="0059415E" w:rsidRDefault="00C05BA8" w:rsidP="0059415E">
      <w:pPr>
        <w:shd w:val="clear" w:color="auto" w:fill="FFFFFF" w:themeFill="background1"/>
        <w:spacing w:after="0" w:line="240" w:lineRule="auto"/>
        <w:ind w:left="720" w:hanging="720"/>
        <w:jc w:val="both"/>
        <w:rPr>
          <w:rFonts w:ascii="Roboto" w:hAnsi="Roboto" w:cstheme="majorHAnsi"/>
          <w:sz w:val="22"/>
          <w:szCs w:val="22"/>
        </w:rPr>
      </w:pPr>
      <w:r w:rsidRPr="0059415E">
        <w:rPr>
          <w:rFonts w:ascii="Roboto" w:hAnsi="Roboto" w:cstheme="majorHAnsi"/>
          <w:noProof/>
          <w:sz w:val="22"/>
          <w:szCs w:val="22"/>
          <w:lang w:eastAsia="en-GB"/>
        </w:rPr>
        <w:lastRenderedPageBreak/>
        <mc:AlternateContent>
          <mc:Choice Requires="wps">
            <w:drawing>
              <wp:inline distT="0" distB="0" distL="0" distR="0" wp14:anchorId="501C9AA2" wp14:editId="7FB945E2">
                <wp:extent cx="3129357" cy="6425851"/>
                <wp:effectExtent l="9207" t="0" r="4128" b="4127"/>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129357" cy="6425851"/>
                        </a:xfrm>
                        <a:prstGeom prst="roundRect">
                          <a:avLst>
                            <a:gd name="adj" fmla="val 13032"/>
                          </a:avLst>
                        </a:prstGeom>
                        <a:solidFill>
                          <a:srgbClr val="002060"/>
                        </a:solidFill>
                      </wps:spPr>
                      <wps:txbx>
                        <w:txbxContent>
                          <w:p w14:paraId="5E1F2A13" w14:textId="77777777" w:rsidR="00C05BA8"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0151 459 2606</w:t>
                            </w:r>
                            <w:r w:rsidRPr="005558D5">
                              <w:rPr>
                                <w:rFonts w:ascii="Abadi ExtraLight" w:hAnsi="Abadi ExtraLight" w:cstheme="majorHAnsi"/>
                                <w:color w:val="FFFFFF" w:themeColor="background1"/>
                                <w:sz w:val="21"/>
                                <w:szCs w:val="21"/>
                              </w:rPr>
                              <w:t xml:space="preserve"> </w:t>
                            </w:r>
                          </w:p>
                          <w:p w14:paraId="6C9DF5A3"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Bolton Integrated Front Door</w:t>
                            </w:r>
                            <w:r w:rsidRPr="005558D5">
                              <w:rPr>
                                <w:rFonts w:ascii="Abadi ExtraLight" w:hAnsi="Abadi ExtraLight" w:cstheme="majorHAnsi"/>
                                <w:color w:val="FFFFFF" w:themeColor="background1"/>
                                <w:sz w:val="21"/>
                                <w:szCs w:val="21"/>
                              </w:rPr>
                              <w:t xml:space="preserve"> 01204 331500 option 2 (Emergency Duty Team 01204 337777)</w:t>
                            </w:r>
                          </w:p>
                          <w:p w14:paraId="02E56D26"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proofErr w:type="spellStart"/>
                            <w:r w:rsidRPr="005558D5">
                              <w:rPr>
                                <w:rFonts w:ascii="Abadi" w:hAnsi="Abadi" w:cstheme="majorHAnsi"/>
                                <w:bCs/>
                                <w:color w:val="FFFFFF" w:themeColor="background1"/>
                                <w:sz w:val="21"/>
                                <w:szCs w:val="21"/>
                              </w:rPr>
                              <w:t>iCART</w:t>
                            </w:r>
                            <w:proofErr w:type="spellEnd"/>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3698F2BE"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24A535C0" w14:textId="77777777" w:rsidR="00C05BA8" w:rsidRDefault="00C05BA8" w:rsidP="00C05BA8">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710BBF3E" w14:textId="77777777" w:rsidR="00C05BA8" w:rsidRPr="005558D5" w:rsidRDefault="00C05BA8" w:rsidP="00C05BA8">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Manchester Contact Centre</w:t>
                            </w:r>
                            <w:r w:rsidRPr="005558D5">
                              <w:rPr>
                                <w:rFonts w:ascii="Abadi ExtraLight" w:hAnsi="Abadi ExtraLight" w:cstheme="majorHAnsi"/>
                                <w:bCs/>
                                <w:color w:val="FFFFFF" w:themeColor="background1"/>
                                <w:sz w:val="21"/>
                                <w:szCs w:val="21"/>
                              </w:rPr>
                              <w:t xml:space="preserve"> 0161 234 5001</w:t>
                            </w:r>
                          </w:p>
                          <w:p w14:paraId="6AB4AC13" w14:textId="77777777" w:rsidR="00C05BA8" w:rsidRPr="005558D5" w:rsidRDefault="00C05BA8" w:rsidP="00C05BA8">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Salford The Bridge Partnership</w:t>
                            </w:r>
                            <w:r w:rsidRPr="005558D5">
                              <w:rPr>
                                <w:rFonts w:ascii="Abadi ExtraLight" w:hAnsi="Abadi ExtraLight" w:cstheme="majorHAnsi"/>
                                <w:bCs/>
                                <w:color w:val="FFFFFF" w:themeColor="background1"/>
                                <w:sz w:val="21"/>
                                <w:szCs w:val="21"/>
                              </w:rPr>
                              <w:t xml:space="preserve"> 0161 603 4500 (Emergency Duty Team 0161 794 8888)</w:t>
                            </w:r>
                          </w:p>
                          <w:p w14:paraId="303A4D2A"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47AF0C30"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17375AA" w14:textId="77777777" w:rsidR="00C05BA8"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6575C7A2"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Trafford Children's First Response</w:t>
                            </w:r>
                            <w:r w:rsidRPr="005558D5">
                              <w:rPr>
                                <w:rFonts w:ascii="Abadi ExtraLight" w:hAnsi="Abadi ExtraLight" w:cstheme="majorHAnsi"/>
                                <w:color w:val="FFFFFF" w:themeColor="background1"/>
                                <w:sz w:val="21"/>
                                <w:szCs w:val="21"/>
                              </w:rPr>
                              <w:t xml:space="preserve"> 0161 912 5125 (Emergency Duty Team 0161 912 2020)</w:t>
                            </w:r>
                          </w:p>
                          <w:p w14:paraId="727879A0"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2DEDEEC"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501C9AA2" id="_x0000_s1033" style="width:246.4pt;height:505.9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" fillcolor="#002060" stroked="f">
                <v:textbox>
                  <w:txbxContent>
                    <w:p w14:paraId="5E1F2A13" w14:textId="77777777" w:rsidR="00C05BA8"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Liverpool</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CASS</w:t>
                      </w:r>
                      <w:r w:rsidRPr="005558D5">
                        <w:rPr>
                          <w:rFonts w:ascii="Abadi ExtraLight" w:hAnsi="Abadi ExtraLight" w:cstheme="majorHAnsi"/>
                          <w:bCs/>
                          <w:color w:val="FFFFFF" w:themeColor="background1"/>
                          <w:sz w:val="21"/>
                          <w:szCs w:val="21"/>
                        </w:rPr>
                        <w:t xml:space="preserve"> 0151 459 2606</w:t>
                      </w:r>
                      <w:r w:rsidRPr="005558D5">
                        <w:rPr>
                          <w:rFonts w:ascii="Abadi ExtraLight" w:hAnsi="Abadi ExtraLight" w:cstheme="majorHAnsi"/>
                          <w:color w:val="FFFFFF" w:themeColor="background1"/>
                          <w:sz w:val="21"/>
                          <w:szCs w:val="21"/>
                        </w:rPr>
                        <w:t xml:space="preserve"> </w:t>
                      </w:r>
                    </w:p>
                    <w:p w14:paraId="6C9DF5A3"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Bolton Integrated Front Door</w:t>
                      </w:r>
                      <w:r w:rsidRPr="005558D5">
                        <w:rPr>
                          <w:rFonts w:ascii="Abadi ExtraLight" w:hAnsi="Abadi ExtraLight" w:cstheme="majorHAnsi"/>
                          <w:color w:val="FFFFFF" w:themeColor="background1"/>
                          <w:sz w:val="21"/>
                          <w:szCs w:val="21"/>
                        </w:rPr>
                        <w:t xml:space="preserve"> 01204 331500 option 2 (Emergency Duty Team 01204 337777)</w:t>
                      </w:r>
                    </w:p>
                    <w:p w14:paraId="02E56D26"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Halton</w:t>
                      </w:r>
                      <w:r w:rsidRPr="005558D5">
                        <w:rPr>
                          <w:rFonts w:ascii="Abadi ExtraLight" w:hAnsi="Abadi ExtraLight" w:cstheme="majorHAnsi"/>
                          <w:b/>
                          <w:bCs/>
                          <w:color w:val="FFFFFF" w:themeColor="background1"/>
                          <w:sz w:val="21"/>
                          <w:szCs w:val="21"/>
                        </w:rPr>
                        <w:t xml:space="preserve"> </w:t>
                      </w:r>
                      <w:proofErr w:type="spellStart"/>
                      <w:r w:rsidRPr="005558D5">
                        <w:rPr>
                          <w:rFonts w:ascii="Abadi" w:hAnsi="Abadi" w:cstheme="majorHAnsi"/>
                          <w:bCs/>
                          <w:color w:val="FFFFFF" w:themeColor="background1"/>
                          <w:sz w:val="21"/>
                          <w:szCs w:val="21"/>
                        </w:rPr>
                        <w:t>iCART</w:t>
                      </w:r>
                      <w:proofErr w:type="spellEnd"/>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907 8305 (Out of hours 0345 050 0148)</w:t>
                      </w:r>
                    </w:p>
                    <w:p w14:paraId="3698F2BE"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Knowsley</w:t>
                      </w:r>
                      <w:r w:rsidRPr="005558D5">
                        <w:rPr>
                          <w:rFonts w:ascii="Abadi ExtraLight" w:hAnsi="Abadi ExtraLight" w:cstheme="majorHAnsi"/>
                          <w:b/>
                          <w:bCs/>
                          <w:color w:val="FFFFFF" w:themeColor="background1"/>
                          <w:sz w:val="21"/>
                          <w:szCs w:val="21"/>
                        </w:rPr>
                        <w:t xml:space="preserve"> </w:t>
                      </w:r>
                      <w:r w:rsidRPr="005558D5">
                        <w:rPr>
                          <w:rFonts w:ascii="Abadi" w:hAnsi="Abadi" w:cstheme="majorHAnsi"/>
                          <w:bCs/>
                          <w:color w:val="FFFFFF" w:themeColor="background1"/>
                          <w:sz w:val="21"/>
                          <w:szCs w:val="21"/>
                        </w:rPr>
                        <w:t>MASH</w:t>
                      </w:r>
                      <w:r w:rsidRPr="005558D5">
                        <w:rPr>
                          <w:rFonts w:ascii="Abadi ExtraLight" w:hAnsi="Abadi ExtraLight" w:cstheme="majorHAnsi"/>
                          <w:color w:val="FFFFFF" w:themeColor="background1"/>
                          <w:sz w:val="21"/>
                          <w:szCs w:val="21"/>
                        </w:rPr>
                        <w:t xml:space="preserve"> 0151 443 2600</w:t>
                      </w:r>
                    </w:p>
                    <w:p w14:paraId="24A535C0" w14:textId="77777777" w:rsidR="00C05BA8" w:rsidRDefault="00C05BA8" w:rsidP="00C05BA8">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Lancashire</w:t>
                      </w:r>
                      <w:r w:rsidRPr="005558D5">
                        <w:rPr>
                          <w:rFonts w:ascii="Abadi ExtraLight" w:hAnsi="Abadi ExtraLight" w:cstheme="majorHAnsi"/>
                          <w:bCs/>
                          <w:color w:val="FFFFFF" w:themeColor="background1"/>
                          <w:sz w:val="21"/>
                          <w:szCs w:val="21"/>
                        </w:rPr>
                        <w:t xml:space="preserve"> 0300 123 6720 (Out of hours 0300 123 6722)</w:t>
                      </w:r>
                    </w:p>
                    <w:p w14:paraId="710BBF3E" w14:textId="77777777" w:rsidR="00C05BA8" w:rsidRPr="005558D5" w:rsidRDefault="00C05BA8" w:rsidP="00C05BA8">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Manchester Contact Centre</w:t>
                      </w:r>
                      <w:r w:rsidRPr="005558D5">
                        <w:rPr>
                          <w:rFonts w:ascii="Abadi ExtraLight" w:hAnsi="Abadi ExtraLight" w:cstheme="majorHAnsi"/>
                          <w:bCs/>
                          <w:color w:val="FFFFFF" w:themeColor="background1"/>
                          <w:sz w:val="21"/>
                          <w:szCs w:val="21"/>
                        </w:rPr>
                        <w:t xml:space="preserve"> 0161 234 5001</w:t>
                      </w:r>
                    </w:p>
                    <w:p w14:paraId="6AB4AC13" w14:textId="77777777" w:rsidR="00C05BA8" w:rsidRPr="005558D5" w:rsidRDefault="00C05BA8" w:rsidP="00C05BA8">
                      <w:pPr>
                        <w:spacing w:before="40" w:after="0" w:line="240" w:lineRule="auto"/>
                        <w:ind w:firstLine="425"/>
                        <w:jc w:val="both"/>
                        <w:rPr>
                          <w:rFonts w:ascii="Abadi ExtraLight" w:hAnsi="Abadi ExtraLight" w:cstheme="majorHAnsi"/>
                          <w:bCs/>
                          <w:color w:val="FFFFFF" w:themeColor="background1"/>
                          <w:sz w:val="21"/>
                          <w:szCs w:val="21"/>
                        </w:rPr>
                      </w:pPr>
                      <w:r w:rsidRPr="005558D5">
                        <w:rPr>
                          <w:rFonts w:ascii="Abadi" w:hAnsi="Abadi" w:cstheme="majorHAnsi"/>
                          <w:bCs/>
                          <w:color w:val="FFFFFF" w:themeColor="background1"/>
                          <w:sz w:val="21"/>
                          <w:szCs w:val="21"/>
                        </w:rPr>
                        <w:t>Salford The Bridge Partnership</w:t>
                      </w:r>
                      <w:r w:rsidRPr="005558D5">
                        <w:rPr>
                          <w:rFonts w:ascii="Abadi ExtraLight" w:hAnsi="Abadi ExtraLight" w:cstheme="majorHAnsi"/>
                          <w:bCs/>
                          <w:color w:val="FFFFFF" w:themeColor="background1"/>
                          <w:sz w:val="21"/>
                          <w:szCs w:val="21"/>
                        </w:rPr>
                        <w:t xml:space="preserve"> 0161 603 4500 (Emergency Duty Team 0161 794 8888)</w:t>
                      </w:r>
                    </w:p>
                    <w:p w14:paraId="303A4D2A"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Sefton</w:t>
                      </w:r>
                      <w:r w:rsidRPr="005558D5">
                        <w:rPr>
                          <w:rFonts w:ascii="Abadi" w:hAnsi="Abadi" w:cstheme="majorHAnsi"/>
                          <w:color w:val="FFFFFF" w:themeColor="background1"/>
                          <w:sz w:val="21"/>
                          <w:szCs w:val="21"/>
                        </w:rPr>
                        <w:t xml:space="preserve"> CHAT</w:t>
                      </w:r>
                      <w:r w:rsidRPr="005558D5">
                        <w:rPr>
                          <w:rFonts w:ascii="Abadi ExtraLight" w:hAnsi="Abadi ExtraLight" w:cstheme="majorHAnsi"/>
                          <w:color w:val="FFFFFF" w:themeColor="background1"/>
                          <w:sz w:val="21"/>
                          <w:szCs w:val="21"/>
                        </w:rPr>
                        <w:t xml:space="preserve"> 0151 934 4013 (Out of hours 0151 934 3555)</w:t>
                      </w:r>
                    </w:p>
                    <w:p w14:paraId="47AF0C30"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St Helens</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Contact C</w:t>
                      </w:r>
                      <w:r>
                        <w:rPr>
                          <w:rFonts w:ascii="Abadi" w:hAnsi="Abadi" w:cstheme="majorHAnsi"/>
                          <w:bCs/>
                          <w:color w:val="FFFFFF" w:themeColor="background1"/>
                          <w:sz w:val="21"/>
                          <w:szCs w:val="21"/>
                        </w:rPr>
                        <w:t>ares</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01744 676767 (Emergency Duty Team 0345 050 0148)</w:t>
                      </w:r>
                    </w:p>
                    <w:p w14:paraId="217375AA" w14:textId="77777777" w:rsidR="00C05BA8"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Warrington</w:t>
                      </w:r>
                      <w:r w:rsidRPr="005558D5">
                        <w:rPr>
                          <w:rFonts w:ascii="Abadi ExtraLight" w:hAnsi="Abadi ExtraLight" w:cstheme="majorHAnsi"/>
                          <w:color w:val="FFFFFF" w:themeColor="background1"/>
                          <w:sz w:val="21"/>
                          <w:szCs w:val="21"/>
                        </w:rPr>
                        <w:t xml:space="preserve"> 01925 443322 (Out of hours 01925 444400)</w:t>
                      </w:r>
                    </w:p>
                    <w:p w14:paraId="6575C7A2"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color w:val="FFFFFF" w:themeColor="background1"/>
                          <w:sz w:val="21"/>
                          <w:szCs w:val="21"/>
                        </w:rPr>
                        <w:t>Trafford Children's First Response</w:t>
                      </w:r>
                      <w:r w:rsidRPr="005558D5">
                        <w:rPr>
                          <w:rFonts w:ascii="Abadi ExtraLight" w:hAnsi="Abadi ExtraLight" w:cstheme="majorHAnsi"/>
                          <w:color w:val="FFFFFF" w:themeColor="background1"/>
                          <w:sz w:val="21"/>
                          <w:szCs w:val="21"/>
                        </w:rPr>
                        <w:t xml:space="preserve"> 0161 912 5125 (Emergency Duty Team 0161 912 2020)</w:t>
                      </w:r>
                    </w:p>
                    <w:p w14:paraId="727879A0"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Wigan</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Duty Team</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01942 828300 (Emergency out of hours duty 0161 834 2436)</w:t>
                      </w:r>
                    </w:p>
                    <w:p w14:paraId="12DEDEEC" w14:textId="77777777" w:rsidR="00C05BA8" w:rsidRPr="005558D5" w:rsidRDefault="00C05BA8" w:rsidP="00C05BA8">
                      <w:pPr>
                        <w:spacing w:before="40" w:after="0" w:line="240" w:lineRule="auto"/>
                        <w:ind w:firstLine="425"/>
                        <w:jc w:val="both"/>
                        <w:rPr>
                          <w:rFonts w:ascii="Abadi ExtraLight" w:hAnsi="Abadi ExtraLight" w:cstheme="majorHAnsi"/>
                          <w:color w:val="FFFFFF" w:themeColor="background1"/>
                          <w:sz w:val="21"/>
                          <w:szCs w:val="21"/>
                        </w:rPr>
                      </w:pPr>
                      <w:r w:rsidRPr="005558D5">
                        <w:rPr>
                          <w:rFonts w:ascii="Abadi" w:hAnsi="Abadi" w:cstheme="majorHAnsi"/>
                          <w:bCs/>
                          <w:color w:val="FFFFFF" w:themeColor="background1"/>
                          <w:sz w:val="21"/>
                          <w:szCs w:val="21"/>
                        </w:rPr>
                        <w:t>Wirral</w:t>
                      </w:r>
                      <w:r w:rsidRPr="005558D5">
                        <w:rPr>
                          <w:rFonts w:ascii="Abadi" w:hAnsi="Abadi" w:cstheme="majorHAnsi"/>
                          <w:b/>
                          <w:bCs/>
                          <w:color w:val="FFFFFF" w:themeColor="background1"/>
                          <w:sz w:val="21"/>
                          <w:szCs w:val="21"/>
                        </w:rPr>
                        <w:t xml:space="preserve"> </w:t>
                      </w:r>
                      <w:r w:rsidRPr="005558D5">
                        <w:rPr>
                          <w:rFonts w:ascii="Abadi" w:hAnsi="Abadi" w:cstheme="majorHAnsi"/>
                          <w:bCs/>
                          <w:color w:val="FFFFFF" w:themeColor="background1"/>
                          <w:sz w:val="21"/>
                          <w:szCs w:val="21"/>
                        </w:rPr>
                        <w:t>Integrated Front Door</w:t>
                      </w:r>
                      <w:r w:rsidRPr="005558D5">
                        <w:rPr>
                          <w:rFonts w:ascii="Abadi ExtraLight" w:hAnsi="Abadi ExtraLight" w:cstheme="majorHAnsi"/>
                          <w:b/>
                          <w:bCs/>
                          <w:color w:val="FFFFFF" w:themeColor="background1"/>
                          <w:sz w:val="21"/>
                          <w:szCs w:val="21"/>
                        </w:rPr>
                        <w:t xml:space="preserve"> </w:t>
                      </w:r>
                      <w:r w:rsidRPr="005558D5">
                        <w:rPr>
                          <w:rFonts w:ascii="Abadi ExtraLight" w:hAnsi="Abadi ExtraLight" w:cstheme="majorHAnsi"/>
                          <w:color w:val="FFFFFF" w:themeColor="background1"/>
                          <w:sz w:val="21"/>
                          <w:szCs w:val="21"/>
                        </w:rPr>
                        <w:t>0151 606 2008 (Out of hours 0151 677 6557)</w:t>
                      </w:r>
                    </w:p>
                  </w:txbxContent>
                </v:textbox>
                <w10:anchorlock/>
              </v:roundrect>
            </w:pict>
          </mc:Fallback>
        </mc:AlternateContent>
      </w:r>
    </w:p>
    <w:p w14:paraId="79C67E9B" w14:textId="77777777" w:rsidR="00C05BA8" w:rsidRPr="0059415E" w:rsidRDefault="00C05BA8" w:rsidP="0059415E">
      <w:pPr>
        <w:shd w:val="clear" w:color="auto" w:fill="FFFFFF" w:themeFill="background1"/>
        <w:spacing w:after="0" w:line="240" w:lineRule="auto"/>
        <w:ind w:left="720"/>
        <w:jc w:val="both"/>
        <w:rPr>
          <w:rFonts w:ascii="Roboto" w:hAnsi="Roboto" w:cstheme="majorHAnsi"/>
          <w:sz w:val="22"/>
          <w:szCs w:val="22"/>
        </w:rPr>
      </w:pPr>
    </w:p>
    <w:p w14:paraId="4EF3FB7D" w14:textId="77777777" w:rsidR="00C05BA8" w:rsidRPr="0059415E" w:rsidRDefault="00C05BA8" w:rsidP="0059415E">
      <w:pPr>
        <w:numPr>
          <w:ilvl w:val="0"/>
          <w:numId w:val="6"/>
        </w:numPr>
        <w:shd w:val="clear" w:color="auto" w:fill="FFFFFF" w:themeFill="background1"/>
        <w:spacing w:after="0" w:line="240" w:lineRule="auto"/>
        <w:ind w:left="284" w:hanging="284"/>
        <w:jc w:val="both"/>
        <w:rPr>
          <w:rFonts w:ascii="Roboto" w:hAnsi="Roboto" w:cstheme="majorHAnsi"/>
          <w:sz w:val="22"/>
          <w:szCs w:val="22"/>
        </w:rPr>
      </w:pPr>
      <w:r w:rsidRPr="0059415E">
        <w:rPr>
          <w:rFonts w:ascii="Roboto" w:hAnsi="Roboto" w:cstheme="majorHAnsi"/>
          <w:sz w:val="22"/>
          <w:szCs w:val="22"/>
          <w:shd w:val="clear" w:color="auto" w:fill="FFFFFF" w:themeFill="background1"/>
        </w:rPr>
        <w:t>The Designated Safeguarding Lead or Deputy Designated Safeguarding Lead will follow the LSCP and Loc</w:t>
      </w:r>
      <w:r w:rsidRPr="0059415E">
        <w:rPr>
          <w:rFonts w:ascii="Roboto" w:hAnsi="Roboto" w:cstheme="majorHAnsi"/>
          <w:sz w:val="22"/>
          <w:szCs w:val="22"/>
        </w:rPr>
        <w:t>al Authority multi-agency procedures and consider the child’s needs alongside the LSCP’s Levels of Needs/Responding to Needs Framework (Threshold document) and consider whether a family help assessment or referral to children’s services is needed.</w:t>
      </w:r>
    </w:p>
    <w:p w14:paraId="0103DBEE" w14:textId="77777777" w:rsidR="00C05BA8" w:rsidRPr="00880EB7" w:rsidRDefault="00C05BA8" w:rsidP="00C05BA8">
      <w:pPr>
        <w:spacing w:after="0" w:line="240" w:lineRule="auto"/>
        <w:jc w:val="both"/>
        <w:rPr>
          <w:rFonts w:ascii="Roboto" w:hAnsi="Roboto" w:cstheme="majorHAnsi"/>
          <w:sz w:val="22"/>
          <w:szCs w:val="22"/>
        </w:rPr>
      </w:pPr>
    </w:p>
    <w:p w14:paraId="0C18F40F"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644E84B0" wp14:editId="4E7C4B71">
                <wp:extent cx="2766754" cy="6410640"/>
                <wp:effectExtent l="6985" t="0" r="2540" b="254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766754" cy="6410640"/>
                        </a:xfrm>
                        <a:prstGeom prst="roundRect">
                          <a:avLst>
                            <a:gd name="adj" fmla="val 13032"/>
                          </a:avLst>
                        </a:prstGeom>
                        <a:solidFill>
                          <a:srgbClr val="002060"/>
                        </a:solidFill>
                      </wps:spPr>
                      <wps:txbx>
                        <w:txbxContent>
                          <w:p w14:paraId="0B1AB783" w14:textId="77777777" w:rsidR="00C05BA8" w:rsidRPr="005558D5" w:rsidRDefault="00C05BA8" w:rsidP="00C05BA8">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rPr>
                              <w:t>Liverpool</w:t>
                            </w:r>
                            <w:r w:rsidRPr="005558D5">
                              <w:rPr>
                                <w:rStyle w:val="Hyperlink"/>
                                <w:rFonts w:ascii="Abadi Extra Light" w:hAnsi="Abadi Extra Light" w:cstheme="majorHAnsi"/>
                                <w:b/>
                                <w:color w:val="FFFFFF" w:themeColor="background1"/>
                                <w:sz w:val="20"/>
                              </w:rPr>
                              <w:tab/>
                            </w:r>
                            <w:hyperlink r:id="rId71" w:history="1">
                              <w:r w:rsidRPr="005558D5">
                                <w:rPr>
                                  <w:rStyle w:val="Hyperlink"/>
                                  <w:rFonts w:ascii="Abadi ExtraLight" w:hAnsi="Abadi ExtraLight"/>
                                  <w:color w:val="FFFFFF" w:themeColor="background1"/>
                                  <w:sz w:val="20"/>
                                  <w:szCs w:val="20"/>
                                </w:rPr>
                                <w:t>https://liverpoolscp.trixonline.co.uk/</w:t>
                              </w:r>
                            </w:hyperlink>
                            <w:r w:rsidRPr="005558D5">
                              <w:rPr>
                                <w:rFonts w:ascii="Abadi ExtraLight" w:hAnsi="Abadi ExtraLight"/>
                                <w:color w:val="FFFFFF" w:themeColor="background1"/>
                                <w:sz w:val="20"/>
                                <w:szCs w:val="20"/>
                              </w:rPr>
                              <w:t xml:space="preserve"> </w:t>
                            </w:r>
                          </w:p>
                          <w:p w14:paraId="1AFEE3C6" w14:textId="77777777" w:rsidR="00C05BA8" w:rsidRPr="005558D5" w:rsidRDefault="00C05BA8" w:rsidP="00C05BA8">
                            <w:pPr>
                              <w:spacing w:before="40" w:after="0" w:line="240" w:lineRule="auto"/>
                              <w:ind w:left="426" w:right="-174"/>
                              <w:jc w:val="both"/>
                              <w:rPr>
                                <w:rStyle w:val="Hyperlink"/>
                                <w:rFonts w:ascii="Abadi ExtraLight" w:hAnsi="Abadi ExtraLight" w:cstheme="majorHAnsi"/>
                                <w:color w:val="FFFFFF" w:themeColor="background1"/>
                                <w:sz w:val="20"/>
                              </w:rPr>
                            </w:pPr>
                            <w:r>
                              <w:rPr>
                                <w:rStyle w:val="Hyperlink"/>
                                <w:rFonts w:ascii="Abadi" w:hAnsi="Abadi" w:cstheme="majorHAnsi"/>
                                <w:color w:val="FFFFFF" w:themeColor="background1"/>
                                <w:sz w:val="20"/>
                              </w:rPr>
                              <w:t>Bolton</w:t>
                            </w:r>
                            <w:r>
                              <w:rPr>
                                <w:rStyle w:val="Hyperlink"/>
                                <w:rFonts w:ascii="Abadi" w:hAnsi="Abadi" w:cstheme="majorHAnsi"/>
                                <w:color w:val="FFFFFF" w:themeColor="background1"/>
                                <w:sz w:val="20"/>
                              </w:rPr>
                              <w:tab/>
                            </w:r>
                            <w:hyperlink r:id="rId72"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rPr>
                              <w:t xml:space="preserve"> </w:t>
                            </w:r>
                          </w:p>
                          <w:p w14:paraId="3F74EBD6" w14:textId="77777777" w:rsidR="00C05BA8" w:rsidRPr="005558D5" w:rsidRDefault="00C05BA8" w:rsidP="00C05BA8">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rPr>
                              <w:t>Halton</w:t>
                            </w:r>
                            <w:r w:rsidRPr="005558D5">
                              <w:rPr>
                                <w:rStyle w:val="Hyperlink"/>
                                <w:rFonts w:ascii="Abadi Extra Light" w:hAnsi="Abadi Extra Light" w:cstheme="majorHAnsi"/>
                                <w:b/>
                                <w:color w:val="FFFFFF" w:themeColor="background1"/>
                                <w:sz w:val="20"/>
                              </w:rPr>
                              <w:tab/>
                            </w:r>
                            <w:r w:rsidRPr="005558D5">
                              <w:rPr>
                                <w:rStyle w:val="Hyperlink"/>
                                <w:rFonts w:ascii="Abadi ExtraLight" w:hAnsi="Abadi ExtraLight" w:cstheme="majorHAnsi"/>
                                <w:color w:val="FFFFFF" w:themeColor="background1"/>
                                <w:sz w:val="20"/>
                              </w:rPr>
                              <w:t>www.proceduresonline.com/pancheshire/halton/index.html</w:t>
                            </w:r>
                          </w:p>
                          <w:p w14:paraId="03884078" w14:textId="77777777" w:rsidR="00C05BA8" w:rsidRPr="005558D5" w:rsidRDefault="00C05BA8" w:rsidP="00C05BA8">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rPr>
                              <w:t>Knowsley</w:t>
                            </w:r>
                            <w:r w:rsidRPr="005558D5">
                              <w:rPr>
                                <w:rStyle w:val="Hyperlink"/>
                                <w:rFonts w:ascii="Abadi Extra Light" w:hAnsi="Abadi Extra Light" w:cstheme="majorHAnsi"/>
                                <w:b/>
                                <w:color w:val="FFFFFF" w:themeColor="background1"/>
                                <w:sz w:val="20"/>
                              </w:rPr>
                              <w:tab/>
                            </w:r>
                            <w:hyperlink r:id="rId73"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rPr>
                              <w:t xml:space="preserve">  </w:t>
                            </w:r>
                          </w:p>
                          <w:p w14:paraId="1D1DF943" w14:textId="77777777" w:rsidR="00C05BA8" w:rsidRPr="005558D5" w:rsidRDefault="00C05BA8" w:rsidP="00C05BA8">
                            <w:pPr>
                              <w:spacing w:before="40" w:after="0" w:line="240" w:lineRule="auto"/>
                              <w:ind w:left="1434" w:right="-174" w:hanging="1008"/>
                              <w:rPr>
                                <w:rStyle w:val="Hyperlink"/>
                                <w:rFonts w:ascii="Abadi" w:hAnsi="Abadi" w:cstheme="majorHAnsi"/>
                                <w:color w:val="FFFFFF" w:themeColor="background1"/>
                                <w:sz w:val="20"/>
                              </w:rPr>
                            </w:pPr>
                            <w:r w:rsidRPr="005558D5">
                              <w:rPr>
                                <w:rStyle w:val="Hyperlink"/>
                                <w:rFonts w:ascii="Abadi" w:hAnsi="Abadi" w:cstheme="majorHAnsi"/>
                                <w:color w:val="FFFFFF" w:themeColor="background1"/>
                                <w:sz w:val="20"/>
                              </w:rPr>
                              <w:t>Lancashire</w:t>
                            </w:r>
                            <w:r w:rsidRPr="005558D5">
                              <w:rPr>
                                <w:rStyle w:val="Hyperlink"/>
                                <w:rFonts w:ascii="Abadi" w:hAnsi="Abadi" w:cstheme="majorHAnsi"/>
                                <w:color w:val="FFFFFF" w:themeColor="background1"/>
                                <w:sz w:val="20"/>
                              </w:rPr>
                              <w:tab/>
                            </w:r>
                            <w:hyperlink r:id="rId74" w:history="1">
                              <w:r w:rsidRPr="005558D5">
                                <w:rPr>
                                  <w:rStyle w:val="Hyperlink"/>
                                  <w:rFonts w:ascii="Abadi ExtraLight" w:hAnsi="Abadi ExtraLight" w:cstheme="majorHAnsi"/>
                                  <w:color w:val="FFFFFF" w:themeColor="background1"/>
                                  <w:sz w:val="20"/>
                                </w:rPr>
                                <w:t>https://lancashirecsc.trixonline.co.uk/</w:t>
                              </w:r>
                            </w:hyperlink>
                            <w:r w:rsidRPr="005558D5">
                              <w:rPr>
                                <w:rStyle w:val="Hyperlink"/>
                                <w:rFonts w:ascii="Abadi" w:hAnsi="Abadi" w:cstheme="majorHAnsi"/>
                                <w:color w:val="FFFFFF" w:themeColor="background1"/>
                                <w:sz w:val="20"/>
                              </w:rPr>
                              <w:t xml:space="preserve"> </w:t>
                            </w:r>
                          </w:p>
                          <w:p w14:paraId="21F045A0" w14:textId="77777777" w:rsidR="00C05BA8" w:rsidRPr="005558D5" w:rsidRDefault="00C05BA8" w:rsidP="00C05BA8">
                            <w:pPr>
                              <w:spacing w:before="40" w:after="0" w:line="240" w:lineRule="auto"/>
                              <w:ind w:left="1434" w:right="-174" w:hanging="1008"/>
                              <w:rPr>
                                <w:rStyle w:val="Hyperlink"/>
                                <w:rFonts w:ascii="Abadi ExtraLight" w:hAnsi="Abadi ExtraLight" w:cstheme="majorHAnsi"/>
                                <w:color w:val="FFFFFF" w:themeColor="background1"/>
                                <w:sz w:val="20"/>
                              </w:rPr>
                            </w:pPr>
                            <w:r>
                              <w:rPr>
                                <w:rStyle w:val="Hyperlink"/>
                                <w:rFonts w:ascii="Abadi" w:hAnsi="Abadi" w:cstheme="majorHAnsi"/>
                                <w:color w:val="FFFFFF" w:themeColor="background1"/>
                                <w:sz w:val="20"/>
                              </w:rPr>
                              <w:t>Manchester</w:t>
                            </w:r>
                            <w:r>
                              <w:rPr>
                                <w:rStyle w:val="Hyperlink"/>
                                <w:rFonts w:ascii="Abadi" w:hAnsi="Abadi" w:cstheme="majorHAnsi"/>
                                <w:color w:val="FFFFFF" w:themeColor="background1"/>
                                <w:sz w:val="20"/>
                              </w:rPr>
                              <w:tab/>
                            </w:r>
                            <w:hyperlink r:id="rId75"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rPr>
                              <w:t xml:space="preserve"> </w:t>
                            </w:r>
                          </w:p>
                          <w:p w14:paraId="19ABCD24" w14:textId="77777777" w:rsidR="00C05BA8" w:rsidRPr="005558D5" w:rsidRDefault="00C05BA8" w:rsidP="00C05BA8">
                            <w:pPr>
                              <w:spacing w:before="40" w:after="0" w:line="240" w:lineRule="auto"/>
                              <w:ind w:left="1434" w:right="-174" w:hanging="1008"/>
                              <w:rPr>
                                <w:rStyle w:val="Hyperlink"/>
                                <w:rFonts w:ascii="Abadi ExtraLight" w:hAnsi="Abadi ExtraLight" w:cstheme="majorHAnsi"/>
                                <w:color w:val="FFFFFF" w:themeColor="background1"/>
                                <w:sz w:val="20"/>
                              </w:rPr>
                            </w:pPr>
                            <w:r>
                              <w:rPr>
                                <w:rStyle w:val="Hyperlink"/>
                                <w:rFonts w:ascii="Abadi" w:hAnsi="Abadi" w:cstheme="majorHAnsi"/>
                                <w:color w:val="FFFFFF" w:themeColor="background1"/>
                                <w:sz w:val="20"/>
                              </w:rPr>
                              <w:t>Salford</w:t>
                            </w:r>
                            <w:r>
                              <w:rPr>
                                <w:rStyle w:val="Hyperlink"/>
                                <w:rFonts w:ascii="Abadi" w:hAnsi="Abadi" w:cstheme="majorHAnsi"/>
                                <w:color w:val="FFFFFF" w:themeColor="background1"/>
                                <w:sz w:val="20"/>
                              </w:rPr>
                              <w:tab/>
                            </w:r>
                            <w:hyperlink r:id="rId76"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rPr>
                              <w:t xml:space="preserve"> </w:t>
                            </w:r>
                          </w:p>
                          <w:p w14:paraId="6EE99287" w14:textId="77777777" w:rsidR="00C05BA8" w:rsidRPr="005558D5" w:rsidRDefault="00C05BA8" w:rsidP="00C05BA8">
                            <w:pPr>
                              <w:spacing w:before="40" w:after="0" w:line="240" w:lineRule="auto"/>
                              <w:ind w:left="1434" w:right="-174" w:hanging="1008"/>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rPr>
                              <w:t>Sefton</w:t>
                            </w:r>
                            <w:r w:rsidRPr="005558D5">
                              <w:rPr>
                                <w:rStyle w:val="Hyperlink"/>
                                <w:rFonts w:ascii="Abadi Extra Light" w:hAnsi="Abadi Extra Light" w:cstheme="majorHAnsi"/>
                                <w:b/>
                                <w:color w:val="FFFFFF" w:themeColor="background1"/>
                                <w:sz w:val="20"/>
                              </w:rPr>
                              <w:tab/>
                            </w:r>
                            <w:hyperlink r:id="rId77" w:history="1">
                              <w:r w:rsidRPr="005558D5">
                                <w:rPr>
                                  <w:rStyle w:val="Hyperlink"/>
                                  <w:rFonts w:ascii="Abadi ExtraLight" w:hAnsi="Abadi ExtraLight" w:cstheme="majorHAnsi"/>
                                  <w:color w:val="FFFFFF" w:themeColor="background1"/>
                                  <w:sz w:val="20"/>
                                </w:rPr>
                                <w:t>https://seftonscp.procedures.org.uk/</w:t>
                              </w:r>
                            </w:hyperlink>
                            <w:r w:rsidRPr="005558D5">
                              <w:rPr>
                                <w:rStyle w:val="Hyperlink"/>
                                <w:rFonts w:ascii="Abadi ExtraLight" w:hAnsi="Abadi ExtraLight" w:cstheme="majorHAnsi"/>
                                <w:color w:val="FFFFFF" w:themeColor="background1"/>
                                <w:sz w:val="20"/>
                              </w:rPr>
                              <w:t xml:space="preserve"> </w:t>
                            </w:r>
                          </w:p>
                          <w:p w14:paraId="11A72494" w14:textId="77777777" w:rsidR="00C05BA8" w:rsidRPr="005558D5" w:rsidRDefault="00C05BA8" w:rsidP="00C05BA8">
                            <w:pPr>
                              <w:spacing w:before="40" w:after="0" w:line="240" w:lineRule="auto"/>
                              <w:ind w:left="426" w:right="-174"/>
                              <w:jc w:val="both"/>
                              <w:rPr>
                                <w:rStyle w:val="Hyperlink"/>
                                <w:rFonts w:ascii="Abadi ExtraLight" w:hAnsi="Abadi ExtraLight" w:cstheme="majorHAnsi"/>
                                <w:b/>
                                <w:color w:val="FFFFFF" w:themeColor="background1"/>
                                <w:sz w:val="20"/>
                              </w:rPr>
                            </w:pPr>
                            <w:r w:rsidRPr="005558D5">
                              <w:rPr>
                                <w:rStyle w:val="Hyperlink"/>
                                <w:rFonts w:ascii="Abadi" w:hAnsi="Abadi" w:cstheme="majorHAnsi"/>
                                <w:color w:val="FFFFFF" w:themeColor="background1"/>
                                <w:sz w:val="20"/>
                              </w:rPr>
                              <w:t>St Helens</w:t>
                            </w:r>
                            <w:r w:rsidRPr="005558D5">
                              <w:rPr>
                                <w:rStyle w:val="Hyperlink"/>
                                <w:rFonts w:ascii="Abadi Extra Light" w:hAnsi="Abadi Extra Light" w:cstheme="majorHAnsi"/>
                                <w:b/>
                                <w:color w:val="FFFFFF" w:themeColor="background1"/>
                                <w:sz w:val="20"/>
                              </w:rPr>
                              <w:tab/>
                            </w:r>
                            <w:r w:rsidRPr="005558D5">
                              <w:rPr>
                                <w:rStyle w:val="Hyperlink"/>
                                <w:rFonts w:ascii="Abadi ExtraLight" w:hAnsi="Abadi ExtraLight" w:cstheme="majorHAnsi"/>
                                <w:color w:val="FFFFFF" w:themeColor="background1"/>
                                <w:sz w:val="20"/>
                              </w:rPr>
                              <w:t>https://sthelensscp.trixonline.co.uk/</w:t>
                            </w:r>
                          </w:p>
                          <w:p w14:paraId="54330C05" w14:textId="77777777" w:rsidR="00C05BA8" w:rsidRDefault="00C05BA8" w:rsidP="00C05BA8">
                            <w:pPr>
                              <w:spacing w:before="40" w:after="0" w:line="240" w:lineRule="auto"/>
                              <w:ind w:left="426" w:right="-174"/>
                              <w:jc w:val="both"/>
                              <w:rPr>
                                <w:rStyle w:val="Hyperlink"/>
                                <w:rFonts w:ascii="Abadi" w:hAnsi="Abadi" w:cstheme="majorHAnsi"/>
                                <w:color w:val="FFFFFF" w:themeColor="background1"/>
                                <w:sz w:val="20"/>
                              </w:rPr>
                            </w:pPr>
                            <w:r>
                              <w:rPr>
                                <w:rStyle w:val="Hyperlink"/>
                                <w:rFonts w:ascii="Abadi" w:hAnsi="Abadi" w:cstheme="majorHAnsi"/>
                                <w:color w:val="FFFFFF" w:themeColor="background1"/>
                                <w:sz w:val="20"/>
                              </w:rPr>
                              <w:t>Trafford</w:t>
                            </w:r>
                            <w:r>
                              <w:rPr>
                                <w:rStyle w:val="Hyperlink"/>
                                <w:rFonts w:ascii="Abadi" w:hAnsi="Abadi" w:cstheme="majorHAnsi"/>
                                <w:color w:val="FFFFFF" w:themeColor="background1"/>
                                <w:sz w:val="20"/>
                              </w:rPr>
                              <w:tab/>
                            </w:r>
                            <w:hyperlink r:id="rId78"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rPr>
                              <w:t xml:space="preserve"> </w:t>
                            </w:r>
                          </w:p>
                          <w:p w14:paraId="4560F5E1" w14:textId="77777777" w:rsidR="00C05BA8" w:rsidRPr="005558D5" w:rsidRDefault="00C05BA8" w:rsidP="00C05BA8">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rPr>
                              <w:t>Warrington</w:t>
                            </w:r>
                            <w:r w:rsidRPr="005558D5">
                              <w:rPr>
                                <w:rStyle w:val="Hyperlink"/>
                                <w:rFonts w:ascii="Abadi Extra Light" w:hAnsi="Abadi Extra Light" w:cstheme="majorHAnsi"/>
                                <w:color w:val="FFFFFF" w:themeColor="background1"/>
                                <w:sz w:val="20"/>
                              </w:rPr>
                              <w:tab/>
                            </w:r>
                            <w:r w:rsidRPr="005558D5">
                              <w:rPr>
                                <w:rStyle w:val="Hyperlink"/>
                                <w:rFonts w:ascii="Abadi ExtraLight" w:hAnsi="Abadi ExtraLight" w:cstheme="majorHAnsi"/>
                                <w:color w:val="FFFFFF" w:themeColor="background1"/>
                                <w:sz w:val="20"/>
                              </w:rPr>
                              <w:t>www.proceduresonline.com/pancheshire/warrington/index.html</w:t>
                            </w:r>
                          </w:p>
                          <w:p w14:paraId="33C59F51" w14:textId="77777777" w:rsidR="00C05BA8" w:rsidRPr="005558D5" w:rsidRDefault="00C05BA8" w:rsidP="00C05BA8">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rPr>
                              <w:t>Wigan</w:t>
                            </w:r>
                            <w:r w:rsidRPr="005558D5">
                              <w:rPr>
                                <w:rStyle w:val="Hyperlink"/>
                                <w:rFonts w:ascii="Abadi Extra Light" w:hAnsi="Abadi Extra Light" w:cstheme="majorHAnsi"/>
                                <w:b/>
                                <w:color w:val="FFFFFF" w:themeColor="background1"/>
                                <w:sz w:val="20"/>
                              </w:rPr>
                              <w:tab/>
                            </w:r>
                            <w:r w:rsidRPr="005558D5">
                              <w:rPr>
                                <w:rStyle w:val="Hyperlink"/>
                                <w:rFonts w:ascii="Abadi ExtraLight" w:hAnsi="Abadi ExtraLight" w:cstheme="majorHAnsi"/>
                                <w:color w:val="FFFFFF" w:themeColor="background1"/>
                                <w:sz w:val="20"/>
                              </w:rPr>
                              <w:t>https://greatermanchesterscp.trixonline.co.uk/</w:t>
                            </w:r>
                          </w:p>
                          <w:p w14:paraId="3F7DB374" w14:textId="77777777" w:rsidR="00C05BA8" w:rsidRPr="005558D5" w:rsidRDefault="00C05BA8" w:rsidP="00C05BA8">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rPr>
                              <w:t>Wirral</w:t>
                            </w:r>
                            <w:r w:rsidRPr="005558D5">
                              <w:rPr>
                                <w:rStyle w:val="Hyperlink"/>
                                <w:rFonts w:ascii="Abadi Extra Light" w:hAnsi="Abadi Extra Light" w:cstheme="majorHAnsi"/>
                                <w:b/>
                                <w:color w:val="FFFFFF" w:themeColor="background1"/>
                                <w:sz w:val="20"/>
                              </w:rPr>
                              <w:tab/>
                            </w:r>
                            <w:hyperlink r:id="rId79" w:history="1">
                              <w:r w:rsidRPr="005558D5">
                                <w:rPr>
                                  <w:rStyle w:val="Hyperlink"/>
                                  <w:rFonts w:ascii="Abadi ExtraLight" w:hAnsi="Abadi ExtraLight"/>
                                  <w:color w:val="FFFFFF" w:themeColor="background1"/>
                                  <w:sz w:val="20"/>
                                  <w:szCs w:val="20"/>
                                </w:rPr>
                                <w:t>https://wirralchildcare.proceduresonline.com/index.html</w:t>
                              </w:r>
                            </w:hyperlink>
                            <w:r w:rsidRPr="005558D5">
                              <w:rPr>
                                <w:rFonts w:ascii="Abadi ExtraLight" w:hAnsi="Abadi ExtraLight"/>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644E84B0" id="_x0000_s1034" style="width:217.85pt;height:504.7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" fillcolor="#002060" stroked="f">
                <v:textbox>
                  <w:txbxContent>
                    <w:p w14:paraId="0B1AB783" w14:textId="77777777" w:rsidR="00C05BA8" w:rsidRPr="005558D5" w:rsidRDefault="00C05BA8" w:rsidP="00C05BA8">
                      <w:pPr>
                        <w:spacing w:before="40" w:after="0" w:line="240" w:lineRule="auto"/>
                        <w:ind w:left="426" w:right="-174"/>
                        <w:jc w:val="both"/>
                        <w:rPr>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rPr>
                        <w:t>Liverpool</w:t>
                      </w:r>
                      <w:r w:rsidRPr="005558D5">
                        <w:rPr>
                          <w:rStyle w:val="Hyperlink"/>
                          <w:rFonts w:ascii="Abadi Extra Light" w:hAnsi="Abadi Extra Light" w:cstheme="majorHAnsi"/>
                          <w:b/>
                          <w:color w:val="FFFFFF" w:themeColor="background1"/>
                          <w:sz w:val="20"/>
                        </w:rPr>
                        <w:tab/>
                      </w:r>
                      <w:hyperlink r:id="rId80" w:history="1">
                        <w:r w:rsidRPr="005558D5">
                          <w:rPr>
                            <w:rStyle w:val="Hyperlink"/>
                            <w:rFonts w:ascii="Abadi ExtraLight" w:hAnsi="Abadi ExtraLight"/>
                            <w:color w:val="FFFFFF" w:themeColor="background1"/>
                            <w:sz w:val="20"/>
                            <w:szCs w:val="20"/>
                          </w:rPr>
                          <w:t>https://liverpoolscp.trixonline.co.uk/</w:t>
                        </w:r>
                      </w:hyperlink>
                      <w:r w:rsidRPr="005558D5">
                        <w:rPr>
                          <w:rFonts w:ascii="Abadi ExtraLight" w:hAnsi="Abadi ExtraLight"/>
                          <w:color w:val="FFFFFF" w:themeColor="background1"/>
                          <w:sz w:val="20"/>
                          <w:szCs w:val="20"/>
                        </w:rPr>
                        <w:t xml:space="preserve"> </w:t>
                      </w:r>
                    </w:p>
                    <w:p w14:paraId="1AFEE3C6" w14:textId="77777777" w:rsidR="00C05BA8" w:rsidRPr="005558D5" w:rsidRDefault="00C05BA8" w:rsidP="00C05BA8">
                      <w:pPr>
                        <w:spacing w:before="40" w:after="0" w:line="240" w:lineRule="auto"/>
                        <w:ind w:left="426" w:right="-174"/>
                        <w:jc w:val="both"/>
                        <w:rPr>
                          <w:rStyle w:val="Hyperlink"/>
                          <w:rFonts w:ascii="Abadi ExtraLight" w:hAnsi="Abadi ExtraLight" w:cstheme="majorHAnsi"/>
                          <w:color w:val="FFFFFF" w:themeColor="background1"/>
                          <w:sz w:val="20"/>
                        </w:rPr>
                      </w:pPr>
                      <w:r>
                        <w:rPr>
                          <w:rStyle w:val="Hyperlink"/>
                          <w:rFonts w:ascii="Abadi" w:hAnsi="Abadi" w:cstheme="majorHAnsi"/>
                          <w:color w:val="FFFFFF" w:themeColor="background1"/>
                          <w:sz w:val="20"/>
                        </w:rPr>
                        <w:t>Bolton</w:t>
                      </w:r>
                      <w:r>
                        <w:rPr>
                          <w:rStyle w:val="Hyperlink"/>
                          <w:rFonts w:ascii="Abadi" w:hAnsi="Abadi" w:cstheme="majorHAnsi"/>
                          <w:color w:val="FFFFFF" w:themeColor="background1"/>
                          <w:sz w:val="20"/>
                        </w:rPr>
                        <w:tab/>
                      </w:r>
                      <w:hyperlink r:id="rId81"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rPr>
                        <w:t xml:space="preserve"> </w:t>
                      </w:r>
                    </w:p>
                    <w:p w14:paraId="3F74EBD6" w14:textId="77777777" w:rsidR="00C05BA8" w:rsidRPr="005558D5" w:rsidRDefault="00C05BA8" w:rsidP="00C05BA8">
                      <w:pPr>
                        <w:spacing w:before="40" w:after="0" w:line="240" w:lineRule="auto"/>
                        <w:ind w:left="426" w:right="-174"/>
                        <w:jc w:val="both"/>
                        <w:rPr>
                          <w:rStyle w:val="Hyperlink"/>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rPr>
                        <w:t>Halton</w:t>
                      </w:r>
                      <w:r w:rsidRPr="005558D5">
                        <w:rPr>
                          <w:rStyle w:val="Hyperlink"/>
                          <w:rFonts w:ascii="Abadi Extra Light" w:hAnsi="Abadi Extra Light" w:cstheme="majorHAnsi"/>
                          <w:b/>
                          <w:color w:val="FFFFFF" w:themeColor="background1"/>
                          <w:sz w:val="20"/>
                        </w:rPr>
                        <w:tab/>
                      </w:r>
                      <w:r w:rsidRPr="005558D5">
                        <w:rPr>
                          <w:rStyle w:val="Hyperlink"/>
                          <w:rFonts w:ascii="Abadi ExtraLight" w:hAnsi="Abadi ExtraLight" w:cstheme="majorHAnsi"/>
                          <w:color w:val="FFFFFF" w:themeColor="background1"/>
                          <w:sz w:val="20"/>
                        </w:rPr>
                        <w:t>www.proceduresonline.com/pancheshire/halton/index.html</w:t>
                      </w:r>
                    </w:p>
                    <w:p w14:paraId="03884078" w14:textId="77777777" w:rsidR="00C05BA8" w:rsidRPr="005558D5" w:rsidRDefault="00C05BA8" w:rsidP="00C05BA8">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rPr>
                        <w:t>Knowsley</w:t>
                      </w:r>
                      <w:r w:rsidRPr="005558D5">
                        <w:rPr>
                          <w:rStyle w:val="Hyperlink"/>
                          <w:rFonts w:ascii="Abadi Extra Light" w:hAnsi="Abadi Extra Light" w:cstheme="majorHAnsi"/>
                          <w:b/>
                          <w:color w:val="FFFFFF" w:themeColor="background1"/>
                          <w:sz w:val="20"/>
                        </w:rPr>
                        <w:tab/>
                      </w:r>
                      <w:hyperlink r:id="rId82" w:history="1">
                        <w:r w:rsidRPr="005558D5">
                          <w:rPr>
                            <w:rStyle w:val="Hyperlink"/>
                            <w:rFonts w:ascii="Abadi ExtraLight" w:hAnsi="Abadi ExtraLight" w:cstheme="majorHAnsi"/>
                            <w:color w:val="FFFFFF" w:themeColor="background1"/>
                            <w:sz w:val="20"/>
                          </w:rPr>
                          <w:t>https://knowsleyscb.proceduresonline.com/index.htm</w:t>
                        </w:r>
                      </w:hyperlink>
                      <w:r w:rsidRPr="005558D5">
                        <w:rPr>
                          <w:rStyle w:val="Hyperlink"/>
                          <w:rFonts w:ascii="Abadi ExtraLight" w:hAnsi="Abadi ExtraLight" w:cstheme="majorHAnsi"/>
                          <w:b/>
                          <w:color w:val="FFFFFF" w:themeColor="background1"/>
                          <w:sz w:val="20"/>
                        </w:rPr>
                        <w:t xml:space="preserve">  </w:t>
                      </w:r>
                    </w:p>
                    <w:p w14:paraId="1D1DF943" w14:textId="77777777" w:rsidR="00C05BA8" w:rsidRPr="005558D5" w:rsidRDefault="00C05BA8" w:rsidP="00C05BA8">
                      <w:pPr>
                        <w:spacing w:before="40" w:after="0" w:line="240" w:lineRule="auto"/>
                        <w:ind w:left="1434" w:right="-174" w:hanging="1008"/>
                        <w:rPr>
                          <w:rStyle w:val="Hyperlink"/>
                          <w:rFonts w:ascii="Abadi" w:hAnsi="Abadi" w:cstheme="majorHAnsi"/>
                          <w:color w:val="FFFFFF" w:themeColor="background1"/>
                          <w:sz w:val="20"/>
                        </w:rPr>
                      </w:pPr>
                      <w:r w:rsidRPr="005558D5">
                        <w:rPr>
                          <w:rStyle w:val="Hyperlink"/>
                          <w:rFonts w:ascii="Abadi" w:hAnsi="Abadi" w:cstheme="majorHAnsi"/>
                          <w:color w:val="FFFFFF" w:themeColor="background1"/>
                          <w:sz w:val="20"/>
                        </w:rPr>
                        <w:t>Lancashire</w:t>
                      </w:r>
                      <w:r w:rsidRPr="005558D5">
                        <w:rPr>
                          <w:rStyle w:val="Hyperlink"/>
                          <w:rFonts w:ascii="Abadi" w:hAnsi="Abadi" w:cstheme="majorHAnsi"/>
                          <w:color w:val="FFFFFF" w:themeColor="background1"/>
                          <w:sz w:val="20"/>
                        </w:rPr>
                        <w:tab/>
                      </w:r>
                      <w:hyperlink r:id="rId83" w:history="1">
                        <w:r w:rsidRPr="005558D5">
                          <w:rPr>
                            <w:rStyle w:val="Hyperlink"/>
                            <w:rFonts w:ascii="Abadi ExtraLight" w:hAnsi="Abadi ExtraLight" w:cstheme="majorHAnsi"/>
                            <w:color w:val="FFFFFF" w:themeColor="background1"/>
                            <w:sz w:val="20"/>
                          </w:rPr>
                          <w:t>https://lancashirecsc.trixonline.co.uk/</w:t>
                        </w:r>
                      </w:hyperlink>
                      <w:r w:rsidRPr="005558D5">
                        <w:rPr>
                          <w:rStyle w:val="Hyperlink"/>
                          <w:rFonts w:ascii="Abadi" w:hAnsi="Abadi" w:cstheme="majorHAnsi"/>
                          <w:color w:val="FFFFFF" w:themeColor="background1"/>
                          <w:sz w:val="20"/>
                        </w:rPr>
                        <w:t xml:space="preserve"> </w:t>
                      </w:r>
                    </w:p>
                    <w:p w14:paraId="21F045A0" w14:textId="77777777" w:rsidR="00C05BA8" w:rsidRPr="005558D5" w:rsidRDefault="00C05BA8" w:rsidP="00C05BA8">
                      <w:pPr>
                        <w:spacing w:before="40" w:after="0" w:line="240" w:lineRule="auto"/>
                        <w:ind w:left="1434" w:right="-174" w:hanging="1008"/>
                        <w:rPr>
                          <w:rStyle w:val="Hyperlink"/>
                          <w:rFonts w:ascii="Abadi ExtraLight" w:hAnsi="Abadi ExtraLight" w:cstheme="majorHAnsi"/>
                          <w:color w:val="FFFFFF" w:themeColor="background1"/>
                          <w:sz w:val="20"/>
                        </w:rPr>
                      </w:pPr>
                      <w:r>
                        <w:rPr>
                          <w:rStyle w:val="Hyperlink"/>
                          <w:rFonts w:ascii="Abadi" w:hAnsi="Abadi" w:cstheme="majorHAnsi"/>
                          <w:color w:val="FFFFFF" w:themeColor="background1"/>
                          <w:sz w:val="20"/>
                        </w:rPr>
                        <w:t>Manchester</w:t>
                      </w:r>
                      <w:r>
                        <w:rPr>
                          <w:rStyle w:val="Hyperlink"/>
                          <w:rFonts w:ascii="Abadi" w:hAnsi="Abadi" w:cstheme="majorHAnsi"/>
                          <w:color w:val="FFFFFF" w:themeColor="background1"/>
                          <w:sz w:val="20"/>
                        </w:rPr>
                        <w:tab/>
                      </w:r>
                      <w:hyperlink r:id="rId84"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rPr>
                        <w:t xml:space="preserve"> </w:t>
                      </w:r>
                    </w:p>
                    <w:p w14:paraId="19ABCD24" w14:textId="77777777" w:rsidR="00C05BA8" w:rsidRPr="005558D5" w:rsidRDefault="00C05BA8" w:rsidP="00C05BA8">
                      <w:pPr>
                        <w:spacing w:before="40" w:after="0" w:line="240" w:lineRule="auto"/>
                        <w:ind w:left="1434" w:right="-174" w:hanging="1008"/>
                        <w:rPr>
                          <w:rStyle w:val="Hyperlink"/>
                          <w:rFonts w:ascii="Abadi ExtraLight" w:hAnsi="Abadi ExtraLight" w:cstheme="majorHAnsi"/>
                          <w:color w:val="FFFFFF" w:themeColor="background1"/>
                          <w:sz w:val="20"/>
                        </w:rPr>
                      </w:pPr>
                      <w:r>
                        <w:rPr>
                          <w:rStyle w:val="Hyperlink"/>
                          <w:rFonts w:ascii="Abadi" w:hAnsi="Abadi" w:cstheme="majorHAnsi"/>
                          <w:color w:val="FFFFFF" w:themeColor="background1"/>
                          <w:sz w:val="20"/>
                        </w:rPr>
                        <w:t>Salford</w:t>
                      </w:r>
                      <w:r>
                        <w:rPr>
                          <w:rStyle w:val="Hyperlink"/>
                          <w:rFonts w:ascii="Abadi" w:hAnsi="Abadi" w:cstheme="majorHAnsi"/>
                          <w:color w:val="FFFFFF" w:themeColor="background1"/>
                          <w:sz w:val="20"/>
                        </w:rPr>
                        <w:tab/>
                      </w:r>
                      <w:hyperlink r:id="rId85"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ExtraLight" w:hAnsi="Abadi ExtraLight" w:cstheme="majorHAnsi"/>
                          <w:color w:val="FFFFFF" w:themeColor="background1"/>
                          <w:sz w:val="20"/>
                        </w:rPr>
                        <w:t xml:space="preserve"> </w:t>
                      </w:r>
                    </w:p>
                    <w:p w14:paraId="6EE99287" w14:textId="77777777" w:rsidR="00C05BA8" w:rsidRPr="005558D5" w:rsidRDefault="00C05BA8" w:rsidP="00C05BA8">
                      <w:pPr>
                        <w:spacing w:before="40" w:after="0" w:line="240" w:lineRule="auto"/>
                        <w:ind w:left="1434" w:right="-174" w:hanging="1008"/>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rPr>
                        <w:t>Sefton</w:t>
                      </w:r>
                      <w:r w:rsidRPr="005558D5">
                        <w:rPr>
                          <w:rStyle w:val="Hyperlink"/>
                          <w:rFonts w:ascii="Abadi Extra Light" w:hAnsi="Abadi Extra Light" w:cstheme="majorHAnsi"/>
                          <w:b/>
                          <w:color w:val="FFFFFF" w:themeColor="background1"/>
                          <w:sz w:val="20"/>
                        </w:rPr>
                        <w:tab/>
                      </w:r>
                      <w:hyperlink r:id="rId86" w:history="1">
                        <w:r w:rsidRPr="005558D5">
                          <w:rPr>
                            <w:rStyle w:val="Hyperlink"/>
                            <w:rFonts w:ascii="Abadi ExtraLight" w:hAnsi="Abadi ExtraLight" w:cstheme="majorHAnsi"/>
                            <w:color w:val="FFFFFF" w:themeColor="background1"/>
                            <w:sz w:val="20"/>
                          </w:rPr>
                          <w:t>https://seftonscp.procedures.org.uk/</w:t>
                        </w:r>
                      </w:hyperlink>
                      <w:r w:rsidRPr="005558D5">
                        <w:rPr>
                          <w:rStyle w:val="Hyperlink"/>
                          <w:rFonts w:ascii="Abadi ExtraLight" w:hAnsi="Abadi ExtraLight" w:cstheme="majorHAnsi"/>
                          <w:color w:val="FFFFFF" w:themeColor="background1"/>
                          <w:sz w:val="20"/>
                        </w:rPr>
                        <w:t xml:space="preserve"> </w:t>
                      </w:r>
                    </w:p>
                    <w:p w14:paraId="11A72494" w14:textId="77777777" w:rsidR="00C05BA8" w:rsidRPr="005558D5" w:rsidRDefault="00C05BA8" w:rsidP="00C05BA8">
                      <w:pPr>
                        <w:spacing w:before="40" w:after="0" w:line="240" w:lineRule="auto"/>
                        <w:ind w:left="426" w:right="-174"/>
                        <w:jc w:val="both"/>
                        <w:rPr>
                          <w:rStyle w:val="Hyperlink"/>
                          <w:rFonts w:ascii="Abadi ExtraLight" w:hAnsi="Abadi ExtraLight" w:cstheme="majorHAnsi"/>
                          <w:b/>
                          <w:color w:val="FFFFFF" w:themeColor="background1"/>
                          <w:sz w:val="20"/>
                        </w:rPr>
                      </w:pPr>
                      <w:r w:rsidRPr="005558D5">
                        <w:rPr>
                          <w:rStyle w:val="Hyperlink"/>
                          <w:rFonts w:ascii="Abadi" w:hAnsi="Abadi" w:cstheme="majorHAnsi"/>
                          <w:color w:val="FFFFFF" w:themeColor="background1"/>
                          <w:sz w:val="20"/>
                        </w:rPr>
                        <w:t>St Helens</w:t>
                      </w:r>
                      <w:r w:rsidRPr="005558D5">
                        <w:rPr>
                          <w:rStyle w:val="Hyperlink"/>
                          <w:rFonts w:ascii="Abadi Extra Light" w:hAnsi="Abadi Extra Light" w:cstheme="majorHAnsi"/>
                          <w:b/>
                          <w:color w:val="FFFFFF" w:themeColor="background1"/>
                          <w:sz w:val="20"/>
                        </w:rPr>
                        <w:tab/>
                      </w:r>
                      <w:r w:rsidRPr="005558D5">
                        <w:rPr>
                          <w:rStyle w:val="Hyperlink"/>
                          <w:rFonts w:ascii="Abadi ExtraLight" w:hAnsi="Abadi ExtraLight" w:cstheme="majorHAnsi"/>
                          <w:color w:val="FFFFFF" w:themeColor="background1"/>
                          <w:sz w:val="20"/>
                        </w:rPr>
                        <w:t>https://sthelensscp.trixonline.co.uk/</w:t>
                      </w:r>
                    </w:p>
                    <w:p w14:paraId="54330C05" w14:textId="77777777" w:rsidR="00C05BA8" w:rsidRDefault="00C05BA8" w:rsidP="00C05BA8">
                      <w:pPr>
                        <w:spacing w:before="40" w:after="0" w:line="240" w:lineRule="auto"/>
                        <w:ind w:left="426" w:right="-174"/>
                        <w:jc w:val="both"/>
                        <w:rPr>
                          <w:rStyle w:val="Hyperlink"/>
                          <w:rFonts w:ascii="Abadi" w:hAnsi="Abadi" w:cstheme="majorHAnsi"/>
                          <w:color w:val="FFFFFF" w:themeColor="background1"/>
                          <w:sz w:val="20"/>
                        </w:rPr>
                      </w:pPr>
                      <w:r>
                        <w:rPr>
                          <w:rStyle w:val="Hyperlink"/>
                          <w:rFonts w:ascii="Abadi" w:hAnsi="Abadi" w:cstheme="majorHAnsi"/>
                          <w:color w:val="FFFFFF" w:themeColor="background1"/>
                          <w:sz w:val="20"/>
                        </w:rPr>
                        <w:t>Trafford</w:t>
                      </w:r>
                      <w:r>
                        <w:rPr>
                          <w:rStyle w:val="Hyperlink"/>
                          <w:rFonts w:ascii="Abadi" w:hAnsi="Abadi" w:cstheme="majorHAnsi"/>
                          <w:color w:val="FFFFFF" w:themeColor="background1"/>
                          <w:sz w:val="20"/>
                        </w:rPr>
                        <w:tab/>
                      </w:r>
                      <w:hyperlink r:id="rId87" w:history="1">
                        <w:r w:rsidRPr="005558D5">
                          <w:rPr>
                            <w:rStyle w:val="Hyperlink"/>
                            <w:rFonts w:ascii="Abadi ExtraLight" w:hAnsi="Abadi ExtraLight" w:cstheme="majorHAnsi"/>
                            <w:color w:val="FFFFFF" w:themeColor="background1"/>
                            <w:sz w:val="20"/>
                          </w:rPr>
                          <w:t>https://greatermanchesterscp.trixonline.co.uk/</w:t>
                        </w:r>
                      </w:hyperlink>
                      <w:r w:rsidRPr="005558D5">
                        <w:rPr>
                          <w:rStyle w:val="Hyperlink"/>
                          <w:rFonts w:ascii="Abadi" w:hAnsi="Abadi" w:cstheme="majorHAnsi"/>
                          <w:color w:val="FFFFFF" w:themeColor="background1"/>
                          <w:sz w:val="20"/>
                        </w:rPr>
                        <w:t xml:space="preserve"> </w:t>
                      </w:r>
                    </w:p>
                    <w:p w14:paraId="4560F5E1" w14:textId="77777777" w:rsidR="00C05BA8" w:rsidRPr="005558D5" w:rsidRDefault="00C05BA8" w:rsidP="00C05BA8">
                      <w:pPr>
                        <w:spacing w:before="40" w:after="0" w:line="240" w:lineRule="auto"/>
                        <w:ind w:left="426" w:right="-174"/>
                        <w:jc w:val="both"/>
                        <w:rPr>
                          <w:rStyle w:val="Hyperlink"/>
                          <w:rFonts w:ascii="Abadi Extra Light" w:hAnsi="Abadi Extra Light" w:cstheme="majorHAnsi"/>
                          <w:color w:val="FFFFFF" w:themeColor="background1"/>
                          <w:sz w:val="20"/>
                        </w:rPr>
                      </w:pPr>
                      <w:r w:rsidRPr="005558D5">
                        <w:rPr>
                          <w:rStyle w:val="Hyperlink"/>
                          <w:rFonts w:ascii="Abadi" w:hAnsi="Abadi" w:cstheme="majorHAnsi"/>
                          <w:color w:val="FFFFFF" w:themeColor="background1"/>
                          <w:sz w:val="20"/>
                        </w:rPr>
                        <w:t>Warrington</w:t>
                      </w:r>
                      <w:r w:rsidRPr="005558D5">
                        <w:rPr>
                          <w:rStyle w:val="Hyperlink"/>
                          <w:rFonts w:ascii="Abadi Extra Light" w:hAnsi="Abadi Extra Light" w:cstheme="majorHAnsi"/>
                          <w:color w:val="FFFFFF" w:themeColor="background1"/>
                          <w:sz w:val="20"/>
                        </w:rPr>
                        <w:tab/>
                      </w:r>
                      <w:r w:rsidRPr="005558D5">
                        <w:rPr>
                          <w:rStyle w:val="Hyperlink"/>
                          <w:rFonts w:ascii="Abadi ExtraLight" w:hAnsi="Abadi ExtraLight" w:cstheme="majorHAnsi"/>
                          <w:color w:val="FFFFFF" w:themeColor="background1"/>
                          <w:sz w:val="20"/>
                        </w:rPr>
                        <w:t>www.proceduresonline.com/pancheshire/warrington/index.html</w:t>
                      </w:r>
                    </w:p>
                    <w:p w14:paraId="33C59F51" w14:textId="77777777" w:rsidR="00C05BA8" w:rsidRPr="005558D5" w:rsidRDefault="00C05BA8" w:rsidP="00C05BA8">
                      <w:pPr>
                        <w:spacing w:before="40" w:after="0" w:line="240" w:lineRule="auto"/>
                        <w:ind w:left="426" w:right="-174"/>
                        <w:jc w:val="both"/>
                        <w:rPr>
                          <w:rFonts w:ascii="Abadi ExtraLight" w:hAnsi="Abadi ExtraLight" w:cstheme="majorHAnsi"/>
                          <w:color w:val="FFFFFF" w:themeColor="background1"/>
                          <w:sz w:val="20"/>
                        </w:rPr>
                      </w:pPr>
                      <w:r w:rsidRPr="005558D5">
                        <w:rPr>
                          <w:rStyle w:val="Hyperlink"/>
                          <w:rFonts w:ascii="Abadi" w:hAnsi="Abadi" w:cstheme="majorHAnsi"/>
                          <w:color w:val="FFFFFF" w:themeColor="background1"/>
                          <w:sz w:val="20"/>
                        </w:rPr>
                        <w:t>Wigan</w:t>
                      </w:r>
                      <w:r w:rsidRPr="005558D5">
                        <w:rPr>
                          <w:rStyle w:val="Hyperlink"/>
                          <w:rFonts w:ascii="Abadi Extra Light" w:hAnsi="Abadi Extra Light" w:cstheme="majorHAnsi"/>
                          <w:b/>
                          <w:color w:val="FFFFFF" w:themeColor="background1"/>
                          <w:sz w:val="20"/>
                        </w:rPr>
                        <w:tab/>
                      </w:r>
                      <w:r w:rsidRPr="005558D5">
                        <w:rPr>
                          <w:rStyle w:val="Hyperlink"/>
                          <w:rFonts w:ascii="Abadi ExtraLight" w:hAnsi="Abadi ExtraLight" w:cstheme="majorHAnsi"/>
                          <w:color w:val="FFFFFF" w:themeColor="background1"/>
                          <w:sz w:val="20"/>
                        </w:rPr>
                        <w:t>https://greatermanchesterscp.trixonline.co.uk/</w:t>
                      </w:r>
                    </w:p>
                    <w:p w14:paraId="3F7DB374" w14:textId="77777777" w:rsidR="00C05BA8" w:rsidRPr="005558D5" w:rsidRDefault="00C05BA8" w:rsidP="00C05BA8">
                      <w:pPr>
                        <w:spacing w:before="40" w:after="0" w:line="240" w:lineRule="auto"/>
                        <w:ind w:left="426" w:right="-174"/>
                        <w:jc w:val="both"/>
                        <w:rPr>
                          <w:rFonts w:ascii="Abadi ExtraLight" w:hAnsi="Abadi ExtraLight" w:cstheme="majorHAnsi"/>
                          <w:color w:val="FFFFFF" w:themeColor="background1"/>
                        </w:rPr>
                      </w:pPr>
                      <w:r w:rsidRPr="005558D5">
                        <w:rPr>
                          <w:rStyle w:val="Hyperlink"/>
                          <w:rFonts w:ascii="Abadi" w:hAnsi="Abadi" w:cstheme="majorHAnsi"/>
                          <w:color w:val="FFFFFF" w:themeColor="background1"/>
                          <w:sz w:val="20"/>
                        </w:rPr>
                        <w:t>Wirral</w:t>
                      </w:r>
                      <w:r w:rsidRPr="005558D5">
                        <w:rPr>
                          <w:rStyle w:val="Hyperlink"/>
                          <w:rFonts w:ascii="Abadi Extra Light" w:hAnsi="Abadi Extra Light" w:cstheme="majorHAnsi"/>
                          <w:b/>
                          <w:color w:val="FFFFFF" w:themeColor="background1"/>
                          <w:sz w:val="20"/>
                        </w:rPr>
                        <w:tab/>
                      </w:r>
                      <w:hyperlink r:id="rId88" w:history="1">
                        <w:r w:rsidRPr="005558D5">
                          <w:rPr>
                            <w:rStyle w:val="Hyperlink"/>
                            <w:rFonts w:ascii="Abadi ExtraLight" w:hAnsi="Abadi ExtraLight"/>
                            <w:color w:val="FFFFFF" w:themeColor="background1"/>
                            <w:sz w:val="20"/>
                            <w:szCs w:val="20"/>
                          </w:rPr>
                          <w:t>https://wirralchildcare.proceduresonline.com/index.html</w:t>
                        </w:r>
                      </w:hyperlink>
                      <w:r w:rsidRPr="005558D5">
                        <w:rPr>
                          <w:rFonts w:ascii="Abadi ExtraLight" w:hAnsi="Abadi ExtraLight"/>
                          <w:color w:val="FFFFFF" w:themeColor="background1"/>
                          <w:sz w:val="20"/>
                          <w:szCs w:val="20"/>
                        </w:rPr>
                        <w:t xml:space="preserve"> </w:t>
                      </w:r>
                    </w:p>
                  </w:txbxContent>
                </v:textbox>
                <w10:anchorlock/>
              </v:roundrect>
            </w:pict>
          </mc:Fallback>
        </mc:AlternateContent>
      </w:r>
    </w:p>
    <w:p w14:paraId="34579893" w14:textId="77777777" w:rsidR="00C05BA8" w:rsidRPr="00880EB7" w:rsidRDefault="00C05BA8" w:rsidP="00C05BA8">
      <w:pPr>
        <w:spacing w:after="0" w:line="240" w:lineRule="auto"/>
        <w:jc w:val="both"/>
        <w:rPr>
          <w:rFonts w:ascii="Roboto" w:hAnsi="Roboto" w:cstheme="majorHAnsi"/>
          <w:sz w:val="22"/>
          <w:szCs w:val="22"/>
        </w:rPr>
      </w:pPr>
    </w:p>
    <w:p w14:paraId="1F851C6E" w14:textId="77777777" w:rsidR="00C05BA8" w:rsidRPr="00880EB7" w:rsidRDefault="00C05BA8" w:rsidP="00C05BA8">
      <w:pPr>
        <w:numPr>
          <w:ilvl w:val="0"/>
          <w:numId w:val="18"/>
        </w:numPr>
        <w:spacing w:after="0" w:line="240" w:lineRule="auto"/>
        <w:ind w:left="284" w:hanging="284"/>
        <w:jc w:val="both"/>
        <w:rPr>
          <w:rFonts w:ascii="Roboto" w:hAnsi="Roboto" w:cstheme="majorHAnsi"/>
          <w:sz w:val="22"/>
          <w:szCs w:val="22"/>
        </w:rPr>
      </w:pPr>
      <w:r w:rsidRPr="00880EB7">
        <w:rPr>
          <w:rFonts w:ascii="Roboto" w:hAnsi="Roboto" w:cstheme="majorHAnsi"/>
          <w:color w:val="000000" w:themeColor="text1"/>
          <w:sz w:val="22"/>
          <w:szCs w:val="22"/>
        </w:rPr>
        <w:t xml:space="preserve">The Designated Safeguarding Lead or Deputy </w:t>
      </w:r>
      <w:proofErr w:type="gramStart"/>
      <w:r w:rsidRPr="00880EB7">
        <w:rPr>
          <w:rFonts w:ascii="Roboto" w:hAnsi="Roboto" w:cstheme="majorHAnsi"/>
          <w:color w:val="000000" w:themeColor="text1"/>
          <w:sz w:val="22"/>
          <w:szCs w:val="22"/>
        </w:rPr>
        <w:t>is able to</w:t>
      </w:r>
      <w:proofErr w:type="gramEnd"/>
      <w:r w:rsidRPr="00880EB7">
        <w:rPr>
          <w:rFonts w:ascii="Roboto" w:hAnsi="Roboto" w:cstheme="majorHAnsi"/>
          <w:color w:val="000000" w:themeColor="text1"/>
          <w:sz w:val="22"/>
          <w:szCs w:val="22"/>
        </w:rPr>
        <w:t xml:space="preserve"> refer to an online tool which helps professionals assess a child’s level of need and decide which method of referral they should complete (FHA or MARF). The online ‘Levels of Need Slider’ tool can be accessed here: </w:t>
      </w:r>
      <w:hyperlink r:id="rId89" w:history="1">
        <w:r w:rsidRPr="00880EB7">
          <w:rPr>
            <w:rStyle w:val="Hyperlink"/>
            <w:rFonts w:ascii="Roboto" w:hAnsi="Roboto" w:cstheme="majorHAnsi"/>
            <w:sz w:val="22"/>
            <w:szCs w:val="22"/>
          </w:rPr>
          <w:t>https://liverpool.gov.uk/referrals/childrens-social-care-referrals/make-an-urgent-marf-referral/</w:t>
        </w:r>
      </w:hyperlink>
      <w:r w:rsidRPr="00880EB7">
        <w:rPr>
          <w:rFonts w:ascii="Roboto" w:hAnsi="Roboto" w:cstheme="majorHAnsi"/>
          <w:sz w:val="22"/>
          <w:szCs w:val="22"/>
        </w:rPr>
        <w:t xml:space="preserve"> </w:t>
      </w:r>
      <w:r w:rsidRPr="00880EB7">
        <w:rPr>
          <w:rFonts w:ascii="Roboto" w:hAnsi="Roboto" w:cstheme="majorHAnsi"/>
          <w:color w:val="000000" w:themeColor="text1"/>
          <w:sz w:val="22"/>
          <w:szCs w:val="22"/>
        </w:rPr>
        <w:t xml:space="preserve">Schools can also make a Level 3 Family Help referral using the following link: </w:t>
      </w:r>
      <w:hyperlink r:id="rId90" w:history="1">
        <w:r w:rsidRPr="00880EB7">
          <w:rPr>
            <w:rStyle w:val="Hyperlink"/>
            <w:rFonts w:ascii="Roboto" w:hAnsi="Roboto" w:cstheme="majorHAnsi"/>
            <w:sz w:val="22"/>
            <w:szCs w:val="22"/>
          </w:rPr>
          <w:t>https://liverpool.gov.uk/referrals/childrens-social-care-referrals/access-early-help-support/</w:t>
        </w:r>
      </w:hyperlink>
      <w:r w:rsidRPr="00880EB7">
        <w:rPr>
          <w:rFonts w:ascii="Roboto" w:hAnsi="Roboto" w:cstheme="majorHAnsi"/>
          <w:sz w:val="22"/>
          <w:szCs w:val="22"/>
        </w:rPr>
        <w:t xml:space="preserve"> </w:t>
      </w:r>
    </w:p>
    <w:p w14:paraId="50A05BB3" w14:textId="77777777" w:rsidR="00C05BA8" w:rsidRPr="00880EB7" w:rsidRDefault="00C05BA8" w:rsidP="00C05BA8">
      <w:pPr>
        <w:numPr>
          <w:ilvl w:val="0"/>
          <w:numId w:val="1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Concerns about a child should always lead to help for a child. The school may need to escalate its concerns with Children’s Services to ensure a referral is accepted or work with other agencies to ensure an </w:t>
      </w:r>
      <w:r w:rsidRPr="00880EB7">
        <w:rPr>
          <w:rFonts w:ascii="Roboto" w:hAnsi="Roboto" w:cstheme="majorHAnsi"/>
          <w:strike/>
          <w:color w:val="000000" w:themeColor="text1"/>
          <w:sz w:val="22"/>
          <w:szCs w:val="22"/>
          <w:highlight w:val="magenta"/>
        </w:rPr>
        <w:t>Early</w:t>
      </w:r>
      <w:r w:rsidRPr="00880EB7">
        <w:rPr>
          <w:rFonts w:ascii="Roboto" w:hAnsi="Roboto" w:cstheme="majorHAnsi"/>
          <w:strike/>
          <w:sz w:val="22"/>
          <w:szCs w:val="22"/>
          <w:highlight w:val="magenta"/>
        </w:rPr>
        <w:t xml:space="preserve"> Help/</w:t>
      </w:r>
      <w:r w:rsidRPr="00880EB7">
        <w:rPr>
          <w:rFonts w:ascii="Roboto" w:hAnsi="Roboto" w:cstheme="majorHAnsi"/>
          <w:sz w:val="22"/>
          <w:szCs w:val="22"/>
        </w:rPr>
        <w:t xml:space="preserve"> </w:t>
      </w:r>
      <w:r w:rsidRPr="00880EB7">
        <w:rPr>
          <w:rFonts w:ascii="Roboto" w:hAnsi="Roboto" w:cstheme="majorHAnsi"/>
          <w:color w:val="000000" w:themeColor="text1"/>
          <w:sz w:val="22"/>
          <w:szCs w:val="22"/>
        </w:rPr>
        <w:t xml:space="preserve">Family Help </w:t>
      </w:r>
      <w:r w:rsidRPr="00880EB7">
        <w:rPr>
          <w:rFonts w:ascii="Roboto" w:hAnsi="Roboto" w:cstheme="majorHAnsi"/>
          <w:sz w:val="22"/>
          <w:szCs w:val="22"/>
        </w:rPr>
        <w:t>Assessment is completed.</w:t>
      </w:r>
    </w:p>
    <w:p w14:paraId="32EAB8E8" w14:textId="77777777" w:rsidR="00C05BA8" w:rsidRPr="00880EB7" w:rsidRDefault="00C05BA8" w:rsidP="00C05BA8">
      <w:pPr>
        <w:numPr>
          <w:ilvl w:val="0"/>
          <w:numId w:val="1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lastRenderedPageBreak/>
        <w:t>The school will always seek to follow the Local Safeguarding Children Partnership procedures which can be found on their website.</w:t>
      </w:r>
    </w:p>
    <w:p w14:paraId="71C47A77" w14:textId="77777777" w:rsidR="00C05BA8" w:rsidRPr="00880EB7" w:rsidRDefault="00C05BA8" w:rsidP="00C05BA8">
      <w:pPr>
        <w:pStyle w:val="ListParagraph"/>
        <w:numPr>
          <w:ilvl w:val="0"/>
          <w:numId w:val="27"/>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If school does not receive feedback within one working day regarding the outcome of a referral made to Children’s Services, the Designated Safeguarding Lead will contact Children’s Services immediately to determine the outcome of the referral.</w:t>
      </w:r>
    </w:p>
    <w:p w14:paraId="199B0D6F" w14:textId="77777777" w:rsidR="00C05BA8" w:rsidRPr="00880EB7" w:rsidRDefault="00C05BA8" w:rsidP="00C05BA8">
      <w:pPr>
        <w:pStyle w:val="ListParagraph"/>
        <w:numPr>
          <w:ilvl w:val="0"/>
          <w:numId w:val="27"/>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If school disagrees with the outcome of a referral, the Designated Safeguarding Lead will ask to speak to the social worker and/or manager who made the decision. Following this conversation, if they remain </w:t>
      </w:r>
      <w:proofErr w:type="gramStart"/>
      <w:r w:rsidRPr="00880EB7">
        <w:rPr>
          <w:rFonts w:ascii="Roboto" w:hAnsi="Roboto" w:cstheme="majorHAnsi"/>
          <w:sz w:val="22"/>
          <w:szCs w:val="22"/>
        </w:rPr>
        <w:t>dissatisfied</w:t>
      </w:r>
      <w:proofErr w:type="gramEnd"/>
      <w:r w:rsidRPr="00880EB7">
        <w:rPr>
          <w:rFonts w:ascii="Roboto" w:hAnsi="Roboto" w:cstheme="majorHAnsi"/>
          <w:sz w:val="22"/>
          <w:szCs w:val="22"/>
        </w:rPr>
        <w:t xml:space="preserve"> they will follow the Local Safeguarding Children Partnership Escalation and Resolution Procedures.</w:t>
      </w:r>
    </w:p>
    <w:p w14:paraId="6C5F2BDF" w14:textId="77777777" w:rsidR="00C05BA8" w:rsidRPr="00880EB7" w:rsidRDefault="00C05BA8" w:rsidP="00C05BA8">
      <w:pPr>
        <w:spacing w:after="0" w:line="240" w:lineRule="auto"/>
        <w:jc w:val="both"/>
        <w:rPr>
          <w:rFonts w:ascii="Roboto" w:hAnsi="Roboto" w:cstheme="majorHAnsi"/>
          <w:sz w:val="22"/>
          <w:szCs w:val="22"/>
        </w:rPr>
      </w:pPr>
    </w:p>
    <w:p w14:paraId="1A22EDF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“SIL Schools’ Safeguarding Handbook” and Part 1 of Keeping Children Safe in Education </w:t>
      </w:r>
      <w:r w:rsidRPr="00880EB7">
        <w:rPr>
          <w:rFonts w:ascii="Roboto" w:hAnsi="Roboto" w:cstheme="majorHAnsi"/>
          <w:sz w:val="22"/>
          <w:szCs w:val="22"/>
          <w:highlight w:val="magenta"/>
        </w:rPr>
        <w:t>2026</w:t>
      </w:r>
      <w:r w:rsidRPr="00880EB7">
        <w:rPr>
          <w:rFonts w:ascii="Roboto" w:hAnsi="Roboto" w:cstheme="majorHAnsi"/>
          <w:sz w:val="22"/>
          <w:szCs w:val="22"/>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49100268" w14:textId="77777777" w:rsidR="00C05BA8" w:rsidRPr="00880EB7" w:rsidRDefault="00C05BA8" w:rsidP="00C05BA8">
      <w:pPr>
        <w:spacing w:after="0" w:line="240" w:lineRule="auto"/>
        <w:jc w:val="both"/>
        <w:rPr>
          <w:rFonts w:ascii="Roboto" w:hAnsi="Roboto" w:cstheme="majorHAnsi"/>
          <w:sz w:val="22"/>
          <w:szCs w:val="22"/>
        </w:rPr>
      </w:pPr>
    </w:p>
    <w:p w14:paraId="06393C48" w14:textId="77777777" w:rsidR="00C05BA8" w:rsidRPr="00880EB7" w:rsidRDefault="00C05BA8" w:rsidP="00C05BA8">
      <w:pPr>
        <w:spacing w:after="0" w:line="240" w:lineRule="auto"/>
        <w:jc w:val="both"/>
        <w:rPr>
          <w:rStyle w:val="Hyperlink"/>
          <w:rFonts w:ascii="Roboto" w:hAnsi="Roboto" w:cstheme="majorHAnsi"/>
          <w:sz w:val="22"/>
          <w:szCs w:val="22"/>
        </w:rPr>
      </w:pPr>
      <w:r w:rsidRPr="00880EB7">
        <w:rPr>
          <w:rFonts w:ascii="Roboto" w:hAnsi="Roboto" w:cstheme="majorHAnsi"/>
          <w:sz w:val="22"/>
          <w:szCs w:val="22"/>
        </w:rPr>
        <w:t xml:space="preserve">“SIL Schools’ Safeguarding Handbook” will provide additional guidance about indicators of abuse and harm and how to respond to a disclosure. Guidance is also available on the NSPCC website: </w:t>
      </w:r>
      <w:hyperlink r:id="rId91" w:history="1">
        <w:r w:rsidRPr="00880EB7">
          <w:rPr>
            <w:rStyle w:val="Hyperlink"/>
            <w:rFonts w:ascii="Roboto" w:hAnsi="Roboto" w:cstheme="majorHAnsi"/>
            <w:sz w:val="22"/>
            <w:szCs w:val="22"/>
          </w:rPr>
          <w:t>www.nspcc.org.uk/keeping-children-safe/</w:t>
        </w:r>
      </w:hyperlink>
    </w:p>
    <w:p w14:paraId="5CCA4A3B" w14:textId="77777777" w:rsidR="00C05BA8" w:rsidRPr="00880EB7" w:rsidRDefault="00C05BA8" w:rsidP="00C05BA8">
      <w:pPr>
        <w:spacing w:after="0" w:line="240" w:lineRule="auto"/>
        <w:jc w:val="both"/>
        <w:rPr>
          <w:rFonts w:ascii="Roboto" w:hAnsi="Roboto" w:cstheme="majorHAnsi"/>
          <w:sz w:val="22"/>
          <w:szCs w:val="22"/>
        </w:rPr>
      </w:pPr>
    </w:p>
    <w:p w14:paraId="578E9C7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If a teacher in the course of their work in the profession, discovers that an act of Female Genital Mutilation appears to have been carried out on a girl under the age of 18 the teacher must report this to the police. </w:t>
      </w:r>
      <w:proofErr w:type="gramStart"/>
      <w:r w:rsidRPr="00880EB7">
        <w:rPr>
          <w:rFonts w:ascii="Roboto" w:hAnsi="Roboto" w:cstheme="majorHAnsi"/>
          <w:sz w:val="22"/>
          <w:szCs w:val="22"/>
        </w:rPr>
        <w:t>Keeping Children</w:t>
      </w:r>
      <w:proofErr w:type="gramEnd"/>
      <w:r w:rsidRPr="00880EB7">
        <w:rPr>
          <w:rFonts w:ascii="Roboto" w:hAnsi="Roboto" w:cstheme="majorHAnsi"/>
          <w:sz w:val="22"/>
          <w:szCs w:val="22"/>
        </w:rPr>
        <w:t xml:space="preserve"> Safe in Education provides additional guidance.</w:t>
      </w:r>
    </w:p>
    <w:p w14:paraId="1516463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 </w:t>
      </w:r>
    </w:p>
    <w:p w14:paraId="128FBD6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Concerns that a child is being radicalised should follow the normal safeguarding referral mechanism with an additional Channel or Prevent referral being made to the Local Authority’s Prevent and Channel team. Contact details can be found in the School’s Safeguarding Handbook.</w:t>
      </w:r>
    </w:p>
    <w:p w14:paraId="2F6154E9" w14:textId="77777777" w:rsidR="00C05BA8" w:rsidRPr="00880EB7" w:rsidRDefault="00C05BA8" w:rsidP="00C05BA8">
      <w:pPr>
        <w:spacing w:after="0" w:line="240" w:lineRule="auto"/>
        <w:jc w:val="both"/>
        <w:rPr>
          <w:rFonts w:ascii="Roboto" w:hAnsi="Roboto" w:cstheme="majorHAnsi"/>
          <w:b/>
          <w:sz w:val="22"/>
          <w:szCs w:val="22"/>
        </w:rPr>
      </w:pPr>
    </w:p>
    <w:p w14:paraId="44032F3C"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Process to follow if a child makes a disclosure</w:t>
      </w:r>
    </w:p>
    <w:p w14:paraId="4937DA4D" w14:textId="77777777" w:rsidR="00C05BA8" w:rsidRPr="00880EB7" w:rsidRDefault="00C05BA8" w:rsidP="00C05BA8">
      <w:pPr>
        <w:spacing w:after="0" w:line="240" w:lineRule="auto"/>
        <w:jc w:val="both"/>
        <w:rPr>
          <w:rFonts w:ascii="Roboto" w:hAnsi="Roboto" w:cstheme="majorHAnsi"/>
          <w:sz w:val="22"/>
          <w:szCs w:val="22"/>
        </w:rPr>
      </w:pPr>
    </w:p>
    <w:p w14:paraId="7EBE9D1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If a child makes a disclosure of abuse, staff should:</w:t>
      </w:r>
    </w:p>
    <w:p w14:paraId="719CF1B0" w14:textId="77777777" w:rsidR="00C05BA8" w:rsidRPr="00880EB7" w:rsidRDefault="00C05BA8" w:rsidP="00C05BA8">
      <w:pPr>
        <w:spacing w:after="0" w:line="240" w:lineRule="auto"/>
        <w:jc w:val="both"/>
        <w:rPr>
          <w:rFonts w:ascii="Roboto" w:hAnsi="Roboto" w:cstheme="majorHAnsi"/>
          <w:sz w:val="22"/>
          <w:szCs w:val="22"/>
        </w:rPr>
      </w:pPr>
    </w:p>
    <w:p w14:paraId="2CF0DCA8"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Listen and keep calm. Do not interrupt</w:t>
      </w:r>
    </w:p>
    <w:p w14:paraId="2F4DEC47"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Not promise the child that they will keep the matter confidential. Explain to the child who they will need to tell and why</w:t>
      </w:r>
    </w:p>
    <w:p w14:paraId="5B6E3210"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Observe visible bruises and marks, but should not ask a child to remove or adjust their clothing to view them</w:t>
      </w:r>
    </w:p>
    <w:p w14:paraId="2D837A96"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Keep questions to a minimum as their role is not to investigate. If staff need to ask questions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ascertain whether this is a safeguarding concern, they should ensure they are open questions</w:t>
      </w:r>
    </w:p>
    <w:p w14:paraId="2802A01D"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Use the “TED” model for asking open ended questions: “Tell me about that”, “Explain that to me”, “Describe that”</w:t>
      </w:r>
    </w:p>
    <w:p w14:paraId="07C5474A"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Make a record of what has been said immediately afterwards in words used by the child and the member of staff to the best of their memory. Use capital letters for the child’s words to help distinguish between the two.</w:t>
      </w:r>
    </w:p>
    <w:p w14:paraId="364C91B0"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Note anything about the child which is connected i.e. any visible injuries including the position and description, the demeanour of the child i.e. crying, withdrawn etc.</w:t>
      </w:r>
    </w:p>
    <w:p w14:paraId="327DE26F"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Clearly indicate whether fact, opinion or </w:t>
      </w:r>
      <w:proofErr w:type="gramStart"/>
      <w:r w:rsidRPr="00880EB7">
        <w:rPr>
          <w:rFonts w:ascii="Roboto" w:hAnsi="Roboto" w:cstheme="majorHAnsi"/>
          <w:sz w:val="22"/>
          <w:szCs w:val="22"/>
        </w:rPr>
        <w:t>third party</w:t>
      </w:r>
      <w:proofErr w:type="gramEnd"/>
      <w:r w:rsidRPr="00880EB7">
        <w:rPr>
          <w:rFonts w:ascii="Roboto" w:hAnsi="Roboto" w:cstheme="majorHAnsi"/>
          <w:sz w:val="22"/>
          <w:szCs w:val="22"/>
        </w:rPr>
        <w:t xml:space="preserve"> information</w:t>
      </w:r>
    </w:p>
    <w:p w14:paraId="22647978"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Report the matter immediately to the Designated Safeguarding Lead </w:t>
      </w:r>
    </w:p>
    <w:p w14:paraId="0394AC77" w14:textId="77777777" w:rsidR="00C05BA8" w:rsidRPr="00880EB7" w:rsidRDefault="00C05BA8" w:rsidP="00C05BA8">
      <w:pPr>
        <w:pStyle w:val="ListParagraph"/>
        <w:numPr>
          <w:ilvl w:val="0"/>
          <w:numId w:val="2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Seek advice from the Designated Safeguarding Lead if in doubt </w:t>
      </w:r>
    </w:p>
    <w:p w14:paraId="79A909B9" w14:textId="77777777" w:rsidR="00C05BA8" w:rsidRPr="00880EB7" w:rsidRDefault="00C05BA8" w:rsidP="00C05BA8">
      <w:pPr>
        <w:spacing w:after="0" w:line="240" w:lineRule="auto"/>
        <w:jc w:val="both"/>
        <w:rPr>
          <w:rFonts w:ascii="Roboto" w:hAnsi="Roboto" w:cstheme="majorHAnsi"/>
          <w:sz w:val="22"/>
          <w:szCs w:val="22"/>
        </w:rPr>
      </w:pPr>
    </w:p>
    <w:p w14:paraId="64E6FCC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Staff should not:</w:t>
      </w:r>
    </w:p>
    <w:p w14:paraId="0C7B96BD" w14:textId="77777777" w:rsidR="00C05BA8" w:rsidRPr="00880EB7" w:rsidRDefault="00C05BA8" w:rsidP="00C05BA8">
      <w:pPr>
        <w:spacing w:after="0" w:line="240" w:lineRule="auto"/>
        <w:jc w:val="both"/>
        <w:rPr>
          <w:rFonts w:ascii="Roboto" w:hAnsi="Roboto" w:cstheme="majorHAnsi"/>
          <w:sz w:val="22"/>
          <w:szCs w:val="22"/>
        </w:rPr>
      </w:pPr>
    </w:p>
    <w:p w14:paraId="7C529897" w14:textId="77777777" w:rsidR="00C05BA8" w:rsidRPr="00880EB7" w:rsidRDefault="00C05BA8" w:rsidP="00C05BA8">
      <w:pPr>
        <w:pStyle w:val="ListParagraph"/>
        <w:numPr>
          <w:ilvl w:val="0"/>
          <w:numId w:val="2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lastRenderedPageBreak/>
        <w:t>Ask leading questions, put words into the child’s mouth or press for details</w:t>
      </w:r>
    </w:p>
    <w:p w14:paraId="07B4C116" w14:textId="77777777" w:rsidR="00C05BA8" w:rsidRPr="00880EB7" w:rsidRDefault="00C05BA8" w:rsidP="00C05BA8">
      <w:pPr>
        <w:pStyle w:val="ListParagraph"/>
        <w:numPr>
          <w:ilvl w:val="0"/>
          <w:numId w:val="2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Rush the child </w:t>
      </w:r>
    </w:p>
    <w:p w14:paraId="3C600F95" w14:textId="77777777" w:rsidR="00C05BA8" w:rsidRPr="00880EB7" w:rsidRDefault="00C05BA8" w:rsidP="00C05BA8">
      <w:pPr>
        <w:pStyle w:val="ListParagraph"/>
        <w:numPr>
          <w:ilvl w:val="0"/>
          <w:numId w:val="2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Examine the child</w:t>
      </w:r>
    </w:p>
    <w:p w14:paraId="4C428F82" w14:textId="77777777" w:rsidR="00C05BA8" w:rsidRPr="00880EB7" w:rsidRDefault="00C05BA8" w:rsidP="00C05BA8">
      <w:pPr>
        <w:pStyle w:val="ListParagraph"/>
        <w:numPr>
          <w:ilvl w:val="0"/>
          <w:numId w:val="2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Investigate</w:t>
      </w:r>
    </w:p>
    <w:p w14:paraId="308859E6" w14:textId="77777777" w:rsidR="00C05BA8" w:rsidRPr="00880EB7" w:rsidRDefault="00C05BA8" w:rsidP="00C05BA8">
      <w:pPr>
        <w:pStyle w:val="ListParagraph"/>
        <w:numPr>
          <w:ilvl w:val="0"/>
          <w:numId w:val="2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Promise confidentiality</w:t>
      </w:r>
    </w:p>
    <w:p w14:paraId="79EDA711" w14:textId="77777777" w:rsidR="00C05BA8" w:rsidRPr="00880EB7" w:rsidRDefault="00C05BA8" w:rsidP="00C05BA8">
      <w:pPr>
        <w:pStyle w:val="ListParagraph"/>
        <w:numPr>
          <w:ilvl w:val="0"/>
          <w:numId w:val="2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Summarise or use your own words to describe events</w:t>
      </w:r>
    </w:p>
    <w:p w14:paraId="2D2F2133" w14:textId="77777777" w:rsidR="00C05BA8" w:rsidRPr="00880EB7" w:rsidRDefault="00C05BA8" w:rsidP="00C05BA8">
      <w:pPr>
        <w:pStyle w:val="ListParagraph"/>
        <w:numPr>
          <w:ilvl w:val="0"/>
          <w:numId w:val="2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Delay sharing the information with the Designated Safeguarding Lead </w:t>
      </w:r>
    </w:p>
    <w:p w14:paraId="04197C45" w14:textId="77777777" w:rsidR="00C05BA8" w:rsidRPr="00880EB7" w:rsidRDefault="00C05BA8" w:rsidP="00C05BA8">
      <w:pPr>
        <w:spacing w:after="0" w:line="240" w:lineRule="auto"/>
        <w:jc w:val="both"/>
        <w:rPr>
          <w:rFonts w:ascii="Roboto" w:hAnsi="Roboto" w:cstheme="majorHAnsi"/>
          <w:sz w:val="22"/>
          <w:szCs w:val="22"/>
        </w:rPr>
      </w:pPr>
    </w:p>
    <w:p w14:paraId="60C11544" w14:textId="42286661"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Further information can be found in part 1 of the SIL Schools Safeguarding Handbook.</w:t>
      </w:r>
    </w:p>
    <w:p w14:paraId="6A59C65D" w14:textId="22EC81A3" w:rsidR="00C05BA8" w:rsidRPr="00880EB7" w:rsidRDefault="00E635B9" w:rsidP="00C05BA8">
      <w:pPr>
        <w:spacing w:after="0" w:line="240" w:lineRule="auto"/>
        <w:jc w:val="both"/>
        <w:rPr>
          <w:rFonts w:ascii="Roboto" w:hAnsi="Roboto" w:cstheme="majorHAnsi"/>
          <w:sz w:val="22"/>
          <w:szCs w:val="22"/>
        </w:rPr>
      </w:pPr>
      <w:r w:rsidRPr="00880EB7">
        <w:rPr>
          <w:rFonts w:ascii="Roboto" w:hAnsi="Roboto" w:cstheme="majorHAnsi"/>
          <w:noProof/>
          <w:sz w:val="22"/>
          <w:szCs w:val="22"/>
        </w:rPr>
        <mc:AlternateContent>
          <mc:Choice Requires="wps">
            <w:drawing>
              <wp:anchor distT="45720" distB="45720" distL="114300" distR="114300" simplePos="0" relativeHeight="251659264" behindDoc="0" locked="0" layoutInCell="1" allowOverlap="1" wp14:anchorId="01642CAD" wp14:editId="6B464923">
                <wp:simplePos x="0" y="0"/>
                <wp:positionH relativeFrom="margin">
                  <wp:posOffset>-635</wp:posOffset>
                </wp:positionH>
                <wp:positionV relativeFrom="paragraph">
                  <wp:posOffset>145415</wp:posOffset>
                </wp:positionV>
                <wp:extent cx="5753100" cy="14097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409700"/>
                        </a:xfrm>
                        <a:prstGeom prst="roundRect">
                          <a:avLst/>
                        </a:prstGeom>
                        <a:solidFill>
                          <a:srgbClr val="002060"/>
                        </a:solidFill>
                        <a:ln w="9525">
                          <a:noFill/>
                          <a:miter lim="800000"/>
                          <a:headEnd/>
                          <a:tailEnd/>
                        </a:ln>
                      </wps:spPr>
                      <wps:txbx>
                        <w:txbxContent>
                          <w:p w14:paraId="545A387D" w14:textId="77777777" w:rsidR="00C05BA8" w:rsidRPr="00E635B9" w:rsidRDefault="00C05BA8" w:rsidP="00C05BA8">
                            <w:pPr>
                              <w:spacing w:after="0" w:line="240" w:lineRule="auto"/>
                              <w:jc w:val="both"/>
                              <w:rPr>
                                <w:rFonts w:ascii="Abadi ExtraLight" w:hAnsi="Abadi ExtraLight" w:cstheme="majorHAnsi"/>
                                <w:color w:val="FFFFFF" w:themeColor="background1"/>
                              </w:rPr>
                            </w:pPr>
                            <w:r w:rsidRPr="00E635B9">
                              <w:rPr>
                                <w:rFonts w:ascii="Abadi ExtraLight" w:hAnsi="Abadi ExtraLight" w:cstheme="majorHAnsi"/>
                                <w:color w:val="FFFFFF" w:themeColor="background1"/>
                                <w:sz w:val="22"/>
                                <w:szCs w:val="22"/>
                              </w:rPr>
                              <w:t xml:space="preserve">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w:t>
                            </w:r>
                            <w:r w:rsidRPr="00E635B9">
                              <w:rPr>
                                <w:rFonts w:ascii="Abadi ExtraLight" w:hAnsi="Abadi ExtraLight" w:cstheme="majorHAnsi"/>
                                <w:color w:val="FFFFFF" w:themeColor="background1"/>
                              </w:rPr>
                              <w:t>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1642CAD" id="Text Box 2" o:spid="_x0000_s1035" style="position:absolute;left:0;text-align:left;margin-left:-.05pt;margin-top:11.45pt;width:453pt;height:11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" fillcolor="#002060" stroked="f">
                <v:stroke joinstyle="miter"/>
                <v:textbox>
                  <w:txbxContent>
                    <w:p w14:paraId="545A387D" w14:textId="77777777" w:rsidR="00C05BA8" w:rsidRPr="00E635B9" w:rsidRDefault="00C05BA8" w:rsidP="00C05BA8">
                      <w:pPr>
                        <w:spacing w:after="0" w:line="240" w:lineRule="auto"/>
                        <w:jc w:val="both"/>
                        <w:rPr>
                          <w:rFonts w:ascii="Abadi ExtraLight" w:hAnsi="Abadi ExtraLight" w:cstheme="majorHAnsi"/>
                          <w:color w:val="FFFFFF" w:themeColor="background1"/>
                        </w:rPr>
                      </w:pPr>
                      <w:r w:rsidRPr="00E635B9">
                        <w:rPr>
                          <w:rFonts w:ascii="Abadi ExtraLight" w:hAnsi="Abadi ExtraLight" w:cstheme="majorHAnsi"/>
                          <w:color w:val="FFFFFF" w:themeColor="background1"/>
                          <w:sz w:val="22"/>
                          <w:szCs w:val="22"/>
                        </w:rPr>
                        <w:t xml:space="preserve">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w:t>
                      </w:r>
                      <w:r w:rsidRPr="00E635B9">
                        <w:rPr>
                          <w:rFonts w:ascii="Abadi ExtraLight" w:hAnsi="Abadi ExtraLight" w:cstheme="majorHAnsi"/>
                          <w:color w:val="FFFFFF" w:themeColor="background1"/>
                        </w:rPr>
                        <w:t>facilitate communication.</w:t>
                      </w:r>
                    </w:p>
                  </w:txbxContent>
                </v:textbox>
                <w10:wrap type="square" anchorx="margin"/>
              </v:roundrect>
            </w:pict>
          </mc:Fallback>
        </mc:AlternateContent>
      </w:r>
    </w:p>
    <w:p w14:paraId="111BD6DF"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Confidentiality, information sharing, record transfer and record keeping and retention</w:t>
      </w:r>
    </w:p>
    <w:p w14:paraId="740EF0DD" w14:textId="77777777" w:rsidR="00C05BA8" w:rsidRPr="00880EB7" w:rsidRDefault="00C05BA8" w:rsidP="00C05BA8">
      <w:pPr>
        <w:spacing w:after="0" w:line="240" w:lineRule="auto"/>
        <w:jc w:val="both"/>
        <w:rPr>
          <w:rFonts w:ascii="Roboto" w:hAnsi="Roboto" w:cstheme="majorHAnsi"/>
          <w:b/>
          <w:sz w:val="22"/>
          <w:szCs w:val="22"/>
        </w:rPr>
      </w:pPr>
    </w:p>
    <w:p w14:paraId="7C3B55E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Information sharing is vital in identifying and tacking all forms of abuse and neglect, and in promoting children’s welfare, including their education outcomes. Schools have clear powers to share, hold and use information for these purposes.</w:t>
      </w:r>
    </w:p>
    <w:p w14:paraId="0B5B7648" w14:textId="77777777" w:rsidR="00C05BA8" w:rsidRPr="00880EB7" w:rsidRDefault="00C05BA8" w:rsidP="00C05BA8">
      <w:pPr>
        <w:spacing w:after="0" w:line="240" w:lineRule="auto"/>
        <w:jc w:val="both"/>
        <w:rPr>
          <w:rFonts w:ascii="Roboto" w:hAnsi="Roboto" w:cstheme="majorHAnsi"/>
          <w:sz w:val="22"/>
          <w:szCs w:val="22"/>
        </w:rPr>
      </w:pPr>
    </w:p>
    <w:p w14:paraId="4ED56945" w14:textId="77777777" w:rsidR="00C05BA8" w:rsidRPr="00880EB7" w:rsidRDefault="00C05BA8" w:rsidP="00C05BA8">
      <w:pPr>
        <w:spacing w:after="0" w:line="240" w:lineRule="auto"/>
        <w:jc w:val="both"/>
        <w:rPr>
          <w:rFonts w:ascii="Roboto" w:hAnsi="Roboto" w:cs="Segoe UI"/>
          <w:color w:val="FF0000"/>
          <w:sz w:val="22"/>
          <w:szCs w:val="22"/>
        </w:rPr>
      </w:pPr>
      <w:r w:rsidRPr="00880EB7">
        <w:rPr>
          <w:rFonts w:ascii="Roboto" w:hAnsi="Roboto" w:cstheme="majorHAnsi"/>
          <w:sz w:val="22"/>
          <w:szCs w:val="22"/>
        </w:rPr>
        <w:t xml:space="preserve">The school recognises that all matters relating to child protection are confidential. </w:t>
      </w:r>
      <w:r w:rsidRPr="00880EB7">
        <w:rPr>
          <w:rFonts w:ascii="Roboto" w:eastAsia="Times New Roman" w:hAnsi="Roboto" w:cstheme="majorHAnsi"/>
          <w:sz w:val="22"/>
          <w:szCs w:val="22"/>
          <w:lang w:val="en-US"/>
        </w:rPr>
        <w:t xml:space="preserve">The Headteacher, Designated Safeguarding Lead and/or Deputy will disclose any information about a child to other members of staff on a ‘need to know </w:t>
      </w:r>
      <w:proofErr w:type="spellStart"/>
      <w:r w:rsidRPr="00880EB7">
        <w:rPr>
          <w:rFonts w:ascii="Roboto" w:eastAsia="Times New Roman" w:hAnsi="Roboto" w:cstheme="majorHAnsi"/>
          <w:sz w:val="22"/>
          <w:szCs w:val="22"/>
          <w:lang w:val="en-US"/>
        </w:rPr>
        <w:t>basis’</w:t>
      </w:r>
      <w:proofErr w:type="spellEnd"/>
      <w:r w:rsidRPr="00880EB7">
        <w:rPr>
          <w:rFonts w:ascii="Roboto" w:eastAsia="Times New Roman" w:hAnsi="Roboto" w:cstheme="majorHAnsi"/>
          <w:sz w:val="22"/>
          <w:szCs w:val="22"/>
          <w:lang w:val="en-US"/>
        </w:rPr>
        <w:t xml:space="preserve"> only. Guidance about sharing information can be found in the </w:t>
      </w:r>
      <w:r w:rsidRPr="00880EB7">
        <w:rPr>
          <w:rFonts w:ascii="Roboto" w:eastAsia="Times New Roman" w:hAnsi="Roboto" w:cstheme="majorHAnsi"/>
          <w:color w:val="0000FF"/>
          <w:sz w:val="22"/>
          <w:szCs w:val="22"/>
          <w:highlight w:val="magenta"/>
          <w:lang w:val="en-US" w:eastAsia="en-GB"/>
        </w:rPr>
        <w:t xml:space="preserve"> </w:t>
      </w:r>
      <w:r w:rsidRPr="00880EB7">
        <w:rPr>
          <w:rFonts w:ascii="Roboto" w:eastAsia="Times New Roman" w:hAnsi="Roboto" w:cstheme="majorHAnsi"/>
          <w:color w:val="000000" w:themeColor="text1"/>
          <w:sz w:val="22"/>
          <w:szCs w:val="22"/>
          <w:highlight w:val="magenta"/>
          <w:lang w:val="en-US" w:eastAsia="en-GB"/>
        </w:rPr>
        <w:t xml:space="preserve">2026 </w:t>
      </w:r>
      <w:r w:rsidRPr="00880EB7">
        <w:rPr>
          <w:rFonts w:ascii="Roboto" w:eastAsia="Times New Roman" w:hAnsi="Roboto" w:cstheme="majorHAnsi"/>
          <w:sz w:val="22"/>
          <w:szCs w:val="22"/>
          <w:highlight w:val="magenta"/>
          <w:lang w:val="en-US" w:eastAsia="en-GB"/>
        </w:rPr>
        <w:t>Information Sharing Duty statutory guidance</w:t>
      </w:r>
      <w:r w:rsidRPr="00880EB7">
        <w:rPr>
          <w:rFonts w:ascii="Roboto" w:eastAsia="Times New Roman" w:hAnsi="Roboto" w:cstheme="majorHAnsi"/>
          <w:sz w:val="22"/>
          <w:szCs w:val="22"/>
          <w:lang w:val="en-US" w:eastAsia="en-GB"/>
        </w:rPr>
        <w:t xml:space="preserve"> and </w:t>
      </w:r>
      <w:r w:rsidRPr="00880EB7">
        <w:rPr>
          <w:rFonts w:ascii="Roboto" w:hAnsi="Roboto" w:cstheme="majorHAnsi"/>
          <w:sz w:val="22"/>
          <w:szCs w:val="22"/>
        </w:rPr>
        <w:t xml:space="preserve">the </w:t>
      </w:r>
      <w:hyperlink r:id="rId92" w:history="1">
        <w:r w:rsidRPr="00880EB7">
          <w:rPr>
            <w:rStyle w:val="Hyperlink"/>
            <w:rFonts w:ascii="Roboto" w:hAnsi="Roboto" w:cstheme="majorHAnsi"/>
            <w:sz w:val="22"/>
            <w:szCs w:val="22"/>
          </w:rPr>
          <w:t>Data protection guidance for schools (2024)</w:t>
        </w:r>
      </w:hyperlink>
      <w:r w:rsidRPr="00880EB7">
        <w:rPr>
          <w:rFonts w:ascii="Roboto" w:hAnsi="Roboto" w:cstheme="majorHAnsi"/>
          <w:sz w:val="22"/>
          <w:szCs w:val="22"/>
        </w:rPr>
        <w:t xml:space="preserve">. The school understands the need to keep child protection and safeguarding records securely. </w:t>
      </w:r>
      <w:r w:rsidRPr="00880EB7">
        <w:rPr>
          <w:rStyle w:val="Strong"/>
          <w:rFonts w:ascii="Roboto" w:hAnsi="Roboto" w:cs="Segoe UI"/>
          <w:b w:val="0"/>
          <w:bCs w:val="0"/>
          <w:color w:val="424242"/>
          <w:sz w:val="22"/>
          <w:szCs w:val="22"/>
          <w:shd w:val="clear" w:color="auto" w:fill="FAFAFA"/>
        </w:rPr>
        <w:t xml:space="preserve">The </w:t>
      </w:r>
      <w:proofErr w:type="gramStart"/>
      <w:r w:rsidRPr="00880EB7">
        <w:rPr>
          <w:rStyle w:val="Strong"/>
          <w:rFonts w:ascii="Roboto" w:hAnsi="Roboto" w:cs="Segoe UI"/>
          <w:b w:val="0"/>
          <w:bCs w:val="0"/>
          <w:color w:val="424242"/>
          <w:sz w:val="22"/>
          <w:szCs w:val="22"/>
          <w:shd w:val="clear" w:color="auto" w:fill="FAFAFA"/>
        </w:rPr>
        <w:t>School</w:t>
      </w:r>
      <w:proofErr w:type="gramEnd"/>
      <w:r w:rsidRPr="00880EB7">
        <w:rPr>
          <w:rStyle w:val="Strong"/>
          <w:rFonts w:ascii="Roboto" w:hAnsi="Roboto" w:cs="Segoe UI"/>
          <w:b w:val="0"/>
          <w:bCs w:val="0"/>
          <w:color w:val="424242"/>
          <w:sz w:val="22"/>
          <w:szCs w:val="22"/>
          <w:shd w:val="clear" w:color="auto" w:fill="FAFAFA"/>
        </w:rPr>
        <w:t>, child protection records are securely stored and managed using CPOMS. This system enables authorised staff to record concerns, actions, and outcomes in a confidential and centralised platform. Access to CPOMS is strictly limited to designated safeguarding personnel, ensuring that sensitive information is protected and shared only in accordance with statutory guidance and the school’s safeguarding protocols.</w:t>
      </w:r>
    </w:p>
    <w:p w14:paraId="6C344FFC" w14:textId="77777777" w:rsidR="00C05BA8" w:rsidRPr="00880EB7" w:rsidRDefault="00C05BA8" w:rsidP="00C05BA8">
      <w:pPr>
        <w:spacing w:after="0" w:line="240" w:lineRule="auto"/>
        <w:jc w:val="both"/>
        <w:rPr>
          <w:rFonts w:ascii="Roboto" w:hAnsi="Roboto" w:cstheme="majorHAnsi"/>
          <w:color w:val="EE0000"/>
          <w:sz w:val="22"/>
          <w:szCs w:val="22"/>
        </w:rPr>
      </w:pPr>
    </w:p>
    <w:p w14:paraId="2DED612C" w14:textId="77777777" w:rsidR="00C05BA8" w:rsidRPr="00880EB7" w:rsidRDefault="00C05BA8" w:rsidP="00C05BA8">
      <w:pPr>
        <w:spacing w:after="0" w:line="240" w:lineRule="auto"/>
        <w:jc w:val="both"/>
        <w:rPr>
          <w:rFonts w:ascii="Roboto" w:hAnsi="Roboto" w:cstheme="majorHAnsi"/>
          <w:color w:val="FF0000"/>
          <w:sz w:val="22"/>
          <w:szCs w:val="22"/>
        </w:rPr>
      </w:pPr>
    </w:p>
    <w:p w14:paraId="06B59ABF" w14:textId="77777777" w:rsidR="00C05BA8" w:rsidRPr="00880EB7" w:rsidRDefault="00C05BA8" w:rsidP="00C05BA8">
      <w:pPr>
        <w:spacing w:after="0" w:line="240" w:lineRule="auto"/>
        <w:jc w:val="both"/>
        <w:rPr>
          <w:rFonts w:ascii="Roboto" w:hAnsi="Roboto" w:cstheme="majorHAnsi"/>
          <w:color w:val="FF0000"/>
          <w:sz w:val="22"/>
          <w:szCs w:val="22"/>
        </w:rPr>
      </w:pPr>
      <w:r w:rsidRPr="00880EB7">
        <w:rPr>
          <w:rFonts w:ascii="Roboto" w:hAnsi="Roboto" w:cstheme="majorHAnsi"/>
          <w:noProof/>
          <w:sz w:val="22"/>
          <w:szCs w:val="22"/>
          <w:lang w:eastAsia="en-GB"/>
        </w:rPr>
        <mc:AlternateContent>
          <mc:Choice Requires="wps">
            <w:drawing>
              <wp:inline distT="0" distB="0" distL="0" distR="0" wp14:anchorId="10DF120A" wp14:editId="6C82BC01">
                <wp:extent cx="1060969" cy="6463748"/>
                <wp:effectExtent l="3492" t="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60969" cy="6463748"/>
                        </a:xfrm>
                        <a:prstGeom prst="roundRect">
                          <a:avLst>
                            <a:gd name="adj" fmla="val 13032"/>
                          </a:avLst>
                        </a:prstGeom>
                        <a:solidFill>
                          <a:srgbClr val="002060"/>
                        </a:solidFill>
                      </wps:spPr>
                      <wps:txbx>
                        <w:txbxContent>
                          <w:p w14:paraId="2435FAF7" w14:textId="77777777" w:rsidR="00C05BA8" w:rsidRPr="005558D5" w:rsidRDefault="00C05BA8" w:rsidP="00C05BA8">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5558D5">
                              <w:rPr>
                                <w:rFonts w:ascii="Abadi ExtraLight" w:hAnsi="Abadi ExtraLight" w:cstheme="majorHAnsi"/>
                                <w:color w:val="FFFFFF" w:themeColor="background1"/>
                              </w:rPr>
                              <w:t>in order to</w:t>
                            </w:r>
                            <w:proofErr w:type="gramEnd"/>
                            <w:r w:rsidRPr="005558D5">
                              <w:rPr>
                                <w:rFonts w:ascii="Abadi ExtraLight" w:hAnsi="Abadi ExtraLight" w:cstheme="majorHAnsi"/>
                                <w:color w:val="FFFFFF" w:themeColor="background1"/>
                              </w:rPr>
                              <w:t xml:space="preserve"> safeguard children.</w:t>
                            </w:r>
                          </w:p>
                          <w:p w14:paraId="45E98A41" w14:textId="77777777" w:rsidR="00C05BA8" w:rsidRPr="005558D5" w:rsidRDefault="00C05BA8" w:rsidP="00C05BA8">
                            <w:pPr>
                              <w:spacing w:after="0" w:line="240" w:lineRule="auto"/>
                              <w:ind w:firstLine="142"/>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10DF120A" id="_x0000_s1036" style="width:83.55pt;height:508.9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" fillcolor="#002060" stroked="f">
                <v:textbox>
                  <w:txbxContent>
                    <w:p w14:paraId="2435FAF7" w14:textId="77777777" w:rsidR="00C05BA8" w:rsidRPr="005558D5" w:rsidRDefault="00C05BA8" w:rsidP="00C05BA8">
                      <w:pPr>
                        <w:spacing w:after="0" w:line="240" w:lineRule="auto"/>
                        <w:ind w:left="142" w:right="93"/>
                        <w:jc w:val="both"/>
                        <w:rPr>
                          <w:rFonts w:ascii="Abadi ExtraLight" w:hAnsi="Abadi ExtraLight" w:cstheme="majorHAnsi"/>
                          <w:color w:val="FFFFFF" w:themeColor="background1"/>
                        </w:rPr>
                      </w:pPr>
                      <w:r w:rsidRPr="005558D5">
                        <w:rPr>
                          <w:rFonts w:ascii="Abadi ExtraLight" w:hAnsi="Abadi Extra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5558D5">
                        <w:rPr>
                          <w:rFonts w:ascii="Abadi ExtraLight" w:hAnsi="Abadi ExtraLight" w:cstheme="majorHAnsi"/>
                          <w:color w:val="FFFFFF" w:themeColor="background1"/>
                        </w:rPr>
                        <w:t>in order to</w:t>
                      </w:r>
                      <w:proofErr w:type="gramEnd"/>
                      <w:r w:rsidRPr="005558D5">
                        <w:rPr>
                          <w:rFonts w:ascii="Abadi ExtraLight" w:hAnsi="Abadi ExtraLight" w:cstheme="majorHAnsi"/>
                          <w:color w:val="FFFFFF" w:themeColor="background1"/>
                        </w:rPr>
                        <w:t xml:space="preserve"> safeguard children.</w:t>
                      </w:r>
                    </w:p>
                    <w:p w14:paraId="45E98A41" w14:textId="77777777" w:rsidR="00C05BA8" w:rsidRPr="005558D5" w:rsidRDefault="00C05BA8" w:rsidP="00C05BA8">
                      <w:pPr>
                        <w:spacing w:after="0" w:line="240" w:lineRule="auto"/>
                        <w:ind w:firstLine="142"/>
                        <w:jc w:val="both"/>
                        <w:rPr>
                          <w:rFonts w:ascii="Abadi ExtraLight" w:hAnsi="Abadi ExtraLight" w:cstheme="majorHAnsi"/>
                          <w:color w:val="FFFFFF" w:themeColor="background1"/>
                        </w:rPr>
                      </w:pPr>
                    </w:p>
                  </w:txbxContent>
                </v:textbox>
                <w10:anchorlock/>
              </v:roundrect>
            </w:pict>
          </mc:Fallback>
        </mc:AlternateContent>
      </w:r>
    </w:p>
    <w:p w14:paraId="7FFE48FB" w14:textId="77777777" w:rsidR="00C05BA8" w:rsidRPr="00880EB7" w:rsidRDefault="00C05BA8" w:rsidP="00C05BA8">
      <w:pPr>
        <w:spacing w:after="0" w:line="240" w:lineRule="auto"/>
        <w:jc w:val="both"/>
        <w:rPr>
          <w:rFonts w:ascii="Roboto" w:hAnsi="Roboto" w:cstheme="majorHAnsi"/>
          <w:color w:val="FF0000"/>
          <w:sz w:val="22"/>
          <w:szCs w:val="22"/>
        </w:rPr>
      </w:pPr>
    </w:p>
    <w:p w14:paraId="5942BCD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t>Where appropriate to do so,</w:t>
      </w:r>
      <w:r w:rsidRPr="00880EB7">
        <w:rPr>
          <w:rFonts w:ascii="Roboto" w:hAnsi="Roboto" w:cstheme="majorHAnsi"/>
          <w:sz w:val="22"/>
          <w:szCs w:val="22"/>
        </w:rPr>
        <w:t xml:space="preserve"> the school will aim to </w:t>
      </w:r>
      <w:r w:rsidRPr="00880EB7">
        <w:rPr>
          <w:rFonts w:ascii="Roboto" w:hAnsi="Roboto" w:cstheme="majorHAnsi"/>
          <w:strike/>
          <w:sz w:val="22"/>
          <w:szCs w:val="22"/>
          <w:highlight w:val="magenta"/>
        </w:rPr>
        <w:t>seek consent of</w:t>
      </w:r>
      <w:r w:rsidRPr="00880EB7">
        <w:rPr>
          <w:rFonts w:ascii="Roboto" w:hAnsi="Roboto" w:cstheme="majorHAnsi"/>
          <w:sz w:val="22"/>
          <w:szCs w:val="22"/>
          <w:highlight w:val="magenta"/>
        </w:rPr>
        <w:t xml:space="preserve"> inform or discuss with</w:t>
      </w:r>
      <w:r w:rsidRPr="00880EB7">
        <w:rPr>
          <w:rFonts w:ascii="Roboto" w:hAnsi="Roboto" w:cstheme="majorHAnsi"/>
          <w:sz w:val="22"/>
          <w:szCs w:val="22"/>
        </w:rPr>
        <w:t xml:space="preserve"> parents before sharing information with other agencies</w:t>
      </w:r>
      <w:r w:rsidRPr="00880EB7">
        <w:rPr>
          <w:rFonts w:ascii="Roboto" w:hAnsi="Roboto" w:cstheme="majorHAnsi"/>
          <w:sz w:val="22"/>
          <w:szCs w:val="22"/>
          <w:highlight w:val="magenta"/>
        </w:rPr>
        <w:t>, or as soon as possible afterwards</w:t>
      </w:r>
      <w:r w:rsidRPr="00880EB7">
        <w:rPr>
          <w:rFonts w:ascii="Roboto" w:hAnsi="Roboto" w:cstheme="majorHAnsi"/>
          <w:sz w:val="22"/>
          <w:szCs w:val="22"/>
        </w:rPr>
        <w:t xml:space="preserve">, however </w:t>
      </w:r>
      <w:r w:rsidRPr="00880EB7">
        <w:rPr>
          <w:rFonts w:ascii="Roboto" w:hAnsi="Roboto" w:cstheme="majorHAnsi"/>
          <w:sz w:val="22"/>
          <w:szCs w:val="22"/>
          <w:highlight w:val="magenta"/>
        </w:rPr>
        <w:t>the Information Sharing Duty</w:t>
      </w:r>
      <w:r w:rsidRPr="00880EB7">
        <w:rPr>
          <w:rFonts w:ascii="Roboto" w:hAnsi="Roboto" w:cstheme="majorHAnsi"/>
          <w:sz w:val="22"/>
          <w:szCs w:val="22"/>
        </w:rPr>
        <w:t xml:space="preserve"> states that schools and other agencies can share </w:t>
      </w:r>
      <w:r w:rsidRPr="00880EB7">
        <w:rPr>
          <w:rFonts w:ascii="Roboto" w:hAnsi="Roboto" w:cstheme="majorHAnsi"/>
          <w:sz w:val="22"/>
          <w:szCs w:val="22"/>
          <w:highlight w:val="magenta"/>
        </w:rPr>
        <w:t>relevant</w:t>
      </w:r>
      <w:r w:rsidRPr="00880EB7">
        <w:rPr>
          <w:rFonts w:ascii="Roboto" w:hAnsi="Roboto" w:cstheme="majorHAnsi"/>
          <w:sz w:val="22"/>
          <w:szCs w:val="22"/>
        </w:rPr>
        <w:t xml:space="preserve"> information without </w:t>
      </w:r>
      <w:r w:rsidRPr="00880EB7">
        <w:rPr>
          <w:rFonts w:ascii="Roboto" w:hAnsi="Roboto" w:cstheme="majorHAnsi"/>
          <w:sz w:val="22"/>
          <w:szCs w:val="22"/>
          <w:highlight w:val="magenta"/>
        </w:rPr>
        <w:t>requiring</w:t>
      </w:r>
      <w:r w:rsidRPr="00880EB7">
        <w:rPr>
          <w:rFonts w:ascii="Roboto" w:hAnsi="Roboto" w:cstheme="majorHAnsi"/>
          <w:sz w:val="22"/>
          <w:szCs w:val="22"/>
        </w:rPr>
        <w:t xml:space="preserve"> the consent of a parent/carer.</w:t>
      </w:r>
    </w:p>
    <w:p w14:paraId="70538774" w14:textId="77777777" w:rsidR="00C05BA8" w:rsidRPr="00880EB7" w:rsidRDefault="00C05BA8" w:rsidP="00C05BA8">
      <w:pPr>
        <w:spacing w:after="0" w:line="240" w:lineRule="auto"/>
        <w:jc w:val="both"/>
        <w:rPr>
          <w:rFonts w:ascii="Roboto" w:hAnsi="Roboto" w:cstheme="majorHAnsi"/>
          <w:sz w:val="22"/>
          <w:szCs w:val="22"/>
        </w:rPr>
      </w:pPr>
    </w:p>
    <w:p w14:paraId="4F8056F0" w14:textId="77777777" w:rsidR="00C05BA8" w:rsidRPr="00880EB7" w:rsidRDefault="00C05BA8" w:rsidP="00C05BA8">
      <w:pPr>
        <w:spacing w:after="0" w:line="240" w:lineRule="auto"/>
        <w:jc w:val="both"/>
        <w:rPr>
          <w:rFonts w:ascii="Roboto" w:hAnsi="Roboto" w:cstheme="majorHAnsi"/>
          <w:strike/>
          <w:sz w:val="22"/>
          <w:szCs w:val="22"/>
        </w:rPr>
      </w:pPr>
      <w:r w:rsidRPr="00880EB7">
        <w:rPr>
          <w:rFonts w:ascii="Roboto" w:hAnsi="Roboto" w:cstheme="majorHAnsi"/>
          <w:sz w:val="22"/>
          <w:szCs w:val="22"/>
        </w:rPr>
        <w:t xml:space="preserve">The school pays due regard to the relevant data protection principles which allow us to share personal information, as provided for in the </w:t>
      </w:r>
      <w:hyperlink r:id="rId93" w:history="1">
        <w:r w:rsidRPr="00880EB7">
          <w:rPr>
            <w:rStyle w:val="Hyperlink"/>
            <w:rFonts w:ascii="Roboto" w:hAnsi="Roboto" w:cstheme="majorHAnsi"/>
            <w:sz w:val="22"/>
            <w:szCs w:val="22"/>
          </w:rPr>
          <w:t>Data Protection Act 2018</w:t>
        </w:r>
      </w:hyperlink>
      <w:r w:rsidRPr="00880EB7">
        <w:rPr>
          <w:rFonts w:ascii="Roboto" w:hAnsi="Roboto" w:cstheme="majorHAnsi"/>
          <w:sz w:val="22"/>
          <w:szCs w:val="22"/>
        </w:rPr>
        <w:t xml:space="preserve"> and the </w:t>
      </w:r>
      <w:hyperlink r:id="rId94" w:history="1">
        <w:r w:rsidRPr="00880EB7">
          <w:rPr>
            <w:rStyle w:val="Hyperlink"/>
            <w:rFonts w:ascii="Roboto" w:hAnsi="Roboto" w:cstheme="majorHAnsi"/>
            <w:sz w:val="22"/>
            <w:szCs w:val="22"/>
          </w:rPr>
          <w:t>General Data Protection Regulation</w:t>
        </w:r>
      </w:hyperlink>
      <w:r w:rsidRPr="00880EB7">
        <w:rPr>
          <w:rFonts w:ascii="Roboto" w:hAnsi="Roboto" w:cstheme="majorHAnsi"/>
          <w:sz w:val="22"/>
          <w:szCs w:val="22"/>
        </w:rPr>
        <w:t xml:space="preserve"> (GDPR), </w:t>
      </w:r>
      <w:r w:rsidRPr="00880EB7">
        <w:rPr>
          <w:rFonts w:ascii="Roboto" w:hAnsi="Roboto" w:cstheme="majorHAnsi"/>
          <w:sz w:val="22"/>
          <w:szCs w:val="22"/>
          <w:highlight w:val="magenta"/>
        </w:rPr>
        <w:t>but is aware that from 30</w:t>
      </w:r>
      <w:r w:rsidRPr="00880EB7">
        <w:rPr>
          <w:rFonts w:ascii="Roboto" w:hAnsi="Roboto" w:cstheme="majorHAnsi"/>
          <w:sz w:val="22"/>
          <w:szCs w:val="22"/>
          <w:highlight w:val="magenta"/>
          <w:vertAlign w:val="superscript"/>
        </w:rPr>
        <w:t>th</w:t>
      </w:r>
      <w:r w:rsidRPr="00880EB7">
        <w:rPr>
          <w:rFonts w:ascii="Roboto" w:hAnsi="Roboto" w:cstheme="majorHAnsi"/>
          <w:sz w:val="22"/>
          <w:szCs w:val="22"/>
          <w:highlight w:val="magenta"/>
        </w:rPr>
        <w:t xml:space="preserve"> September 2026 the Information Sharing Duty will take precedent</w:t>
      </w:r>
      <w:r w:rsidRPr="00880EB7">
        <w:rPr>
          <w:rFonts w:ascii="Roboto" w:hAnsi="Roboto" w:cstheme="majorHAnsi"/>
          <w:sz w:val="22"/>
          <w:szCs w:val="22"/>
        </w:rPr>
        <w:t xml:space="preserve">. The school is aware of the processing conditions under the Data Protection Act 2018 and the GDPR which </w:t>
      </w:r>
      <w:r w:rsidRPr="00880EB7">
        <w:rPr>
          <w:rFonts w:ascii="Roboto" w:hAnsi="Roboto" w:cstheme="majorHAnsi"/>
          <w:sz w:val="22"/>
          <w:szCs w:val="22"/>
        </w:rPr>
        <w:lastRenderedPageBreak/>
        <w:t>allow school to store and share information for safeguarding purposes, including information which is sensitive and personal, and this is treated as “</w:t>
      </w:r>
      <w:r w:rsidRPr="00880EB7">
        <w:rPr>
          <w:rFonts w:ascii="Roboto" w:hAnsi="Roboto" w:cstheme="majorHAnsi"/>
          <w:i/>
          <w:sz w:val="22"/>
          <w:szCs w:val="22"/>
        </w:rPr>
        <w:t>special category personal data</w:t>
      </w:r>
      <w:r w:rsidRPr="00880EB7">
        <w:rPr>
          <w:rFonts w:ascii="Roboto" w:hAnsi="Roboto" w:cstheme="majorHAnsi"/>
          <w:sz w:val="22"/>
          <w:szCs w:val="22"/>
        </w:rPr>
        <w:t>”.</w:t>
      </w:r>
    </w:p>
    <w:p w14:paraId="09942150" w14:textId="77777777" w:rsidR="00C05BA8" w:rsidRPr="00880EB7" w:rsidRDefault="00C05BA8" w:rsidP="00C05BA8">
      <w:pPr>
        <w:spacing w:after="0" w:line="240" w:lineRule="auto"/>
        <w:jc w:val="both"/>
        <w:rPr>
          <w:rFonts w:ascii="Roboto" w:hAnsi="Roboto" w:cstheme="majorHAnsi"/>
          <w:sz w:val="22"/>
          <w:szCs w:val="22"/>
        </w:rPr>
      </w:pPr>
    </w:p>
    <w:p w14:paraId="12CEB1A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6A571487" wp14:editId="640EC0EF">
                <wp:extent cx="1014616" cy="6438851"/>
                <wp:effectExtent l="0" t="6985" r="7620" b="7620"/>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14616" cy="6438851"/>
                        </a:xfrm>
                        <a:prstGeom prst="roundRect">
                          <a:avLst>
                            <a:gd name="adj" fmla="val 13032"/>
                          </a:avLst>
                        </a:prstGeom>
                        <a:solidFill>
                          <a:srgbClr val="002060"/>
                        </a:solidFill>
                      </wps:spPr>
                      <wps:txbx>
                        <w:txbxContent>
                          <w:p w14:paraId="2B69C61E" w14:textId="77777777" w:rsidR="00C05BA8" w:rsidRPr="005558D5" w:rsidRDefault="00C05BA8" w:rsidP="00C05BA8">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“Data Protection</w:t>
                            </w:r>
                            <w:r>
                              <w:rPr>
                                <w:rFonts w:ascii="Abadi ExtraLight" w:hAnsi="Abadi ExtraLight" w:cstheme="majorHAnsi"/>
                                <w:iCs/>
                                <w:color w:val="FFFFFF" w:themeColor="background1"/>
                              </w:rPr>
                              <w:t xml:space="preserve"> </w:t>
                            </w:r>
                            <w:r w:rsidRPr="00312763">
                              <w:rPr>
                                <w:rFonts w:ascii="Abadi ExtraLight" w:hAnsi="Abadi ExtraLight" w:cstheme="majorHAnsi"/>
                                <w:iCs/>
                                <w:color w:val="FFFFFF" w:themeColor="background1"/>
                                <w:highlight w:val="magenta"/>
                              </w:rPr>
                              <w:t>Laws</w:t>
                            </w:r>
                            <w:r w:rsidRPr="005558D5">
                              <w:rPr>
                                <w:rFonts w:ascii="Abadi ExtraLight" w:hAnsi="Abadi ExtraLight" w:cstheme="majorHAnsi"/>
                                <w:iCs/>
                                <w:color w:val="FFFFFF" w:themeColor="background1"/>
                              </w:rPr>
                              <w:t xml:space="preserve"> </w:t>
                            </w:r>
                            <w:r w:rsidRPr="005558D5">
                              <w:rPr>
                                <w:rFonts w:ascii="Abadi ExtraLight" w:hAnsi="Abadi ExtraLight" w:cstheme="majorHAnsi"/>
                                <w:iCs/>
                                <w:color w:val="FFFFFF" w:themeColor="background1"/>
                                <w:u w:val="single"/>
                              </w:rPr>
                              <w:t>do not</w:t>
                            </w:r>
                            <w:r w:rsidRPr="005558D5">
                              <w:rPr>
                                <w:rFonts w:ascii="Abadi ExtraLight" w:hAnsi="Abadi ExtraLight" w:cstheme="majorHAnsi"/>
                                <w:iCs/>
                                <w:color w:val="FFFFFF" w:themeColor="background1"/>
                              </w:rPr>
                              <w:t xml:space="preserve"> prevent the sharing of information for the purposes of keeping children safe and promoting their welfare... </w:t>
                            </w:r>
                          </w:p>
                          <w:p w14:paraId="13E232F6" w14:textId="77777777" w:rsidR="00C05BA8" w:rsidRPr="005558D5" w:rsidRDefault="00C05BA8" w:rsidP="00C05BA8">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 xml:space="preserve">…Fears about sharing information </w:t>
                            </w:r>
                            <w:r w:rsidRPr="005558D5">
                              <w:rPr>
                                <w:rFonts w:ascii="Abadi ExtraLight" w:hAnsi="Abadi ExtraLight" w:cstheme="majorHAnsi"/>
                                <w:iCs/>
                                <w:color w:val="FFFFFF" w:themeColor="background1"/>
                                <w:u w:val="single"/>
                              </w:rPr>
                              <w:t>must not</w:t>
                            </w:r>
                            <w:r w:rsidRPr="005558D5">
                              <w:rPr>
                                <w:rFonts w:ascii="Abadi ExtraLight" w:hAnsi="Abadi ExtraLight" w:cstheme="majorHAnsi"/>
                                <w:iCs/>
                                <w:color w:val="FFFFFF" w:themeColor="background1"/>
                              </w:rPr>
                              <w:t xml:space="preserve"> be allowed to stand in the way of the need to safeguard and promote the welfare of children” (DfE </w:t>
                            </w:r>
                            <w:r w:rsidRPr="00312763">
                              <w:rPr>
                                <w:rFonts w:ascii="Abadi ExtraLight" w:hAnsi="Abadi ExtraLight" w:cstheme="majorHAnsi"/>
                                <w:iCs/>
                                <w:color w:val="FFFFFF" w:themeColor="background1"/>
                                <w:highlight w:val="magenta"/>
                              </w:rPr>
                              <w:t>2026</w:t>
                            </w:r>
                            <w:r w:rsidRPr="005558D5">
                              <w:rPr>
                                <w:rFonts w:ascii="Abadi ExtraLight" w:hAnsi="Abadi Extra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6A571487" id="_x0000_s1037" style="width:79.9pt;height:507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" fillcolor="#002060" stroked="f">
                <v:textbox>
                  <w:txbxContent>
                    <w:p w14:paraId="2B69C61E" w14:textId="77777777" w:rsidR="00C05BA8" w:rsidRPr="005558D5" w:rsidRDefault="00C05BA8" w:rsidP="00C05BA8">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“Data Protection</w:t>
                      </w:r>
                      <w:r>
                        <w:rPr>
                          <w:rFonts w:ascii="Abadi ExtraLight" w:hAnsi="Abadi ExtraLight" w:cstheme="majorHAnsi"/>
                          <w:iCs/>
                          <w:color w:val="FFFFFF" w:themeColor="background1"/>
                        </w:rPr>
                        <w:t xml:space="preserve"> </w:t>
                      </w:r>
                      <w:r w:rsidRPr="00312763">
                        <w:rPr>
                          <w:rFonts w:ascii="Abadi ExtraLight" w:hAnsi="Abadi ExtraLight" w:cstheme="majorHAnsi"/>
                          <w:iCs/>
                          <w:color w:val="FFFFFF" w:themeColor="background1"/>
                          <w:highlight w:val="magenta"/>
                        </w:rPr>
                        <w:t>Laws</w:t>
                      </w:r>
                      <w:r w:rsidRPr="005558D5">
                        <w:rPr>
                          <w:rFonts w:ascii="Abadi ExtraLight" w:hAnsi="Abadi ExtraLight" w:cstheme="majorHAnsi"/>
                          <w:iCs/>
                          <w:color w:val="FFFFFF" w:themeColor="background1"/>
                        </w:rPr>
                        <w:t xml:space="preserve"> </w:t>
                      </w:r>
                      <w:r w:rsidRPr="005558D5">
                        <w:rPr>
                          <w:rFonts w:ascii="Abadi ExtraLight" w:hAnsi="Abadi ExtraLight" w:cstheme="majorHAnsi"/>
                          <w:iCs/>
                          <w:color w:val="FFFFFF" w:themeColor="background1"/>
                          <w:u w:val="single"/>
                        </w:rPr>
                        <w:t>do not</w:t>
                      </w:r>
                      <w:r w:rsidRPr="005558D5">
                        <w:rPr>
                          <w:rFonts w:ascii="Abadi ExtraLight" w:hAnsi="Abadi ExtraLight" w:cstheme="majorHAnsi"/>
                          <w:iCs/>
                          <w:color w:val="FFFFFF" w:themeColor="background1"/>
                        </w:rPr>
                        <w:t xml:space="preserve"> prevent the sharing of information for the purposes of keeping children safe and promoting their welfare... </w:t>
                      </w:r>
                    </w:p>
                    <w:p w14:paraId="13E232F6" w14:textId="77777777" w:rsidR="00C05BA8" w:rsidRPr="005558D5" w:rsidRDefault="00C05BA8" w:rsidP="00C05BA8">
                      <w:pPr>
                        <w:spacing w:after="0" w:line="240" w:lineRule="auto"/>
                        <w:jc w:val="both"/>
                        <w:rPr>
                          <w:rFonts w:ascii="Abadi ExtraLight" w:hAnsi="Abadi ExtraLight" w:cstheme="majorHAnsi"/>
                          <w:iCs/>
                          <w:color w:val="FFFFFF" w:themeColor="background1"/>
                        </w:rPr>
                      </w:pPr>
                      <w:r w:rsidRPr="005558D5">
                        <w:rPr>
                          <w:rFonts w:ascii="Abadi ExtraLight" w:hAnsi="Abadi ExtraLight" w:cstheme="majorHAnsi"/>
                          <w:iCs/>
                          <w:color w:val="FFFFFF" w:themeColor="background1"/>
                        </w:rPr>
                        <w:t xml:space="preserve">…Fears about sharing information </w:t>
                      </w:r>
                      <w:r w:rsidRPr="005558D5">
                        <w:rPr>
                          <w:rFonts w:ascii="Abadi ExtraLight" w:hAnsi="Abadi ExtraLight" w:cstheme="majorHAnsi"/>
                          <w:iCs/>
                          <w:color w:val="FFFFFF" w:themeColor="background1"/>
                          <w:u w:val="single"/>
                        </w:rPr>
                        <w:t>must not</w:t>
                      </w:r>
                      <w:r w:rsidRPr="005558D5">
                        <w:rPr>
                          <w:rFonts w:ascii="Abadi ExtraLight" w:hAnsi="Abadi ExtraLight" w:cstheme="majorHAnsi"/>
                          <w:iCs/>
                          <w:color w:val="FFFFFF" w:themeColor="background1"/>
                        </w:rPr>
                        <w:t xml:space="preserve"> be allowed to stand in the way of the need to safeguard and promote the welfare of children” (DfE </w:t>
                      </w:r>
                      <w:r w:rsidRPr="00312763">
                        <w:rPr>
                          <w:rFonts w:ascii="Abadi ExtraLight" w:hAnsi="Abadi ExtraLight" w:cstheme="majorHAnsi"/>
                          <w:iCs/>
                          <w:color w:val="FFFFFF" w:themeColor="background1"/>
                          <w:highlight w:val="magenta"/>
                        </w:rPr>
                        <w:t>2026</w:t>
                      </w:r>
                      <w:r w:rsidRPr="005558D5">
                        <w:rPr>
                          <w:rFonts w:ascii="Abadi ExtraLight" w:hAnsi="Abadi ExtraLight" w:cstheme="majorHAnsi"/>
                          <w:iCs/>
                          <w:color w:val="FFFFFF" w:themeColor="background1"/>
                        </w:rPr>
                        <w:t>)</w:t>
                      </w:r>
                    </w:p>
                  </w:txbxContent>
                </v:textbox>
                <w10:anchorlock/>
              </v:roundrect>
            </w:pict>
          </mc:Fallback>
        </mc:AlternateContent>
      </w:r>
    </w:p>
    <w:p w14:paraId="1E8271B2" w14:textId="77777777" w:rsidR="00C05BA8" w:rsidRPr="00880EB7" w:rsidRDefault="00C05BA8" w:rsidP="00C05BA8">
      <w:pPr>
        <w:spacing w:after="0" w:line="240" w:lineRule="auto"/>
        <w:jc w:val="both"/>
        <w:rPr>
          <w:rFonts w:ascii="Roboto" w:hAnsi="Roboto" w:cstheme="majorHAnsi"/>
          <w:sz w:val="22"/>
          <w:szCs w:val="22"/>
        </w:rPr>
      </w:pPr>
    </w:p>
    <w:p w14:paraId="0D50703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school will transfer records securely to the next setting and discuss the child’s needs before the child starts at the next setting. The Designated Safeguarding Lead will speak to their counterpart in the school to which the child is transferring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ensure that they are aware that the file is to be transferred. Upon confirmation of the child starting on roll the file should be transferred as soon as possible (within 5 school days), but separately to the main school file. The file should be signed upon receipt and delivered by hand wherever possible. School will follow the transfer of records protocol detailed within the Schools’ Safeguarding Handbook.</w:t>
      </w:r>
    </w:p>
    <w:p w14:paraId="61EDAA72" w14:textId="77777777" w:rsidR="00C05BA8" w:rsidRPr="00880EB7" w:rsidRDefault="00C05BA8" w:rsidP="00C05BA8">
      <w:pPr>
        <w:spacing w:after="0" w:line="240" w:lineRule="auto"/>
        <w:jc w:val="both"/>
        <w:rPr>
          <w:rFonts w:ascii="Roboto" w:hAnsi="Roboto" w:cstheme="majorHAnsi"/>
          <w:sz w:val="22"/>
          <w:szCs w:val="22"/>
        </w:rPr>
      </w:pPr>
    </w:p>
    <w:p w14:paraId="75B0C7A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school will retain records in keeping with Local Authority guidance and NSPCC guidelines: </w:t>
      </w:r>
      <w:r w:rsidRPr="00880EB7">
        <w:rPr>
          <w:rStyle w:val="Hyperlink"/>
          <w:rFonts w:ascii="Roboto" w:hAnsi="Roboto" w:cstheme="majorHAnsi"/>
          <w:sz w:val="22"/>
          <w:szCs w:val="22"/>
        </w:rPr>
        <w:t>https://learning.nspcc.org.uk/research-resources/briefings/child-protection-records-retention-storage-guidance</w:t>
      </w:r>
      <w:r w:rsidRPr="00880EB7">
        <w:rPr>
          <w:rFonts w:ascii="Roboto" w:hAnsi="Roboto" w:cstheme="majorHAnsi"/>
          <w:sz w:val="22"/>
          <w:szCs w:val="22"/>
        </w:rPr>
        <w:t xml:space="preserve">. This in turn references the Information and Records Management Society (IRMS) </w:t>
      </w:r>
      <w:hyperlink r:id="rId95" w:history="1">
        <w:r w:rsidRPr="00880EB7">
          <w:rPr>
            <w:rStyle w:val="Hyperlink"/>
            <w:rFonts w:ascii="Roboto" w:hAnsi="Roboto" w:cstheme="majorHAnsi"/>
            <w:sz w:val="22"/>
            <w:szCs w:val="22"/>
          </w:rPr>
          <w:t>Information management toolkit for schools 2019</w:t>
        </w:r>
      </w:hyperlink>
      <w:r w:rsidRPr="00880EB7">
        <w:rPr>
          <w:rFonts w:ascii="Roboto" w:hAnsi="Roboto" w:cstheme="majorHAnsi"/>
          <w:sz w:val="22"/>
          <w:szCs w:val="22"/>
        </w:rPr>
        <w:t xml:space="preserve">. </w:t>
      </w:r>
    </w:p>
    <w:p w14:paraId="19E8559F" w14:textId="77777777" w:rsidR="00C05BA8" w:rsidRPr="00880EB7" w:rsidRDefault="00C05BA8" w:rsidP="00C05BA8">
      <w:pPr>
        <w:spacing w:after="0" w:line="240" w:lineRule="auto"/>
        <w:jc w:val="both"/>
        <w:rPr>
          <w:rFonts w:ascii="Roboto" w:hAnsi="Roboto" w:cstheme="majorHAnsi"/>
          <w:sz w:val="22"/>
          <w:szCs w:val="22"/>
        </w:rPr>
      </w:pPr>
    </w:p>
    <w:p w14:paraId="0129634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SIL’s Safeguarding Handbook provides further key guidance for transferring records including a “Transfer of CP records Template”.</w:t>
      </w:r>
    </w:p>
    <w:p w14:paraId="2BD3065E" w14:textId="77777777" w:rsidR="00C05BA8" w:rsidRPr="00880EB7" w:rsidRDefault="00C05BA8" w:rsidP="00C05BA8">
      <w:pPr>
        <w:spacing w:after="0" w:line="240" w:lineRule="auto"/>
        <w:jc w:val="both"/>
        <w:rPr>
          <w:rFonts w:ascii="Roboto" w:hAnsi="Roboto" w:cstheme="majorHAnsi"/>
          <w:sz w:val="22"/>
          <w:szCs w:val="22"/>
        </w:rPr>
      </w:pPr>
    </w:p>
    <w:p w14:paraId="59A820FC"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Additional child protection guidance will be provided to all adults working with young people which will include:</w:t>
      </w:r>
    </w:p>
    <w:p w14:paraId="22064AEA" w14:textId="77777777" w:rsidR="00C05BA8" w:rsidRPr="00880EB7" w:rsidRDefault="00C05BA8" w:rsidP="00C05BA8">
      <w:pPr>
        <w:spacing w:after="0" w:line="240" w:lineRule="auto"/>
        <w:ind w:left="502"/>
        <w:jc w:val="both"/>
        <w:rPr>
          <w:rFonts w:ascii="Roboto" w:hAnsi="Roboto" w:cstheme="majorHAnsi"/>
          <w:b/>
          <w:sz w:val="22"/>
          <w:szCs w:val="22"/>
        </w:rPr>
      </w:pPr>
    </w:p>
    <w:p w14:paraId="6674A954"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school’s child protection policy which includes the role of the Designated Safeguarding Lead</w:t>
      </w:r>
    </w:p>
    <w:p w14:paraId="2490EFCE"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Part 1 and Annex </w:t>
      </w:r>
      <w:r w:rsidRPr="00880EB7">
        <w:rPr>
          <w:rFonts w:ascii="Roboto" w:hAnsi="Roboto" w:cstheme="majorHAnsi"/>
          <w:sz w:val="22"/>
          <w:szCs w:val="22"/>
          <w:highlight w:val="magenta"/>
        </w:rPr>
        <w:t>A</w:t>
      </w:r>
      <w:r w:rsidRPr="00880EB7">
        <w:rPr>
          <w:rFonts w:ascii="Roboto" w:hAnsi="Roboto" w:cstheme="majorHAnsi"/>
          <w:sz w:val="22"/>
          <w:szCs w:val="22"/>
        </w:rPr>
        <w:t xml:space="preserve"> of Keeping Children Safe in Education </w:t>
      </w:r>
      <w:r w:rsidRPr="00880EB7">
        <w:rPr>
          <w:rFonts w:ascii="Roboto" w:hAnsi="Roboto" w:cstheme="majorHAnsi"/>
          <w:sz w:val="22"/>
          <w:szCs w:val="22"/>
          <w:highlight w:val="magenta"/>
        </w:rPr>
        <w:t>2026</w:t>
      </w:r>
    </w:p>
    <w:p w14:paraId="674C8814"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School’s Code of Conduct for staff and volunteers</w:t>
      </w:r>
    </w:p>
    <w:p w14:paraId="7E0D43B9"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school’s behaviour policy for children</w:t>
      </w:r>
    </w:p>
    <w:p w14:paraId="5DEC15F4"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 name, role and contact details of all staff with safeguarding responsibilities</w:t>
      </w:r>
    </w:p>
    <w:p w14:paraId="45131452"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Guidance for safer working practices for those working with children and young people in education settings (Safer Recruitment Consortium 2022)</w:t>
      </w:r>
    </w:p>
    <w:p w14:paraId="07FF7019"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 flowchart summarising the child protection procedures</w:t>
      </w:r>
    </w:p>
    <w:p w14:paraId="6D7C2E8B"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Definitions of abuse or neglect and possible indicators</w:t>
      </w:r>
    </w:p>
    <w:p w14:paraId="501284EE"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Identified groups of children more vulnerable to abuse</w:t>
      </w:r>
    </w:p>
    <w:p w14:paraId="718270A8"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Specific guidance related to safeguarding issues including Female Genital Mutilation, Forced Marriage, Child Exploitation including sexual and criminal, Extremism and Radicalisation, Neglect, Sexual violence and harassment and online-safety</w:t>
      </w:r>
    </w:p>
    <w:p w14:paraId="3428C0D6"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Dealing with allegations against staff and </w:t>
      </w:r>
      <w:proofErr w:type="gramStart"/>
      <w:r w:rsidRPr="00880EB7">
        <w:rPr>
          <w:rFonts w:ascii="Roboto" w:hAnsi="Roboto" w:cstheme="majorHAnsi"/>
          <w:sz w:val="22"/>
          <w:szCs w:val="22"/>
        </w:rPr>
        <w:t>volunteers</w:t>
      </w:r>
      <w:proofErr w:type="gramEnd"/>
      <w:r w:rsidRPr="00880EB7">
        <w:rPr>
          <w:rFonts w:ascii="Roboto" w:hAnsi="Roboto" w:cstheme="majorHAnsi"/>
          <w:sz w:val="22"/>
          <w:szCs w:val="22"/>
        </w:rPr>
        <w:t xml:space="preserve"> procedures</w:t>
      </w:r>
    </w:p>
    <w:p w14:paraId="1A7AA97C"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Whistleblowing procedures</w:t>
      </w:r>
    </w:p>
    <w:p w14:paraId="6EC4C86B" w14:textId="77777777" w:rsidR="00C05BA8" w:rsidRPr="00880EB7" w:rsidRDefault="00C05BA8" w:rsidP="00C05BA8">
      <w:pPr>
        <w:numPr>
          <w:ilvl w:val="0"/>
          <w:numId w:val="1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What to do if you are </w:t>
      </w:r>
      <w:r w:rsidRPr="00880EB7">
        <w:rPr>
          <w:rFonts w:ascii="Roboto" w:hAnsi="Roboto" w:cstheme="majorHAnsi"/>
          <w:color w:val="000000" w:themeColor="text1"/>
          <w:sz w:val="22"/>
          <w:szCs w:val="22"/>
        </w:rPr>
        <w:t xml:space="preserve">worried </w:t>
      </w:r>
      <w:r w:rsidRPr="00880EB7">
        <w:rPr>
          <w:rStyle w:val="Hyperlink"/>
          <w:rFonts w:ascii="Roboto" w:hAnsi="Roboto" w:cstheme="majorHAnsi"/>
          <w:color w:val="000000" w:themeColor="text1"/>
          <w:sz w:val="22"/>
          <w:szCs w:val="22"/>
        </w:rPr>
        <w:t>a child is being abused: Advice for practitioners</w:t>
      </w:r>
      <w:r w:rsidRPr="00880EB7">
        <w:rPr>
          <w:rFonts w:ascii="Roboto" w:hAnsi="Roboto" w:cstheme="majorHAnsi"/>
          <w:color w:val="000000" w:themeColor="text1"/>
          <w:sz w:val="22"/>
          <w:szCs w:val="22"/>
        </w:rPr>
        <w:t xml:space="preserve"> </w:t>
      </w:r>
      <w:r w:rsidRPr="00880EB7">
        <w:rPr>
          <w:rFonts w:ascii="Roboto" w:hAnsi="Roboto" w:cstheme="majorHAnsi"/>
          <w:sz w:val="22"/>
          <w:szCs w:val="22"/>
        </w:rPr>
        <w:t>DFE 2015</w:t>
      </w:r>
    </w:p>
    <w:p w14:paraId="3C1537E9" w14:textId="77777777" w:rsidR="00C05BA8" w:rsidRPr="00880EB7" w:rsidRDefault="00C05BA8" w:rsidP="00C05BA8">
      <w:pPr>
        <w:spacing w:after="0" w:line="240" w:lineRule="auto"/>
        <w:ind w:left="420"/>
        <w:jc w:val="both"/>
        <w:rPr>
          <w:rFonts w:ascii="Roboto" w:hAnsi="Roboto" w:cstheme="majorHAnsi"/>
          <w:sz w:val="22"/>
          <w:szCs w:val="22"/>
          <w:highlight w:val="yellow"/>
        </w:rPr>
      </w:pPr>
    </w:p>
    <w:p w14:paraId="150EA7E2"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 xml:space="preserve">Managing allegations against adults (including all staff, supply teachers, </w:t>
      </w:r>
      <w:r w:rsidRPr="00880EB7">
        <w:rPr>
          <w:rFonts w:ascii="Roboto" w:hAnsi="Roboto" w:cstheme="majorHAnsi"/>
          <w:sz w:val="22"/>
          <w:szCs w:val="22"/>
          <w:highlight w:val="magenta"/>
        </w:rPr>
        <w:t>trainee teachers</w:t>
      </w:r>
      <w:r w:rsidRPr="00880EB7">
        <w:rPr>
          <w:rFonts w:ascii="Roboto" w:hAnsi="Roboto" w:cstheme="majorHAnsi"/>
          <w:sz w:val="22"/>
          <w:szCs w:val="22"/>
        </w:rPr>
        <w:t xml:space="preserve"> and volunteers) working at or on behalf of the school</w:t>
      </w:r>
    </w:p>
    <w:p w14:paraId="6E4B5274" w14:textId="77777777" w:rsidR="00C05BA8" w:rsidRPr="00880EB7" w:rsidRDefault="00C05BA8" w:rsidP="00C05BA8">
      <w:pPr>
        <w:spacing w:after="0" w:line="240" w:lineRule="auto"/>
        <w:jc w:val="both"/>
        <w:rPr>
          <w:rFonts w:ascii="Roboto" w:hAnsi="Roboto" w:cstheme="majorHAnsi"/>
          <w:b/>
          <w:sz w:val="22"/>
          <w:szCs w:val="22"/>
        </w:rPr>
      </w:pPr>
    </w:p>
    <w:p w14:paraId="5AA725A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All school staff and other adults working at or on behalf of the school will be aware of and work within the school’s Code of Conduct and other relevant policies and procedures. The Staff Code of Conduct includes </w:t>
      </w:r>
      <w:r w:rsidRPr="00880EB7">
        <w:rPr>
          <w:rFonts w:ascii="Roboto" w:hAnsi="Roboto" w:cstheme="majorHAnsi"/>
          <w:sz w:val="22"/>
          <w:szCs w:val="22"/>
        </w:rPr>
        <w:lastRenderedPageBreak/>
        <w:t>guidance for staff regarding the school expectations of the use of mobile phones, electronic equipment and social media.</w:t>
      </w:r>
    </w:p>
    <w:p w14:paraId="595D2926" w14:textId="77777777" w:rsidR="00C05BA8" w:rsidRPr="00880EB7" w:rsidRDefault="00C05BA8" w:rsidP="00C05BA8">
      <w:pPr>
        <w:spacing w:after="0" w:line="240" w:lineRule="auto"/>
        <w:jc w:val="both"/>
        <w:rPr>
          <w:rFonts w:ascii="Roboto" w:hAnsi="Roboto" w:cstheme="majorHAnsi"/>
          <w:sz w:val="22"/>
          <w:szCs w:val="22"/>
        </w:rPr>
      </w:pPr>
    </w:p>
    <w:p w14:paraId="660085B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All staff and volunteers must report any concerns about a member of staff’s behaviour towards children (including supply staff and volunteers) to the Headteacher who will act as the case manager. Concerns can also be discussed with the Designated Safeguarding Lead. Concerns about the headteacher should be raised with the Chair of Governors or nominated governor.</w:t>
      </w:r>
    </w:p>
    <w:p w14:paraId="3D15F746" w14:textId="77777777" w:rsidR="00C05BA8" w:rsidRPr="00880EB7" w:rsidRDefault="00C05BA8" w:rsidP="00C05BA8">
      <w:pPr>
        <w:spacing w:after="0" w:line="240" w:lineRule="auto"/>
        <w:jc w:val="both"/>
        <w:rPr>
          <w:rFonts w:ascii="Roboto" w:hAnsi="Roboto" w:cstheme="majorHAnsi"/>
          <w:sz w:val="22"/>
          <w:szCs w:val="22"/>
        </w:rPr>
      </w:pPr>
    </w:p>
    <w:p w14:paraId="0EBC0AB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Local Safeguarding Children Partnership multi-agency procedures will be followed in all cases where it is alleged that a member of staff has:</w:t>
      </w:r>
    </w:p>
    <w:p w14:paraId="5EF35FCC" w14:textId="77777777" w:rsidR="00C05BA8" w:rsidRPr="00880EB7" w:rsidRDefault="00C05BA8" w:rsidP="00C05BA8">
      <w:pPr>
        <w:spacing w:after="0" w:line="240" w:lineRule="auto"/>
        <w:jc w:val="both"/>
        <w:rPr>
          <w:rFonts w:ascii="Roboto" w:hAnsi="Roboto" w:cstheme="majorHAnsi"/>
          <w:sz w:val="22"/>
          <w:szCs w:val="22"/>
        </w:rPr>
      </w:pPr>
    </w:p>
    <w:p w14:paraId="39AF0F18" w14:textId="77777777" w:rsidR="00C05BA8" w:rsidRPr="00880EB7" w:rsidRDefault="00C05BA8" w:rsidP="00C05BA8">
      <w:pPr>
        <w:pStyle w:val="ListParagraph"/>
        <w:numPr>
          <w:ilvl w:val="1"/>
          <w:numId w:val="2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behaved in a way that has harmed a child, or may have harmed a </w:t>
      </w:r>
      <w:proofErr w:type="gramStart"/>
      <w:r w:rsidRPr="00880EB7">
        <w:rPr>
          <w:rFonts w:ascii="Roboto" w:hAnsi="Roboto" w:cstheme="majorHAnsi"/>
          <w:sz w:val="22"/>
          <w:szCs w:val="22"/>
        </w:rPr>
        <w:t>child;</w:t>
      </w:r>
      <w:proofErr w:type="gramEnd"/>
    </w:p>
    <w:p w14:paraId="0BE2DA79" w14:textId="77777777" w:rsidR="00C05BA8" w:rsidRPr="00880EB7" w:rsidRDefault="00C05BA8" w:rsidP="00C05BA8">
      <w:pPr>
        <w:pStyle w:val="ListParagraph"/>
        <w:numPr>
          <w:ilvl w:val="1"/>
          <w:numId w:val="2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possibly committed a criminal offence against or related to a </w:t>
      </w:r>
      <w:proofErr w:type="gramStart"/>
      <w:r w:rsidRPr="00880EB7">
        <w:rPr>
          <w:rFonts w:ascii="Roboto" w:hAnsi="Roboto" w:cstheme="majorHAnsi"/>
          <w:sz w:val="22"/>
          <w:szCs w:val="22"/>
        </w:rPr>
        <w:t>child;</w:t>
      </w:r>
      <w:proofErr w:type="gramEnd"/>
    </w:p>
    <w:p w14:paraId="18E403C4" w14:textId="77777777" w:rsidR="00C05BA8" w:rsidRPr="00880EB7" w:rsidRDefault="00C05BA8" w:rsidP="00C05BA8">
      <w:pPr>
        <w:pStyle w:val="ListParagraph"/>
        <w:numPr>
          <w:ilvl w:val="1"/>
          <w:numId w:val="2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behaved towards a child or children in a way that indicates they may pose a risk of harm to children; or</w:t>
      </w:r>
    </w:p>
    <w:p w14:paraId="7E712554" w14:textId="77777777" w:rsidR="00C05BA8" w:rsidRPr="00880EB7" w:rsidRDefault="00C05BA8" w:rsidP="00C05BA8">
      <w:pPr>
        <w:pStyle w:val="ListParagraph"/>
        <w:numPr>
          <w:ilvl w:val="1"/>
          <w:numId w:val="22"/>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behaved or may have behaved in a way that indicates they may not be suitable to work with children</w:t>
      </w:r>
    </w:p>
    <w:p w14:paraId="55B21162" w14:textId="77777777" w:rsidR="00C05BA8" w:rsidRPr="00880EB7" w:rsidRDefault="00C05BA8" w:rsidP="00C05BA8">
      <w:pPr>
        <w:spacing w:after="0" w:line="240" w:lineRule="auto"/>
        <w:jc w:val="both"/>
        <w:rPr>
          <w:rFonts w:ascii="Roboto" w:hAnsi="Roboto" w:cstheme="majorHAnsi"/>
          <w:sz w:val="22"/>
          <w:szCs w:val="22"/>
        </w:rPr>
      </w:pPr>
    </w:p>
    <w:p w14:paraId="2B51BED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school’s managing allegations against staff and </w:t>
      </w:r>
      <w:proofErr w:type="gramStart"/>
      <w:r w:rsidRPr="00880EB7">
        <w:rPr>
          <w:rFonts w:ascii="Roboto" w:hAnsi="Roboto" w:cstheme="majorHAnsi"/>
          <w:sz w:val="22"/>
          <w:szCs w:val="22"/>
        </w:rPr>
        <w:t>volunteers</w:t>
      </w:r>
      <w:proofErr w:type="gramEnd"/>
      <w:r w:rsidRPr="00880EB7">
        <w:rPr>
          <w:rFonts w:ascii="Roboto" w:hAnsi="Roboto" w:cstheme="majorHAnsi"/>
          <w:sz w:val="22"/>
          <w:szCs w:val="22"/>
        </w:rPr>
        <w:t xml:space="preserve"> policy and procedures will support everyone to take appropriate action. This includes a flowchart to guide colleagues thinking. </w:t>
      </w:r>
    </w:p>
    <w:p w14:paraId="7A12D03C" w14:textId="77777777" w:rsidR="00C05BA8" w:rsidRPr="00880EB7" w:rsidRDefault="00C05BA8" w:rsidP="00C05BA8">
      <w:pPr>
        <w:spacing w:after="0" w:line="240" w:lineRule="auto"/>
        <w:jc w:val="both"/>
        <w:rPr>
          <w:rFonts w:ascii="Roboto" w:hAnsi="Roboto" w:cstheme="majorHAnsi"/>
          <w:sz w:val="22"/>
          <w:szCs w:val="22"/>
        </w:rPr>
      </w:pPr>
    </w:p>
    <w:p w14:paraId="3ECB8C5A" w14:textId="77777777" w:rsidR="00C05BA8" w:rsidRPr="00880EB7" w:rsidRDefault="00C05BA8" w:rsidP="00C05BA8">
      <w:pPr>
        <w:spacing w:after="0" w:line="240" w:lineRule="auto"/>
        <w:jc w:val="both"/>
        <w:rPr>
          <w:rFonts w:ascii="Roboto" w:hAnsi="Roboto" w:cstheme="majorHAnsi"/>
          <w:sz w:val="22"/>
          <w:szCs w:val="22"/>
        </w:rPr>
      </w:pPr>
      <w:bookmarkStart w:id="4" w:name="_Hlk44506851"/>
      <w:r w:rsidRPr="00880EB7">
        <w:rPr>
          <w:rFonts w:ascii="Roboto" w:hAnsi="Roboto" w:cstheme="majorHAnsi"/>
          <w:sz w:val="22"/>
          <w:szCs w:val="22"/>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cease to use the services of a supply teacher </w:t>
      </w:r>
      <w:proofErr w:type="gramStart"/>
      <w:r w:rsidRPr="00880EB7">
        <w:rPr>
          <w:rFonts w:ascii="Roboto" w:hAnsi="Roboto" w:cstheme="majorHAnsi"/>
          <w:sz w:val="22"/>
          <w:szCs w:val="22"/>
        </w:rPr>
        <w:t>as a result of</w:t>
      </w:r>
      <w:proofErr w:type="gramEnd"/>
      <w:r w:rsidRPr="00880EB7">
        <w:rPr>
          <w:rFonts w:ascii="Roboto" w:hAnsi="Roboto" w:cstheme="majorHAnsi"/>
          <w:sz w:val="22"/>
          <w:szCs w:val="22"/>
        </w:rPr>
        <w:t xml:space="preserve"> safeguarding concerns, without finding out the facts and liaising with the LADO to determine a suitable outcome.</w:t>
      </w:r>
    </w:p>
    <w:bookmarkEnd w:id="4"/>
    <w:p w14:paraId="21D42A98" w14:textId="77777777" w:rsidR="00C05BA8" w:rsidRPr="00880EB7" w:rsidRDefault="00C05BA8" w:rsidP="00C05BA8">
      <w:pPr>
        <w:spacing w:after="0" w:line="240" w:lineRule="auto"/>
        <w:jc w:val="both"/>
        <w:rPr>
          <w:rFonts w:ascii="Roboto" w:hAnsi="Roboto" w:cstheme="majorHAnsi"/>
          <w:sz w:val="22"/>
          <w:szCs w:val="22"/>
        </w:rPr>
      </w:pPr>
    </w:p>
    <w:p w14:paraId="6372D12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In addition, SIL provide an online resource “Safeguarding-Mate” to support colleagues decision making: </w:t>
      </w:r>
      <w:hyperlink r:id="rId96" w:history="1">
        <w:r w:rsidRPr="00880EB7">
          <w:rPr>
            <w:rStyle w:val="Hyperlink"/>
            <w:rFonts w:ascii="Roboto" w:hAnsi="Roboto"/>
            <w:sz w:val="22"/>
            <w:szCs w:val="22"/>
          </w:rPr>
          <w:t>https://sil-ltd.co.uk/safeguarding-mate/</w:t>
        </w:r>
      </w:hyperlink>
    </w:p>
    <w:p w14:paraId="46CE870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Concerns can also be taken directly to the Local Authority Designated Officer (LADO), if needed.</w:t>
      </w:r>
    </w:p>
    <w:p w14:paraId="7C1F0AC8" w14:textId="77777777" w:rsidR="00C05BA8" w:rsidRPr="00880EB7" w:rsidRDefault="00C05BA8" w:rsidP="00C05BA8">
      <w:pPr>
        <w:spacing w:after="0" w:line="240" w:lineRule="auto"/>
        <w:jc w:val="both"/>
        <w:rPr>
          <w:rFonts w:ascii="Roboto" w:hAnsi="Roboto" w:cstheme="majorHAnsi"/>
          <w:sz w:val="22"/>
          <w:szCs w:val="22"/>
        </w:rPr>
      </w:pPr>
    </w:p>
    <w:p w14:paraId="4DED826E" w14:textId="77777777" w:rsidR="00C05BA8" w:rsidRPr="00880EB7" w:rsidRDefault="00C05BA8" w:rsidP="00C05BA8">
      <w:pPr>
        <w:shd w:val="clear" w:color="auto" w:fill="FFFFFF"/>
        <w:spacing w:after="240"/>
        <w:rPr>
          <w:rFonts w:ascii="Roboto" w:hAnsi="Roboto"/>
          <w:color w:val="333333"/>
          <w:sz w:val="22"/>
          <w:szCs w:val="22"/>
        </w:rPr>
      </w:pPr>
      <w:r w:rsidRPr="00880EB7">
        <w:rPr>
          <w:rFonts w:ascii="Roboto" w:hAnsi="Roboto"/>
          <w:color w:val="333333"/>
          <w:sz w:val="22"/>
          <w:szCs w:val="22"/>
        </w:rPr>
        <w:t>The two people who oversee and manage allegations in Liverpool are:</w:t>
      </w:r>
    </w:p>
    <w:p w14:paraId="2BB1A5D5" w14:textId="77777777" w:rsidR="00C05BA8" w:rsidRPr="00880EB7" w:rsidRDefault="00C05BA8" w:rsidP="00C05BA8">
      <w:pPr>
        <w:shd w:val="clear" w:color="auto" w:fill="FFFFFF"/>
        <w:spacing w:after="240"/>
        <w:rPr>
          <w:rFonts w:ascii="Roboto" w:hAnsi="Roboto"/>
          <w:color w:val="333333"/>
          <w:sz w:val="22"/>
          <w:szCs w:val="22"/>
        </w:rPr>
      </w:pPr>
      <w:r w:rsidRPr="00880EB7">
        <w:rPr>
          <w:rFonts w:ascii="Roboto" w:hAnsi="Roboto"/>
          <w:color w:val="333333"/>
          <w:sz w:val="22"/>
          <w:szCs w:val="22"/>
        </w:rPr>
        <w:t>Catherine Ballans, LADO &amp; Risk Manager: Tel: 0771 670 2034 </w:t>
      </w:r>
    </w:p>
    <w:p w14:paraId="5933971F" w14:textId="77777777" w:rsidR="00C05BA8" w:rsidRPr="00880EB7" w:rsidRDefault="00C05BA8" w:rsidP="00C05BA8">
      <w:pPr>
        <w:shd w:val="clear" w:color="auto" w:fill="FFFFFF"/>
        <w:spacing w:after="240"/>
        <w:rPr>
          <w:rFonts w:ascii="Roboto" w:hAnsi="Roboto"/>
          <w:color w:val="333333"/>
          <w:sz w:val="22"/>
          <w:szCs w:val="22"/>
        </w:rPr>
      </w:pPr>
      <w:r w:rsidRPr="00880EB7">
        <w:rPr>
          <w:rFonts w:ascii="Roboto" w:hAnsi="Roboto"/>
          <w:color w:val="333333"/>
          <w:sz w:val="22"/>
          <w:szCs w:val="22"/>
        </w:rPr>
        <w:t>Pauline Trubshaw, LADO: Tel: 0784 172 7309 </w:t>
      </w:r>
    </w:p>
    <w:p w14:paraId="2B3969B0" w14:textId="77777777" w:rsidR="00C05BA8" w:rsidRPr="00880EB7" w:rsidRDefault="00C05BA8" w:rsidP="00C05BA8">
      <w:pPr>
        <w:pStyle w:val="NormalWeb"/>
        <w:shd w:val="clear" w:color="auto" w:fill="FFFFFF"/>
        <w:spacing w:before="0" w:beforeAutospacing="0" w:after="240" w:afterAutospacing="0"/>
        <w:rPr>
          <w:rFonts w:ascii="Roboto" w:hAnsi="Roboto"/>
          <w:color w:val="333333"/>
          <w:sz w:val="22"/>
        </w:rPr>
      </w:pPr>
      <w:r w:rsidRPr="00880EB7">
        <w:rPr>
          <w:rFonts w:ascii="Roboto" w:hAnsi="Roboto"/>
          <w:color w:val="333333"/>
          <w:sz w:val="22"/>
        </w:rPr>
        <w:t>All referrals should be sent by email to the LADO at  </w:t>
      </w:r>
      <w:hyperlink r:id="rId97" w:history="1">
        <w:r w:rsidRPr="00880EB7">
          <w:rPr>
            <w:rStyle w:val="Heading3Char"/>
            <w:rFonts w:ascii="Roboto" w:hAnsi="Roboto"/>
            <w:color w:val="3753A3"/>
            <w:sz w:val="22"/>
            <w:szCs w:val="22"/>
          </w:rPr>
          <w:t>lado@liverpool.gov.uk</w:t>
        </w:r>
      </w:hyperlink>
      <w:r w:rsidRPr="00880EB7">
        <w:rPr>
          <w:rFonts w:ascii="Roboto" w:hAnsi="Roboto"/>
          <w:color w:val="333333"/>
          <w:sz w:val="22"/>
        </w:rPr>
        <w:t> </w:t>
      </w:r>
    </w:p>
    <w:p w14:paraId="54984E37" w14:textId="77777777" w:rsidR="00C05BA8" w:rsidRPr="00880EB7" w:rsidRDefault="00C05BA8" w:rsidP="00C05BA8">
      <w:pPr>
        <w:spacing w:after="0" w:line="240" w:lineRule="auto"/>
        <w:jc w:val="both"/>
        <w:rPr>
          <w:rFonts w:ascii="Roboto" w:hAnsi="Roboto" w:cstheme="majorHAnsi"/>
          <w:sz w:val="22"/>
          <w:szCs w:val="22"/>
        </w:rPr>
      </w:pPr>
    </w:p>
    <w:p w14:paraId="71FD868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Part 4 of the DfE guidance Keeping Children Safe in Education provides further guidance. In addition to the school’s own procedures, multi-agency procedures can be found on the school’s website.</w:t>
      </w:r>
    </w:p>
    <w:p w14:paraId="261F7849" w14:textId="77777777" w:rsidR="00C05BA8" w:rsidRPr="00880EB7" w:rsidRDefault="00C05BA8" w:rsidP="00C05BA8">
      <w:pPr>
        <w:spacing w:after="0" w:line="240" w:lineRule="auto"/>
        <w:jc w:val="both"/>
        <w:rPr>
          <w:rFonts w:ascii="Roboto" w:hAnsi="Roboto" w:cstheme="majorHAnsi"/>
          <w:sz w:val="22"/>
          <w:szCs w:val="22"/>
        </w:rPr>
      </w:pPr>
    </w:p>
    <w:p w14:paraId="205650A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There are occasions when a person who works with children behaves in a way that is concerning and raises questions about their ability to recognise and take steps to safeguard children in their care that may not always meet the threshold of LADO. As an employer the school has a duty to consider whether the issue indicates that they are unsuitable to continue in their role for the immediate future or indefinitely. These are known as issues of suitability and if they do not meet the harm threshold for allegations they, would be dealt with via the school’s disciplinary and </w:t>
      </w:r>
      <w:proofErr w:type="gramStart"/>
      <w:r w:rsidRPr="00880EB7">
        <w:rPr>
          <w:rFonts w:ascii="Roboto" w:hAnsi="Roboto" w:cstheme="majorHAnsi"/>
          <w:sz w:val="22"/>
          <w:szCs w:val="22"/>
        </w:rPr>
        <w:t>low level</w:t>
      </w:r>
      <w:proofErr w:type="gramEnd"/>
      <w:r w:rsidRPr="00880EB7">
        <w:rPr>
          <w:rFonts w:ascii="Roboto" w:hAnsi="Roboto" w:cstheme="majorHAnsi"/>
          <w:sz w:val="22"/>
          <w:szCs w:val="22"/>
        </w:rPr>
        <w:t xml:space="preserve"> concerns procedures. Issues of suitability can include:</w:t>
      </w:r>
    </w:p>
    <w:p w14:paraId="2A61D39E" w14:textId="77777777" w:rsidR="00C05BA8" w:rsidRPr="00880EB7" w:rsidRDefault="00C05BA8" w:rsidP="00C05BA8">
      <w:pPr>
        <w:spacing w:after="0" w:line="240" w:lineRule="auto"/>
        <w:jc w:val="both"/>
        <w:rPr>
          <w:rFonts w:ascii="Roboto" w:hAnsi="Roboto" w:cstheme="majorHAnsi"/>
          <w:i/>
          <w:sz w:val="22"/>
          <w:szCs w:val="22"/>
        </w:rPr>
      </w:pPr>
    </w:p>
    <w:p w14:paraId="060014EA" w14:textId="77777777" w:rsidR="00C05BA8" w:rsidRPr="00880EB7" w:rsidRDefault="00C05BA8" w:rsidP="00C05BA8">
      <w:pPr>
        <w:pStyle w:val="ListParagraph"/>
        <w:numPr>
          <w:ilvl w:val="0"/>
          <w:numId w:val="23"/>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Where an employee is being investigated for an offence against an adult, or</w:t>
      </w:r>
    </w:p>
    <w:p w14:paraId="4C2F178B" w14:textId="77777777" w:rsidR="00C05BA8" w:rsidRPr="00880EB7" w:rsidRDefault="00C05BA8" w:rsidP="00C05BA8">
      <w:pPr>
        <w:pStyle w:val="ListParagraph"/>
        <w:numPr>
          <w:ilvl w:val="0"/>
          <w:numId w:val="23"/>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Their behaviour in their personal lives brings into question their suitability to work with children</w:t>
      </w:r>
    </w:p>
    <w:p w14:paraId="45A714B9" w14:textId="77777777" w:rsidR="00C05BA8" w:rsidRPr="00880EB7" w:rsidRDefault="00C05BA8" w:rsidP="00C05BA8">
      <w:pPr>
        <w:spacing w:after="0" w:line="240" w:lineRule="auto"/>
        <w:jc w:val="both"/>
        <w:rPr>
          <w:rFonts w:ascii="Roboto" w:hAnsi="Roboto" w:cstheme="majorHAnsi"/>
          <w:sz w:val="22"/>
          <w:szCs w:val="22"/>
        </w:rPr>
      </w:pPr>
    </w:p>
    <w:p w14:paraId="35D2E642" w14:textId="77777777" w:rsidR="00C05BA8" w:rsidRPr="00880EB7" w:rsidRDefault="00C05BA8" w:rsidP="00C05BA8">
      <w:pPr>
        <w:spacing w:after="0" w:line="240" w:lineRule="auto"/>
        <w:jc w:val="both"/>
        <w:rPr>
          <w:rFonts w:ascii="Roboto" w:hAnsi="Roboto" w:cstheme="majorHAnsi"/>
          <w:sz w:val="22"/>
          <w:szCs w:val="22"/>
        </w:rPr>
      </w:pPr>
      <w:proofErr w:type="gramStart"/>
      <w:r w:rsidRPr="00880EB7">
        <w:rPr>
          <w:rFonts w:ascii="Roboto" w:hAnsi="Roboto" w:cstheme="majorHAnsi"/>
          <w:sz w:val="22"/>
          <w:szCs w:val="22"/>
        </w:rPr>
        <w:t>However</w:t>
      </w:r>
      <w:proofErr w:type="gramEnd"/>
      <w:r w:rsidRPr="00880EB7">
        <w:rPr>
          <w:rFonts w:ascii="Roboto" w:hAnsi="Roboto" w:cstheme="majorHAnsi"/>
          <w:sz w:val="22"/>
          <w:szCs w:val="22"/>
        </w:rPr>
        <w:t xml:space="preserve"> if an adult who works with children </w:t>
      </w:r>
      <w:proofErr w:type="gramStart"/>
      <w:r w:rsidRPr="00880EB7">
        <w:rPr>
          <w:rFonts w:ascii="Roboto" w:hAnsi="Roboto" w:cstheme="majorHAnsi"/>
          <w:sz w:val="22"/>
          <w:szCs w:val="22"/>
        </w:rPr>
        <w:t>has involvement</w:t>
      </w:r>
      <w:proofErr w:type="gramEnd"/>
      <w:r w:rsidRPr="00880EB7">
        <w:rPr>
          <w:rFonts w:ascii="Roboto" w:hAnsi="Roboto" w:cstheme="majorHAnsi"/>
          <w:sz w:val="22"/>
          <w:szCs w:val="22"/>
        </w:rPr>
        <w:t xml:space="preserve">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76D83EC6" w14:textId="77777777" w:rsidR="00C05BA8" w:rsidRPr="00880EB7" w:rsidRDefault="00C05BA8" w:rsidP="00C05BA8">
      <w:pPr>
        <w:spacing w:after="0" w:line="240" w:lineRule="auto"/>
        <w:jc w:val="both"/>
        <w:rPr>
          <w:rFonts w:ascii="Roboto" w:hAnsi="Roboto" w:cstheme="majorHAnsi"/>
          <w:sz w:val="22"/>
          <w:szCs w:val="22"/>
        </w:rPr>
      </w:pPr>
    </w:p>
    <w:p w14:paraId="60ED3919" w14:textId="77777777" w:rsidR="00C05BA8" w:rsidRPr="00880EB7" w:rsidRDefault="00C05BA8" w:rsidP="00C05BA8">
      <w:pPr>
        <w:pStyle w:val="ListParagraph"/>
        <w:numPr>
          <w:ilvl w:val="0"/>
          <w:numId w:val="2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Allegations of assault, physical or emotional, on their own child or on a child they live with or have contact with</w:t>
      </w:r>
    </w:p>
    <w:p w14:paraId="07B46800" w14:textId="77777777" w:rsidR="00C05BA8" w:rsidRPr="00880EB7" w:rsidRDefault="00C05BA8" w:rsidP="00C05BA8">
      <w:pPr>
        <w:pStyle w:val="ListParagraph"/>
        <w:numPr>
          <w:ilvl w:val="0"/>
          <w:numId w:val="2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Domestic abuse</w:t>
      </w:r>
    </w:p>
    <w:p w14:paraId="2F067B67" w14:textId="77777777" w:rsidR="00C05BA8" w:rsidRPr="00880EB7" w:rsidRDefault="00C05BA8" w:rsidP="00C05BA8">
      <w:pPr>
        <w:pStyle w:val="ListParagraph"/>
        <w:numPr>
          <w:ilvl w:val="0"/>
          <w:numId w:val="2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Substance misuse</w:t>
      </w:r>
    </w:p>
    <w:p w14:paraId="26B8E920" w14:textId="77777777" w:rsidR="00C05BA8" w:rsidRPr="00880EB7" w:rsidRDefault="00C05BA8" w:rsidP="00C05BA8">
      <w:pPr>
        <w:pStyle w:val="ListParagraph"/>
        <w:numPr>
          <w:ilvl w:val="0"/>
          <w:numId w:val="2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Lives with or is in a relationship with a person who is identified as a risk to children</w:t>
      </w:r>
    </w:p>
    <w:p w14:paraId="1ED427C6" w14:textId="77777777" w:rsidR="00C05BA8" w:rsidRPr="00880EB7" w:rsidRDefault="00C05BA8" w:rsidP="00C05BA8">
      <w:pPr>
        <w:spacing w:after="0" w:line="240" w:lineRule="auto"/>
        <w:ind w:left="284" w:hanging="284"/>
        <w:jc w:val="both"/>
        <w:rPr>
          <w:rFonts w:ascii="Roboto" w:hAnsi="Roboto" w:cstheme="majorHAnsi"/>
          <w:sz w:val="22"/>
          <w:szCs w:val="22"/>
        </w:rPr>
      </w:pPr>
    </w:p>
    <w:p w14:paraId="4C06A4C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35EC5BEE" w14:textId="77777777" w:rsidR="00C05BA8" w:rsidRPr="00880EB7" w:rsidRDefault="00C05BA8" w:rsidP="00C05BA8">
      <w:pPr>
        <w:spacing w:after="0" w:line="240" w:lineRule="auto"/>
        <w:jc w:val="both"/>
        <w:rPr>
          <w:rFonts w:ascii="Roboto" w:hAnsi="Roboto" w:cstheme="majorHAnsi"/>
          <w:sz w:val="22"/>
          <w:szCs w:val="22"/>
        </w:rPr>
      </w:pPr>
    </w:p>
    <w:p w14:paraId="478F9A0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If school are made aware of any of the circumstances detailed above, they will have a consultation with the LADO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determine whether the threshold is met for a referral under the managing allegations process.</w:t>
      </w:r>
    </w:p>
    <w:p w14:paraId="6B157701" w14:textId="77777777" w:rsidR="00C05BA8" w:rsidRPr="00880EB7" w:rsidRDefault="00C05BA8" w:rsidP="00C05BA8">
      <w:pPr>
        <w:spacing w:after="0" w:line="240" w:lineRule="auto"/>
        <w:jc w:val="both"/>
        <w:rPr>
          <w:rFonts w:ascii="Roboto" w:hAnsi="Roboto" w:cstheme="majorHAnsi"/>
          <w:sz w:val="22"/>
          <w:szCs w:val="22"/>
        </w:rPr>
      </w:pPr>
    </w:p>
    <w:p w14:paraId="3183477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17DCB345" wp14:editId="0B35A168">
                <wp:extent cx="983152" cy="6492295"/>
                <wp:effectExtent l="762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3152" cy="6492295"/>
                        </a:xfrm>
                        <a:prstGeom prst="roundRect">
                          <a:avLst>
                            <a:gd name="adj" fmla="val 13032"/>
                          </a:avLst>
                        </a:prstGeom>
                        <a:solidFill>
                          <a:srgbClr val="002060"/>
                        </a:solidFill>
                      </wps:spPr>
                      <wps:txbx>
                        <w:txbxContent>
                          <w:p w14:paraId="67C9B479" w14:textId="77777777" w:rsidR="00C05BA8" w:rsidRPr="00D67B33" w:rsidRDefault="00C05BA8" w:rsidP="00C05BA8">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All staff should ensure that they disclose information about themselves relating to the above to the Headteacher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17DCB345" id="_x0000_s1038" style="width:77.4pt;height:511.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" fillcolor="#002060" stroked="f">
                <v:textbox>
                  <w:txbxContent>
                    <w:p w14:paraId="67C9B479" w14:textId="77777777" w:rsidR="00C05BA8" w:rsidRPr="00D67B33" w:rsidRDefault="00C05BA8" w:rsidP="00C05BA8">
                      <w:pPr>
                        <w:spacing w:after="0" w:line="240" w:lineRule="auto"/>
                        <w:ind w:left="142" w:right="93"/>
                        <w:jc w:val="both"/>
                        <w:rPr>
                          <w:rFonts w:ascii="Abadi ExtraLight" w:hAnsi="Abadi ExtraLight" w:cstheme="majorHAnsi"/>
                          <w:color w:val="FFFFFF" w:themeColor="background1"/>
                        </w:rPr>
                      </w:pPr>
                      <w:r w:rsidRPr="00D67B33">
                        <w:rPr>
                          <w:rFonts w:ascii="Abadi ExtraLight" w:hAnsi="Abadi ExtraLight" w:cstheme="majorHAnsi"/>
                          <w:color w:val="FFFFFF" w:themeColor="background1"/>
                        </w:rPr>
                        <w:t>All staff should ensure that they disclose information about themselves relating to the above to the Headteacher as soon as possible. School will create an environment and culture where staff are supported and empowered to be able to do this.</w:t>
                      </w:r>
                    </w:p>
                  </w:txbxContent>
                </v:textbox>
                <w10:anchorlock/>
              </v:roundrect>
            </w:pict>
          </mc:Fallback>
        </mc:AlternateContent>
      </w:r>
    </w:p>
    <w:p w14:paraId="145A766E" w14:textId="77777777" w:rsidR="00C05BA8" w:rsidRPr="00880EB7" w:rsidRDefault="00C05BA8" w:rsidP="00C05BA8">
      <w:pPr>
        <w:spacing w:after="0" w:line="240" w:lineRule="auto"/>
        <w:jc w:val="both"/>
        <w:rPr>
          <w:rFonts w:ascii="Roboto" w:hAnsi="Roboto" w:cstheme="majorHAnsi"/>
          <w:sz w:val="22"/>
          <w:szCs w:val="22"/>
        </w:rPr>
      </w:pPr>
    </w:p>
    <w:p w14:paraId="6D7E22A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1B03CEC3" w14:textId="77777777" w:rsidR="00C05BA8" w:rsidRPr="00880EB7" w:rsidRDefault="00C05BA8" w:rsidP="00C05BA8">
      <w:pPr>
        <w:spacing w:after="0" w:line="240" w:lineRule="auto"/>
        <w:jc w:val="both"/>
        <w:rPr>
          <w:rFonts w:ascii="Roboto" w:hAnsi="Roboto" w:cstheme="majorHAnsi"/>
          <w:sz w:val="22"/>
          <w:szCs w:val="22"/>
        </w:rPr>
      </w:pPr>
    </w:p>
    <w:p w14:paraId="7C1FD8F1"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Low Level Concerns</w:t>
      </w:r>
    </w:p>
    <w:p w14:paraId="6CD2880A" w14:textId="77777777" w:rsidR="00C05BA8" w:rsidRPr="00880EB7" w:rsidRDefault="00C05BA8" w:rsidP="00C05BA8">
      <w:pPr>
        <w:spacing w:after="0" w:line="240" w:lineRule="auto"/>
        <w:jc w:val="both"/>
        <w:rPr>
          <w:rFonts w:ascii="Roboto" w:hAnsi="Roboto" w:cstheme="majorHAnsi"/>
          <w:sz w:val="22"/>
          <w:szCs w:val="22"/>
        </w:rPr>
      </w:pPr>
    </w:p>
    <w:p w14:paraId="63B9D67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Our school recognises that there may be times when there are concerns about a professional’s behaviour which do not meet the harm threshold as set out in section 15 of this policy. This includes third party staff and volunteers. Concerns such as this may arise in several ways and from </w:t>
      </w:r>
      <w:proofErr w:type="gramStart"/>
      <w:r w:rsidRPr="00880EB7">
        <w:rPr>
          <w:rFonts w:ascii="Roboto" w:hAnsi="Roboto" w:cstheme="majorHAnsi"/>
          <w:sz w:val="22"/>
          <w:szCs w:val="22"/>
        </w:rPr>
        <w:t>a number of</w:t>
      </w:r>
      <w:proofErr w:type="gramEnd"/>
      <w:r w:rsidRPr="00880EB7">
        <w:rPr>
          <w:rFonts w:ascii="Roboto" w:hAnsi="Roboto" w:cstheme="majorHAnsi"/>
          <w:sz w:val="22"/>
          <w:szCs w:val="22"/>
        </w:rPr>
        <w:t xml:space="preserve"> sources. Examples of this may be:</w:t>
      </w:r>
    </w:p>
    <w:p w14:paraId="6B64EC7D" w14:textId="77777777" w:rsidR="00C05BA8" w:rsidRPr="00880EB7" w:rsidRDefault="00C05BA8" w:rsidP="00C05BA8">
      <w:pPr>
        <w:spacing w:after="0" w:line="240" w:lineRule="auto"/>
        <w:jc w:val="both"/>
        <w:rPr>
          <w:rFonts w:ascii="Roboto" w:hAnsi="Roboto" w:cstheme="majorHAnsi"/>
          <w:sz w:val="22"/>
          <w:szCs w:val="22"/>
        </w:rPr>
      </w:pPr>
    </w:p>
    <w:p w14:paraId="19D17B23" w14:textId="77777777" w:rsidR="00C05BA8" w:rsidRPr="00880EB7" w:rsidRDefault="00C05BA8" w:rsidP="00C05BA8">
      <w:pPr>
        <w:pStyle w:val="ListParagraph"/>
        <w:numPr>
          <w:ilvl w:val="0"/>
          <w:numId w:val="3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suspicion, complaint or disclosure made by a child, parent or other adult within or outside of our school; or</w:t>
      </w:r>
    </w:p>
    <w:p w14:paraId="146DADA2" w14:textId="77777777" w:rsidR="00C05BA8" w:rsidRPr="00880EB7" w:rsidRDefault="00C05BA8" w:rsidP="00C05BA8">
      <w:pPr>
        <w:pStyle w:val="ListParagraph"/>
        <w:numPr>
          <w:ilvl w:val="0"/>
          <w:numId w:val="35"/>
        </w:numPr>
        <w:spacing w:after="0" w:line="240" w:lineRule="auto"/>
        <w:ind w:left="284" w:hanging="284"/>
        <w:jc w:val="both"/>
        <w:rPr>
          <w:rFonts w:ascii="Roboto" w:hAnsi="Roboto" w:cstheme="majorHAnsi"/>
          <w:sz w:val="22"/>
          <w:szCs w:val="22"/>
        </w:rPr>
      </w:pPr>
      <w:proofErr w:type="gramStart"/>
      <w:r w:rsidRPr="00880EB7">
        <w:rPr>
          <w:rFonts w:ascii="Roboto" w:hAnsi="Roboto" w:cstheme="majorHAnsi"/>
          <w:sz w:val="22"/>
          <w:szCs w:val="22"/>
        </w:rPr>
        <w:t>as a result of</w:t>
      </w:r>
      <w:proofErr w:type="gramEnd"/>
      <w:r w:rsidRPr="00880EB7">
        <w:rPr>
          <w:rFonts w:ascii="Roboto" w:hAnsi="Roboto" w:cstheme="majorHAnsi"/>
          <w:sz w:val="22"/>
          <w:szCs w:val="22"/>
        </w:rPr>
        <w:t xml:space="preserve"> vetting checks undertaken during recruitment</w:t>
      </w:r>
    </w:p>
    <w:p w14:paraId="4EAAD101" w14:textId="77777777" w:rsidR="00C05BA8" w:rsidRPr="00880EB7" w:rsidRDefault="00C05BA8" w:rsidP="00C05BA8">
      <w:pPr>
        <w:pStyle w:val="ListParagraph"/>
        <w:spacing w:after="0" w:line="240" w:lineRule="auto"/>
        <w:jc w:val="both"/>
        <w:rPr>
          <w:rFonts w:ascii="Roboto" w:hAnsi="Roboto" w:cstheme="majorHAnsi"/>
          <w:sz w:val="22"/>
          <w:szCs w:val="22"/>
        </w:rPr>
      </w:pPr>
    </w:p>
    <w:p w14:paraId="0A20F33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2D1EAB38" w14:textId="77777777" w:rsidR="00C05BA8" w:rsidRPr="00880EB7" w:rsidRDefault="00C05BA8" w:rsidP="00C05BA8">
      <w:pPr>
        <w:spacing w:after="0" w:line="240" w:lineRule="auto"/>
        <w:jc w:val="both"/>
        <w:rPr>
          <w:rFonts w:ascii="Roboto" w:hAnsi="Roboto" w:cstheme="majorHAnsi"/>
          <w:sz w:val="22"/>
          <w:szCs w:val="22"/>
        </w:rPr>
      </w:pPr>
    </w:p>
    <w:p w14:paraId="0C9B45F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lastRenderedPageBreak/>
        <w:t xml:space="preserve">The term ‘low level concern’ does not mean that the behaviour is insignificant. It means a behaviour towards a child which does not meet the threshold set out in section 15 of this policy and part 4 of Keeping Children Safe in Education </w:t>
      </w:r>
      <w:r w:rsidRPr="00880EB7">
        <w:rPr>
          <w:rFonts w:ascii="Roboto" w:hAnsi="Roboto" w:cstheme="majorHAnsi"/>
          <w:sz w:val="22"/>
          <w:szCs w:val="22"/>
          <w:highlight w:val="magenta"/>
        </w:rPr>
        <w:t>2026</w:t>
      </w:r>
      <w:r w:rsidRPr="00880EB7">
        <w:rPr>
          <w:rFonts w:ascii="Roboto" w:hAnsi="Roboto" w:cstheme="majorHAnsi"/>
          <w:sz w:val="22"/>
          <w:szCs w:val="22"/>
        </w:rPr>
        <w:t xml:space="preserve">. A </w:t>
      </w:r>
      <w:proofErr w:type="gramStart"/>
      <w:r w:rsidRPr="00880EB7">
        <w:rPr>
          <w:rFonts w:ascii="Roboto" w:hAnsi="Roboto" w:cstheme="majorHAnsi"/>
          <w:sz w:val="22"/>
          <w:szCs w:val="22"/>
        </w:rPr>
        <w:t>low level</w:t>
      </w:r>
      <w:proofErr w:type="gramEnd"/>
      <w:r w:rsidRPr="00880EB7">
        <w:rPr>
          <w:rFonts w:ascii="Roboto" w:hAnsi="Roboto" w:cstheme="majorHAnsi"/>
          <w:sz w:val="22"/>
          <w:szCs w:val="22"/>
        </w:rPr>
        <w:t xml:space="preserve"> concern is any concern (no matter how small, and even if no more than causing a sense of unease) that an adult working in or on behalf of the school may have acted in a way that:</w:t>
      </w:r>
    </w:p>
    <w:p w14:paraId="3BD78DD6" w14:textId="77777777" w:rsidR="00C05BA8" w:rsidRPr="00880EB7" w:rsidRDefault="00C05BA8" w:rsidP="00C05BA8">
      <w:pPr>
        <w:spacing w:after="0" w:line="240" w:lineRule="auto"/>
        <w:jc w:val="both"/>
        <w:rPr>
          <w:rFonts w:ascii="Roboto" w:hAnsi="Roboto" w:cstheme="majorHAnsi"/>
          <w:sz w:val="22"/>
          <w:szCs w:val="22"/>
        </w:rPr>
      </w:pPr>
    </w:p>
    <w:p w14:paraId="57692FAB" w14:textId="77777777" w:rsidR="00C05BA8" w:rsidRPr="00880EB7" w:rsidRDefault="00C05BA8" w:rsidP="00C05BA8">
      <w:pPr>
        <w:pStyle w:val="ListParagraph"/>
        <w:numPr>
          <w:ilvl w:val="0"/>
          <w:numId w:val="3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is not consistent with the staff code of conduct, including conduct outside of the workplace, and/or</w:t>
      </w:r>
    </w:p>
    <w:p w14:paraId="7956A6A8" w14:textId="77777777" w:rsidR="00C05BA8" w:rsidRPr="00880EB7" w:rsidRDefault="00C05BA8" w:rsidP="00C05BA8">
      <w:pPr>
        <w:pStyle w:val="ListParagraph"/>
        <w:numPr>
          <w:ilvl w:val="0"/>
          <w:numId w:val="36"/>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does not meet the allegations threshold or is otherwise not considered serious enough for a referral to the LADO.</w:t>
      </w:r>
    </w:p>
    <w:p w14:paraId="0C447EAF" w14:textId="77777777" w:rsidR="00C05BA8" w:rsidRPr="00880EB7" w:rsidRDefault="00C05BA8" w:rsidP="00C05BA8">
      <w:pPr>
        <w:spacing w:after="0" w:line="240" w:lineRule="auto"/>
        <w:jc w:val="both"/>
        <w:rPr>
          <w:rFonts w:ascii="Roboto" w:hAnsi="Roboto" w:cstheme="majorHAnsi"/>
          <w:sz w:val="22"/>
          <w:szCs w:val="22"/>
        </w:rPr>
      </w:pPr>
    </w:p>
    <w:p w14:paraId="3ABCB89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Examples of such behaviour could include, but are not limited to:</w:t>
      </w:r>
    </w:p>
    <w:p w14:paraId="750281D2" w14:textId="77777777" w:rsidR="00C05BA8" w:rsidRPr="00880EB7" w:rsidRDefault="00C05BA8" w:rsidP="00C05BA8">
      <w:pPr>
        <w:spacing w:after="0" w:line="240" w:lineRule="auto"/>
        <w:jc w:val="both"/>
        <w:rPr>
          <w:rFonts w:ascii="Roboto" w:hAnsi="Roboto" w:cstheme="majorHAnsi"/>
          <w:sz w:val="22"/>
          <w:szCs w:val="22"/>
        </w:rPr>
      </w:pPr>
    </w:p>
    <w:p w14:paraId="7C3B56FD" w14:textId="77777777" w:rsidR="00C05BA8" w:rsidRPr="00880EB7" w:rsidRDefault="00C05BA8" w:rsidP="00C05BA8">
      <w:pPr>
        <w:pStyle w:val="ListParagraph"/>
        <w:numPr>
          <w:ilvl w:val="0"/>
          <w:numId w:val="37"/>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being over friendly with </w:t>
      </w:r>
      <w:proofErr w:type="gramStart"/>
      <w:r w:rsidRPr="00880EB7">
        <w:rPr>
          <w:rFonts w:ascii="Roboto" w:hAnsi="Roboto" w:cstheme="majorHAnsi"/>
          <w:sz w:val="22"/>
          <w:szCs w:val="22"/>
        </w:rPr>
        <w:t>children;</w:t>
      </w:r>
      <w:proofErr w:type="gramEnd"/>
    </w:p>
    <w:p w14:paraId="0B8511F0" w14:textId="77777777" w:rsidR="00C05BA8" w:rsidRPr="00880EB7" w:rsidRDefault="00C05BA8" w:rsidP="00C05BA8">
      <w:pPr>
        <w:pStyle w:val="ListParagraph"/>
        <w:numPr>
          <w:ilvl w:val="0"/>
          <w:numId w:val="37"/>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having </w:t>
      </w:r>
      <w:proofErr w:type="gramStart"/>
      <w:r w:rsidRPr="00880EB7">
        <w:rPr>
          <w:rFonts w:ascii="Roboto" w:hAnsi="Roboto" w:cstheme="majorHAnsi"/>
          <w:sz w:val="22"/>
          <w:szCs w:val="22"/>
        </w:rPr>
        <w:t>favourites;</w:t>
      </w:r>
      <w:proofErr w:type="gramEnd"/>
    </w:p>
    <w:p w14:paraId="0B0DD891" w14:textId="77777777" w:rsidR="00C05BA8" w:rsidRPr="00880EB7" w:rsidRDefault="00C05BA8" w:rsidP="00C05BA8">
      <w:pPr>
        <w:pStyle w:val="ListParagraph"/>
        <w:numPr>
          <w:ilvl w:val="0"/>
          <w:numId w:val="37"/>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taking photographs of children on their mobile </w:t>
      </w:r>
      <w:proofErr w:type="gramStart"/>
      <w:r w:rsidRPr="00880EB7">
        <w:rPr>
          <w:rFonts w:ascii="Roboto" w:hAnsi="Roboto" w:cstheme="majorHAnsi"/>
          <w:sz w:val="22"/>
          <w:szCs w:val="22"/>
        </w:rPr>
        <w:t>phone;</w:t>
      </w:r>
      <w:proofErr w:type="gramEnd"/>
    </w:p>
    <w:p w14:paraId="2D39E4E1" w14:textId="77777777" w:rsidR="00C05BA8" w:rsidRPr="00880EB7" w:rsidRDefault="00C05BA8" w:rsidP="00C05BA8">
      <w:pPr>
        <w:pStyle w:val="ListParagraph"/>
        <w:numPr>
          <w:ilvl w:val="0"/>
          <w:numId w:val="37"/>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engaging with a child on a one-to-one basis in a secluded area or behind a closed door; or,</w:t>
      </w:r>
    </w:p>
    <w:p w14:paraId="210E5A0A" w14:textId="77777777" w:rsidR="00C05BA8" w:rsidRPr="00880EB7" w:rsidRDefault="00C05BA8" w:rsidP="00C05BA8">
      <w:pPr>
        <w:pStyle w:val="ListParagraph"/>
        <w:numPr>
          <w:ilvl w:val="0"/>
          <w:numId w:val="37"/>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humiliating children.</w:t>
      </w:r>
    </w:p>
    <w:p w14:paraId="3EA1045B" w14:textId="77777777" w:rsidR="00C05BA8" w:rsidRPr="00880EB7" w:rsidRDefault="00C05BA8" w:rsidP="00C05BA8">
      <w:pPr>
        <w:spacing w:after="0" w:line="240" w:lineRule="auto"/>
        <w:jc w:val="both"/>
        <w:rPr>
          <w:rFonts w:ascii="Roboto" w:hAnsi="Roboto" w:cstheme="majorHAnsi"/>
          <w:sz w:val="22"/>
          <w:szCs w:val="22"/>
        </w:rPr>
      </w:pPr>
    </w:p>
    <w:p w14:paraId="4230DEE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Behaviours which are not consistent with the standards and values of our school, and which do not meet the expectations set out in our code of conduct for staff, must be addressed. Behaviours such as this, can exist on a spectrum from inadvertent or thoughtless, or behaviour that may look to be inappropriate, but might not be in specific circumstances, through to that which is ultimately intended to enable abuse.</w:t>
      </w:r>
    </w:p>
    <w:p w14:paraId="67E49843" w14:textId="77777777" w:rsidR="00C05BA8" w:rsidRPr="00880EB7" w:rsidRDefault="00C05BA8" w:rsidP="00C05BA8">
      <w:pPr>
        <w:spacing w:after="0" w:line="240" w:lineRule="auto"/>
        <w:jc w:val="both"/>
        <w:rPr>
          <w:rFonts w:ascii="Roboto" w:hAnsi="Roboto" w:cstheme="majorHAnsi"/>
          <w:sz w:val="22"/>
          <w:szCs w:val="22"/>
        </w:rPr>
      </w:pPr>
    </w:p>
    <w:p w14:paraId="47B239B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 Concerns should be shared as soon as is reasonably possible, and ideally within 24 hours of becoming aware of a problem, however it is never too late to share a concern.</w:t>
      </w:r>
    </w:p>
    <w:p w14:paraId="1B5C6F6E" w14:textId="77777777" w:rsidR="00C05BA8" w:rsidRPr="00880EB7" w:rsidRDefault="00C05BA8" w:rsidP="00C05BA8">
      <w:pPr>
        <w:spacing w:after="0" w:line="240" w:lineRule="auto"/>
        <w:jc w:val="both"/>
        <w:rPr>
          <w:rFonts w:ascii="Roboto" w:hAnsi="Roboto" w:cstheme="majorHAnsi"/>
          <w:sz w:val="22"/>
          <w:szCs w:val="22"/>
        </w:rPr>
      </w:pPr>
    </w:p>
    <w:p w14:paraId="442B9BE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Occasionally a member of staff may find themselves in a situation which could be misinterpreted or may appear compromising to others. Equally, a member of staff may have behaved in a manner which, on reflection, they consider </w:t>
      </w:r>
      <w:proofErr w:type="gramStart"/>
      <w:r w:rsidRPr="00880EB7">
        <w:rPr>
          <w:rFonts w:ascii="Roboto" w:hAnsi="Roboto" w:cstheme="majorHAnsi"/>
          <w:sz w:val="22"/>
          <w:szCs w:val="22"/>
        </w:rPr>
        <w:t>to fall</w:t>
      </w:r>
      <w:proofErr w:type="gramEnd"/>
      <w:r w:rsidRPr="00880EB7">
        <w:rPr>
          <w:rFonts w:ascii="Roboto" w:hAnsi="Roboto" w:cstheme="majorHAnsi"/>
          <w:sz w:val="22"/>
          <w:szCs w:val="22"/>
        </w:rPr>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58092863" w14:textId="77777777" w:rsidR="00C05BA8" w:rsidRPr="00880EB7" w:rsidRDefault="00C05BA8" w:rsidP="00C05BA8">
      <w:pPr>
        <w:spacing w:after="0" w:line="240" w:lineRule="auto"/>
        <w:jc w:val="both"/>
        <w:rPr>
          <w:rFonts w:ascii="Roboto" w:hAnsi="Roboto" w:cstheme="majorHAnsi"/>
          <w:sz w:val="22"/>
          <w:szCs w:val="22"/>
        </w:rPr>
      </w:pPr>
    </w:p>
    <w:p w14:paraId="725F49A2" w14:textId="77777777" w:rsidR="00C05BA8" w:rsidRPr="00880EB7" w:rsidRDefault="00C05BA8" w:rsidP="00C05BA8">
      <w:pPr>
        <w:spacing w:line="300" w:lineRule="atLeast"/>
        <w:rPr>
          <w:rFonts w:ascii="Roboto" w:eastAsia="Times New Roman" w:hAnsi="Roboto" w:cs="Segoe UI"/>
          <w:sz w:val="22"/>
          <w:szCs w:val="22"/>
        </w:rPr>
      </w:pPr>
      <w:r w:rsidRPr="00880EB7">
        <w:rPr>
          <w:rFonts w:ascii="Roboto" w:hAnsi="Roboto" w:cstheme="majorHAnsi"/>
          <w:sz w:val="22"/>
          <w:szCs w:val="22"/>
        </w:rPr>
        <w:t xml:space="preserve">Staff do not need to be able to determine whether their concern is a low-level concern, or if it would be dealt with under our managing allegations policy. Staff must simply by empowered to share their concern. The determination regarding process will be made by the </w:t>
      </w:r>
      <w:r w:rsidRPr="00880EB7">
        <w:rPr>
          <w:rFonts w:ascii="Roboto" w:hAnsi="Roboto" w:cstheme="majorHAnsi"/>
          <w:color w:val="000000" w:themeColor="text1"/>
          <w:sz w:val="22"/>
          <w:szCs w:val="22"/>
        </w:rPr>
        <w:t xml:space="preserve">designated safeguarding lead and headteacher. </w:t>
      </w:r>
      <w:r w:rsidRPr="00880EB7">
        <w:rPr>
          <w:rFonts w:ascii="Roboto" w:eastAsia="Times New Roman" w:hAnsi="Roboto" w:cs="Segoe UI"/>
          <w:sz w:val="22"/>
          <w:szCs w:val="22"/>
        </w:rPr>
        <w:t>Concerns should be reported without delay to the Designated Safeguarding Lead (DSL) and/or the Headteacher. Where the concern relates to the Headteacher, staff should follow the Trust's Managing Allegations procedures and report the matter to the Chair of Governors and Chief Executive Officer.</w:t>
      </w:r>
    </w:p>
    <w:p w14:paraId="4C98CCBA" w14:textId="77777777" w:rsidR="00C05BA8" w:rsidRPr="00AB3C4C"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AB3C4C">
        <w:rPr>
          <w:rFonts w:ascii="Roboto" w:eastAsia="Times New Roman" w:hAnsi="Roboto" w:cs="Segoe UI"/>
          <w:sz w:val="22"/>
          <w:szCs w:val="22"/>
          <w:lang w:eastAsia="en-GB"/>
        </w:rPr>
        <w:t>Upon receipt of a concern, the DSL and Headteacher will consider the information and determine the appropriate process to be followed, including whether the concern should be recorded and addressed as a low-level concern, managed under the Trust's allegations procedures, or referred to external agencies where required. Records will be maintained in accordance with Belong Multi-Academy Trust policies and statutory safeguarding guidance.</w:t>
      </w:r>
    </w:p>
    <w:p w14:paraId="1CF2E599" w14:textId="77777777" w:rsidR="00C05BA8" w:rsidRPr="00880EB7"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AB3C4C">
        <w:rPr>
          <w:rFonts w:ascii="Roboto" w:eastAsia="Times New Roman" w:hAnsi="Roboto" w:cs="Segoe UI"/>
          <w:sz w:val="22"/>
          <w:szCs w:val="22"/>
          <w:lang w:eastAsia="en-GB"/>
        </w:rPr>
        <w:lastRenderedPageBreak/>
        <w:t>Belong Multi-Academy Trust is committed to fostering an open and transparent safeguarding culture in which all staff feel confident to raise concerns about adults' behaviour, knowing that concerns will be taken seriously, handled sensitively, and addressed appropriately.</w:t>
      </w:r>
    </w:p>
    <w:p w14:paraId="2D5ED2E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If a report of a low-level concern is received, it will be dealt with responsively, sensitively, and proportionately. Where a concern is reported, the Headteacher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needed to be taken. Support and advice will be provided to ensure any identified behaviours can be corrected at an early stage.</w:t>
      </w:r>
    </w:p>
    <w:p w14:paraId="29CCF9B3" w14:textId="77777777" w:rsidR="00C05BA8" w:rsidRPr="00880EB7" w:rsidRDefault="00C05BA8" w:rsidP="00C05BA8">
      <w:pPr>
        <w:spacing w:after="0" w:line="240" w:lineRule="auto"/>
        <w:jc w:val="both"/>
        <w:rPr>
          <w:rFonts w:ascii="Roboto" w:hAnsi="Roboto" w:cstheme="majorHAnsi"/>
          <w:sz w:val="22"/>
          <w:szCs w:val="22"/>
        </w:rPr>
      </w:pPr>
    </w:p>
    <w:p w14:paraId="37941A73" w14:textId="77777777" w:rsidR="00C05BA8" w:rsidRPr="00880EB7" w:rsidRDefault="00C05BA8" w:rsidP="00C05BA8">
      <w:pPr>
        <w:spacing w:after="0" w:line="240" w:lineRule="auto"/>
        <w:jc w:val="both"/>
        <w:rPr>
          <w:rFonts w:ascii="Roboto" w:hAnsi="Roboto" w:cstheme="majorHAnsi"/>
          <w:color w:val="FF0000"/>
          <w:sz w:val="22"/>
          <w:szCs w:val="22"/>
          <w:highlight w:val="yellow"/>
        </w:rPr>
      </w:pPr>
      <w:r w:rsidRPr="00880EB7">
        <w:rPr>
          <w:rFonts w:ascii="Roboto" w:hAnsi="Roboto" w:cstheme="majorHAnsi"/>
          <w:sz w:val="22"/>
          <w:szCs w:val="22"/>
        </w:rPr>
        <w:t xml:space="preserve">All low-level concerns will be recorded in </w:t>
      </w:r>
      <w:proofErr w:type="gramStart"/>
      <w:r w:rsidRPr="00880EB7">
        <w:rPr>
          <w:rFonts w:ascii="Roboto" w:hAnsi="Roboto" w:cstheme="majorHAnsi"/>
          <w:sz w:val="22"/>
          <w:szCs w:val="22"/>
        </w:rPr>
        <w:t>writing</w:t>
      </w:r>
      <w:proofErr w:type="gramEnd"/>
      <w:r w:rsidRPr="00880EB7">
        <w:rPr>
          <w:rFonts w:ascii="Roboto" w:hAnsi="Roboto" w:cstheme="majorHAnsi"/>
          <w:sz w:val="22"/>
          <w:szCs w:val="22"/>
        </w:rPr>
        <w:t xml:space="preserve"> and this record should include the details of the concern, the context and the action taken, including the rationale for any decisions. Records must be kept confidential and held securely in line with the Data Protection Act 2018 and the UK General Data Protection Regulation. Records will be kept in individual personnel files and will be retained for the duration of the individual’s employment. </w:t>
      </w:r>
    </w:p>
    <w:p w14:paraId="47C78020" w14:textId="77777777" w:rsidR="00C05BA8" w:rsidRPr="00880EB7" w:rsidRDefault="00C05BA8" w:rsidP="00C05BA8">
      <w:pPr>
        <w:spacing w:after="0" w:line="240" w:lineRule="auto"/>
        <w:jc w:val="both"/>
        <w:rPr>
          <w:rFonts w:ascii="Roboto" w:hAnsi="Roboto" w:cstheme="majorHAnsi"/>
          <w:sz w:val="22"/>
          <w:szCs w:val="22"/>
          <w:highlight w:val="green"/>
        </w:rPr>
      </w:pPr>
    </w:p>
    <w:p w14:paraId="4B8B170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31FE50DD" w14:textId="77777777" w:rsidR="00C05BA8" w:rsidRPr="00880EB7" w:rsidRDefault="00C05BA8" w:rsidP="00C05BA8">
      <w:pPr>
        <w:spacing w:after="0" w:line="240" w:lineRule="auto"/>
        <w:jc w:val="both"/>
        <w:rPr>
          <w:rFonts w:ascii="Roboto" w:hAnsi="Roboto" w:cstheme="majorHAnsi"/>
          <w:sz w:val="22"/>
          <w:szCs w:val="22"/>
        </w:rPr>
      </w:pPr>
    </w:p>
    <w:p w14:paraId="0470FD6A" w14:textId="77777777" w:rsidR="00C05BA8" w:rsidRPr="00880EB7" w:rsidRDefault="00C05BA8" w:rsidP="00C05BA8">
      <w:pPr>
        <w:spacing w:after="0" w:line="240" w:lineRule="auto"/>
        <w:jc w:val="both"/>
        <w:rPr>
          <w:rFonts w:ascii="Roboto" w:hAnsi="Roboto" w:cstheme="majorHAnsi"/>
          <w:color w:val="FF0000"/>
          <w:sz w:val="22"/>
          <w:szCs w:val="22"/>
          <w:highlight w:val="yellow"/>
        </w:rPr>
      </w:pPr>
      <w:r w:rsidRPr="00880EB7">
        <w:rPr>
          <w:rFonts w:ascii="Roboto" w:hAnsi="Roboto" w:cstheme="majorHAnsi"/>
          <w:sz w:val="22"/>
          <w:szCs w:val="22"/>
        </w:rPr>
        <w:t xml:space="preserve">The Headteacher will regularly review all low-level concerns reported to them, along with the outcome of the concern. This is to ensure there is appropriate scrutiny and analysis of information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agree at what point a series of low-level concerns or a pattern of behaviour would escalate and meet the threshold set out in section 15 of this policy and part 4 of Keeping Children Safe in Education </w:t>
      </w:r>
      <w:r w:rsidRPr="00880EB7">
        <w:rPr>
          <w:rFonts w:ascii="Roboto" w:hAnsi="Roboto" w:cstheme="majorHAnsi"/>
          <w:sz w:val="22"/>
          <w:szCs w:val="22"/>
          <w:highlight w:val="magenta"/>
        </w:rPr>
        <w:t>2026</w:t>
      </w:r>
      <w:r w:rsidRPr="00880EB7">
        <w:rPr>
          <w:rFonts w:ascii="Roboto" w:hAnsi="Roboto" w:cstheme="majorHAnsi"/>
          <w:sz w:val="22"/>
          <w:szCs w:val="22"/>
        </w:rPr>
        <w:t xml:space="preserve">. </w:t>
      </w:r>
    </w:p>
    <w:p w14:paraId="7DB677C9" w14:textId="77777777" w:rsidR="00C05BA8" w:rsidRPr="00880EB7" w:rsidRDefault="00C05BA8" w:rsidP="00C05BA8">
      <w:pPr>
        <w:spacing w:after="0" w:line="240" w:lineRule="auto"/>
        <w:jc w:val="both"/>
        <w:rPr>
          <w:rFonts w:ascii="Roboto" w:hAnsi="Roboto" w:cstheme="majorHAnsi"/>
          <w:sz w:val="22"/>
          <w:szCs w:val="22"/>
          <w:highlight w:val="green"/>
        </w:rPr>
      </w:pPr>
    </w:p>
    <w:p w14:paraId="5C1E67A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Low level concerns will not be included in references unless they relate to an issue which would normally be included in a reference. </w:t>
      </w:r>
      <w:proofErr w:type="gramStart"/>
      <w:r w:rsidRPr="00880EB7">
        <w:rPr>
          <w:rFonts w:ascii="Roboto" w:hAnsi="Roboto" w:cstheme="majorHAnsi"/>
          <w:sz w:val="22"/>
          <w:szCs w:val="22"/>
        </w:rPr>
        <w:t>Keeping Children</w:t>
      </w:r>
      <w:proofErr w:type="gramEnd"/>
      <w:r w:rsidRPr="00880EB7">
        <w:rPr>
          <w:rFonts w:ascii="Roboto" w:hAnsi="Roboto" w:cstheme="majorHAnsi"/>
          <w:sz w:val="22"/>
          <w:szCs w:val="22"/>
        </w:rPr>
        <w:t xml:space="preserve"> Safe in Education specifies: “</w:t>
      </w:r>
      <w:r w:rsidRPr="00880EB7">
        <w:rPr>
          <w:rFonts w:ascii="Roboto" w:hAnsi="Roboto" w:cstheme="majorHAnsi"/>
          <w:i/>
          <w:sz w:val="22"/>
          <w:szCs w:val="22"/>
        </w:rPr>
        <w:t>Schools and colleges should only provide substantiated safeguarding concerns/allegations (including a group of low-level concerns about the same individual) that meet the harm threshold in references</w:t>
      </w:r>
      <w:r w:rsidRPr="00880EB7">
        <w:rPr>
          <w:rFonts w:ascii="Roboto" w:hAnsi="Roboto" w:cstheme="majorHAnsi"/>
          <w:sz w:val="22"/>
          <w:szCs w:val="22"/>
        </w:rPr>
        <w:t>.”</w:t>
      </w:r>
    </w:p>
    <w:p w14:paraId="157A973C" w14:textId="77777777" w:rsidR="00C05BA8" w:rsidRPr="00880EB7" w:rsidRDefault="00C05BA8" w:rsidP="00C05BA8">
      <w:pPr>
        <w:spacing w:after="0" w:line="240" w:lineRule="auto"/>
        <w:jc w:val="both"/>
        <w:rPr>
          <w:rFonts w:ascii="Roboto" w:hAnsi="Roboto" w:cstheme="majorHAnsi"/>
          <w:sz w:val="22"/>
          <w:szCs w:val="22"/>
        </w:rPr>
      </w:pPr>
    </w:p>
    <w:p w14:paraId="1B08830F"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Locally, it has been agreed that all concerns will be shared with the LADO relating to the conduct of an adult where sexual harm or sexualised behaviours have been reported, regardless of whether they are a </w:t>
      </w:r>
      <w:proofErr w:type="gramStart"/>
      <w:r w:rsidRPr="00880EB7">
        <w:rPr>
          <w:rFonts w:ascii="Roboto" w:hAnsi="Roboto" w:cstheme="majorHAnsi"/>
          <w:sz w:val="22"/>
          <w:szCs w:val="22"/>
        </w:rPr>
        <w:t>low level</w:t>
      </w:r>
      <w:proofErr w:type="gramEnd"/>
      <w:r w:rsidRPr="00880EB7">
        <w:rPr>
          <w:rFonts w:ascii="Roboto" w:hAnsi="Roboto" w:cstheme="majorHAnsi"/>
          <w:sz w:val="22"/>
          <w:szCs w:val="22"/>
        </w:rPr>
        <w:t xml:space="preserve"> concern or not. This is to ensure that concerning patterns of </w:t>
      </w:r>
      <w:proofErr w:type="gramStart"/>
      <w:r w:rsidRPr="00880EB7">
        <w:rPr>
          <w:rFonts w:ascii="Roboto" w:hAnsi="Roboto" w:cstheme="majorHAnsi"/>
          <w:sz w:val="22"/>
          <w:szCs w:val="22"/>
        </w:rPr>
        <w:t>low level</w:t>
      </w:r>
      <w:proofErr w:type="gramEnd"/>
      <w:r w:rsidRPr="00880EB7">
        <w:rPr>
          <w:rFonts w:ascii="Roboto" w:hAnsi="Roboto" w:cstheme="majorHAnsi"/>
          <w:sz w:val="22"/>
          <w:szCs w:val="22"/>
        </w:rPr>
        <w:t xml:space="preserve"> sexualised behaviour can be identified and responded to appropriately.</w:t>
      </w:r>
    </w:p>
    <w:p w14:paraId="30989B03" w14:textId="77777777" w:rsidR="00C05BA8" w:rsidRPr="00880EB7" w:rsidRDefault="00C05BA8" w:rsidP="00C05BA8">
      <w:pPr>
        <w:spacing w:after="0" w:line="240" w:lineRule="auto"/>
        <w:jc w:val="both"/>
        <w:rPr>
          <w:rFonts w:ascii="Roboto" w:hAnsi="Roboto" w:cstheme="majorHAnsi"/>
          <w:sz w:val="22"/>
          <w:szCs w:val="22"/>
        </w:rPr>
      </w:pPr>
    </w:p>
    <w:p w14:paraId="5AF62007" w14:textId="4D31B080" w:rsidR="00C05BA8" w:rsidRPr="00D245E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 xml:space="preserve">Allegations of abuse against another pupil (child on child abuse), including issues of </w:t>
      </w:r>
      <w:r w:rsidRPr="00880EB7">
        <w:rPr>
          <w:rFonts w:ascii="Roboto" w:hAnsi="Roboto" w:cstheme="majorHAnsi"/>
          <w:sz w:val="22"/>
          <w:szCs w:val="22"/>
          <w:highlight w:val="magenta"/>
        </w:rPr>
        <w:t>harmful sexual behaviour,</w:t>
      </w:r>
      <w:r w:rsidRPr="00880EB7">
        <w:rPr>
          <w:rFonts w:ascii="Roboto" w:hAnsi="Roboto" w:cstheme="majorHAnsi"/>
          <w:sz w:val="22"/>
          <w:szCs w:val="22"/>
        </w:rPr>
        <w:t xml:space="preserve"> sexual violence and harassment</w:t>
      </w:r>
    </w:p>
    <w:p w14:paraId="2F378376"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Reporting Concerns</w:t>
      </w:r>
    </w:p>
    <w:p w14:paraId="7FBB1450"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All staff have a responsibility to challenge inappropriate behaviour and report any concerns immediately to the Designated Safeguarding Lead (DSL) or Deputy DSL. Staff must record concerns using the school's safeguarding recording system on the same day wherever possible.</w:t>
      </w:r>
    </w:p>
    <w:p w14:paraId="47074815"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 xml:space="preserve">Children are encouraged to report concerns about their own experiences or those of others by speaking to a trusted adult, a member of the safeguarding team, their class teacher, tutor, pastoral lead, or through any other reporting mechanisms available within the school. Information about how to seek help is </w:t>
      </w:r>
      <w:r w:rsidRPr="00EA76CA">
        <w:rPr>
          <w:rFonts w:ascii="Roboto" w:eastAsia="Times New Roman" w:hAnsi="Roboto" w:cs="Segoe UI"/>
          <w:sz w:val="22"/>
          <w:szCs w:val="22"/>
          <w:lang w:eastAsia="en-GB"/>
        </w:rPr>
        <w:lastRenderedPageBreak/>
        <w:t>regularly shared through assemblies, PSHE/RSHE lessons, safeguarding displays, pupil handbooks, and the school's website.</w:t>
      </w:r>
    </w:p>
    <w:p w14:paraId="7D65339A"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Responding to Incidents</w:t>
      </w:r>
    </w:p>
    <w:p w14:paraId="2E79A351"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Every report will be taken seriously and managed on a case-by-case basis. The wishes of the victim will be considered carefully alongside the school's safeguarding responsibilities and the need to protect all children from harm.</w:t>
      </w:r>
    </w:p>
    <w:p w14:paraId="0B7B2462"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The DSL will:</w:t>
      </w:r>
    </w:p>
    <w:p w14:paraId="0E2F81CC" w14:textId="77777777" w:rsidR="00C05BA8" w:rsidRPr="00EA76CA" w:rsidRDefault="00C05BA8" w:rsidP="009F6CA4">
      <w:pPr>
        <w:numPr>
          <w:ilvl w:val="0"/>
          <w:numId w:val="51"/>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Obtain an accurate account of events.</w:t>
      </w:r>
    </w:p>
    <w:p w14:paraId="4F931971" w14:textId="77777777" w:rsidR="00C05BA8" w:rsidRPr="00EA76CA" w:rsidRDefault="00C05BA8" w:rsidP="009F6CA4">
      <w:pPr>
        <w:numPr>
          <w:ilvl w:val="0"/>
          <w:numId w:val="51"/>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Assess immediate safety and welfare needs.</w:t>
      </w:r>
    </w:p>
    <w:p w14:paraId="5943F5F1" w14:textId="77777777" w:rsidR="00C05BA8" w:rsidRPr="00EA76CA" w:rsidRDefault="00C05BA8" w:rsidP="009F6CA4">
      <w:pPr>
        <w:numPr>
          <w:ilvl w:val="0"/>
          <w:numId w:val="51"/>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Consider the ages and developmental stages of the children involved.</w:t>
      </w:r>
    </w:p>
    <w:p w14:paraId="1F3EFBFD" w14:textId="77777777" w:rsidR="00C05BA8" w:rsidRPr="00EA76CA" w:rsidRDefault="00C05BA8" w:rsidP="009F6CA4">
      <w:pPr>
        <w:numPr>
          <w:ilvl w:val="0"/>
          <w:numId w:val="51"/>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Consider any SEND, communication needs, vulnerabilities, protected characteristics, or wider safeguarding concerns.</w:t>
      </w:r>
    </w:p>
    <w:p w14:paraId="4E55DFCB" w14:textId="77777777" w:rsidR="00C05BA8" w:rsidRPr="00EA76CA" w:rsidRDefault="00C05BA8" w:rsidP="009F6CA4">
      <w:pPr>
        <w:numPr>
          <w:ilvl w:val="0"/>
          <w:numId w:val="51"/>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Determine whether the incident constitutes harmful sexual behaviour, sexual harassment, sexual violence, bullying, or another form of child-on-child abuse.</w:t>
      </w:r>
    </w:p>
    <w:p w14:paraId="4F774224" w14:textId="77777777" w:rsidR="00C05BA8" w:rsidRPr="00EA76CA" w:rsidRDefault="00C05BA8" w:rsidP="009F6CA4">
      <w:pPr>
        <w:numPr>
          <w:ilvl w:val="0"/>
          <w:numId w:val="51"/>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Decide whether parents/carers should be informed.</w:t>
      </w:r>
    </w:p>
    <w:p w14:paraId="2D313F4A" w14:textId="77777777" w:rsidR="00C05BA8" w:rsidRPr="00EA76CA" w:rsidRDefault="00C05BA8" w:rsidP="009F6CA4">
      <w:pPr>
        <w:numPr>
          <w:ilvl w:val="0"/>
          <w:numId w:val="51"/>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Consider whether external agencies need to be involved.</w:t>
      </w:r>
    </w:p>
    <w:p w14:paraId="5555B60D"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Risk Assessments</w:t>
      </w:r>
    </w:p>
    <w:p w14:paraId="5435E517"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Where appropriate, the DSL will undertake a written risk assessment to ensure that all children are safe and supported. This may include consideration of:</w:t>
      </w:r>
    </w:p>
    <w:p w14:paraId="32A2916D" w14:textId="77777777" w:rsidR="00C05BA8" w:rsidRPr="00EA76CA" w:rsidRDefault="00C05BA8" w:rsidP="009F6CA4">
      <w:pPr>
        <w:numPr>
          <w:ilvl w:val="0"/>
          <w:numId w:val="52"/>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Classroom arrangements</w:t>
      </w:r>
    </w:p>
    <w:p w14:paraId="21B1D5EC" w14:textId="77777777" w:rsidR="00C05BA8" w:rsidRPr="00EA76CA" w:rsidRDefault="00C05BA8" w:rsidP="009F6CA4">
      <w:pPr>
        <w:numPr>
          <w:ilvl w:val="0"/>
          <w:numId w:val="52"/>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Social times and movement around the school</w:t>
      </w:r>
    </w:p>
    <w:p w14:paraId="3E68719C" w14:textId="77777777" w:rsidR="00C05BA8" w:rsidRPr="00EA76CA" w:rsidRDefault="00C05BA8" w:rsidP="009F6CA4">
      <w:pPr>
        <w:numPr>
          <w:ilvl w:val="0"/>
          <w:numId w:val="52"/>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Transport arrangements</w:t>
      </w:r>
    </w:p>
    <w:p w14:paraId="47DB5453" w14:textId="77777777" w:rsidR="00C05BA8" w:rsidRPr="00EA76CA" w:rsidRDefault="00C05BA8" w:rsidP="009F6CA4">
      <w:pPr>
        <w:numPr>
          <w:ilvl w:val="0"/>
          <w:numId w:val="52"/>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Use of changing facilities</w:t>
      </w:r>
    </w:p>
    <w:p w14:paraId="443EC826" w14:textId="77777777" w:rsidR="00C05BA8" w:rsidRPr="00EA76CA" w:rsidRDefault="00C05BA8" w:rsidP="009F6CA4">
      <w:pPr>
        <w:numPr>
          <w:ilvl w:val="0"/>
          <w:numId w:val="52"/>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Contact between the children involved</w:t>
      </w:r>
    </w:p>
    <w:p w14:paraId="37912509" w14:textId="77777777" w:rsidR="00C05BA8" w:rsidRPr="00EA76CA" w:rsidRDefault="00C05BA8" w:rsidP="009F6CA4">
      <w:pPr>
        <w:numPr>
          <w:ilvl w:val="0"/>
          <w:numId w:val="52"/>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Online contact and social media use</w:t>
      </w:r>
    </w:p>
    <w:p w14:paraId="56468BD5" w14:textId="77777777" w:rsidR="00C05BA8" w:rsidRPr="00EA76CA" w:rsidRDefault="00C05BA8" w:rsidP="009F6CA4">
      <w:pPr>
        <w:numPr>
          <w:ilvl w:val="0"/>
          <w:numId w:val="52"/>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Ongoing monitoring requirements</w:t>
      </w:r>
    </w:p>
    <w:p w14:paraId="6B6F41BE"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Risk assessments will be reviewed regularly and updated as circumstances change.</w:t>
      </w:r>
    </w:p>
    <w:p w14:paraId="263A0E49"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Support for Victims</w:t>
      </w:r>
    </w:p>
    <w:p w14:paraId="1C42CE87"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The school will provide appropriate support for any child affected by child-on-child abuse. This may include:</w:t>
      </w:r>
    </w:p>
    <w:p w14:paraId="49F9D9DF" w14:textId="77777777" w:rsidR="00C05BA8" w:rsidRPr="00EA76CA" w:rsidRDefault="00C05BA8" w:rsidP="009F6CA4">
      <w:pPr>
        <w:numPr>
          <w:ilvl w:val="0"/>
          <w:numId w:val="53"/>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Regular welfare check-ins</w:t>
      </w:r>
    </w:p>
    <w:p w14:paraId="11282F22" w14:textId="77777777" w:rsidR="00C05BA8" w:rsidRPr="00EA76CA" w:rsidRDefault="00C05BA8" w:rsidP="009F6CA4">
      <w:pPr>
        <w:numPr>
          <w:ilvl w:val="0"/>
          <w:numId w:val="53"/>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Access to pastoral support</w:t>
      </w:r>
    </w:p>
    <w:p w14:paraId="4DA4ED23" w14:textId="77777777" w:rsidR="00C05BA8" w:rsidRPr="00EA76CA" w:rsidRDefault="00C05BA8" w:rsidP="009F6CA4">
      <w:pPr>
        <w:numPr>
          <w:ilvl w:val="0"/>
          <w:numId w:val="53"/>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Access to counselling or emotional wellbeing services</w:t>
      </w:r>
    </w:p>
    <w:p w14:paraId="4B2A43FC" w14:textId="77777777" w:rsidR="00C05BA8" w:rsidRPr="00EA76CA" w:rsidRDefault="00C05BA8" w:rsidP="009F6CA4">
      <w:pPr>
        <w:numPr>
          <w:ilvl w:val="0"/>
          <w:numId w:val="53"/>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Adjustments to timetables or seating arrangements</w:t>
      </w:r>
    </w:p>
    <w:p w14:paraId="2F7F0672" w14:textId="77777777" w:rsidR="00C05BA8" w:rsidRPr="00EA76CA" w:rsidRDefault="00C05BA8" w:rsidP="009F6CA4">
      <w:pPr>
        <w:numPr>
          <w:ilvl w:val="0"/>
          <w:numId w:val="53"/>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Implementation of safety plans</w:t>
      </w:r>
    </w:p>
    <w:p w14:paraId="37270C78" w14:textId="77777777" w:rsidR="00C05BA8" w:rsidRPr="00EA76CA" w:rsidRDefault="00C05BA8" w:rsidP="009F6CA4">
      <w:pPr>
        <w:numPr>
          <w:ilvl w:val="0"/>
          <w:numId w:val="53"/>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Referrals for additional support through early help or specialist services</w:t>
      </w:r>
    </w:p>
    <w:p w14:paraId="70163540"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lastRenderedPageBreak/>
        <w:t>The school will ensure that victims are listened to, protected from further harm, and supported in their educational progress and wellbeing.</w:t>
      </w:r>
    </w:p>
    <w:p w14:paraId="1F05DA67"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Support and Intervention for Children Displaying Harmful Behaviour</w:t>
      </w:r>
    </w:p>
    <w:p w14:paraId="3E986886"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Children who display harmful behaviour will also be supported appropriately, recognising that they may have unmet needs or safeguarding concerns of their own.</w:t>
      </w:r>
    </w:p>
    <w:p w14:paraId="77EEC4FA"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Interventions may include:</w:t>
      </w:r>
    </w:p>
    <w:p w14:paraId="1E07A508" w14:textId="77777777" w:rsidR="00C05BA8" w:rsidRPr="00EA76CA" w:rsidRDefault="00C05BA8" w:rsidP="009F6CA4">
      <w:pPr>
        <w:numPr>
          <w:ilvl w:val="0"/>
          <w:numId w:val="54"/>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Restorative approaches where appropriate</w:t>
      </w:r>
    </w:p>
    <w:p w14:paraId="2652E146" w14:textId="77777777" w:rsidR="00C05BA8" w:rsidRPr="00EA76CA" w:rsidRDefault="00C05BA8" w:rsidP="009F6CA4">
      <w:pPr>
        <w:numPr>
          <w:ilvl w:val="0"/>
          <w:numId w:val="54"/>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Targeted pastoral support</w:t>
      </w:r>
    </w:p>
    <w:p w14:paraId="54990B34" w14:textId="77777777" w:rsidR="00C05BA8" w:rsidRPr="00EA76CA" w:rsidRDefault="00C05BA8" w:rsidP="009F6CA4">
      <w:pPr>
        <w:numPr>
          <w:ilvl w:val="0"/>
          <w:numId w:val="54"/>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Behaviour support plans</w:t>
      </w:r>
    </w:p>
    <w:p w14:paraId="0E4F9C64" w14:textId="77777777" w:rsidR="00C05BA8" w:rsidRPr="00EA76CA" w:rsidRDefault="00C05BA8" w:rsidP="009F6CA4">
      <w:pPr>
        <w:numPr>
          <w:ilvl w:val="0"/>
          <w:numId w:val="54"/>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Early help assessments</w:t>
      </w:r>
    </w:p>
    <w:p w14:paraId="1F2F5B48" w14:textId="77777777" w:rsidR="00C05BA8" w:rsidRPr="00EA76CA" w:rsidRDefault="00C05BA8" w:rsidP="009F6CA4">
      <w:pPr>
        <w:numPr>
          <w:ilvl w:val="0"/>
          <w:numId w:val="54"/>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Work with parents/carers</w:t>
      </w:r>
    </w:p>
    <w:p w14:paraId="76CDA069" w14:textId="77777777" w:rsidR="00C05BA8" w:rsidRPr="00EA76CA" w:rsidRDefault="00C05BA8" w:rsidP="009F6CA4">
      <w:pPr>
        <w:numPr>
          <w:ilvl w:val="0"/>
          <w:numId w:val="54"/>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Referral to external agencies</w:t>
      </w:r>
    </w:p>
    <w:p w14:paraId="498FD262" w14:textId="77777777" w:rsidR="00C05BA8" w:rsidRPr="00EA76CA" w:rsidRDefault="00C05BA8" w:rsidP="009F6CA4">
      <w:pPr>
        <w:numPr>
          <w:ilvl w:val="0"/>
          <w:numId w:val="54"/>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Targeted educational programmes around healthy relationships, consent, and respectful behaviour</w:t>
      </w:r>
    </w:p>
    <w:p w14:paraId="2D86C535"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Sanctions may be applied in accordance with the school's Behaviour Policy but will always be considered alongside safeguarding responsibilities and any identified support needs.</w:t>
      </w:r>
    </w:p>
    <w:p w14:paraId="2648404C"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Involvement of External Agencies and the Police</w:t>
      </w:r>
    </w:p>
    <w:p w14:paraId="3CD7665F"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The school will work with Children's Social Care, the Police, health services, and other relevant agencies where appropriate.</w:t>
      </w:r>
    </w:p>
    <w:p w14:paraId="2E7F1E48"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Where an incident may constitute a criminal offence, sexual violence, or significant harm, the DSL will seek advice from Children's Social Care and/or the Police. Any decision to involve statutory agencies will be based upon the specific circumstances and level of risk presented.</w:t>
      </w:r>
    </w:p>
    <w:p w14:paraId="5DB98CD7"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Where statutory intervention is not required, the school may still work with families through Early Help processes and access support from local services to address identified needs.</w:t>
      </w:r>
    </w:p>
    <w:p w14:paraId="325D0865"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Prevention Through the Curriculum</w:t>
      </w:r>
    </w:p>
    <w:p w14:paraId="3617E0EF"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Belong MAT schools recognise that prevention is an essential element of safeguarding. Through an age-appropriate and inclusive PSHE and RSHE curriculum, pupils are taught about:</w:t>
      </w:r>
    </w:p>
    <w:p w14:paraId="4D1D0D49" w14:textId="77777777" w:rsidR="00C05BA8" w:rsidRPr="00EA76CA" w:rsidRDefault="00C05BA8" w:rsidP="009F6CA4">
      <w:pPr>
        <w:numPr>
          <w:ilvl w:val="0"/>
          <w:numId w:val="55"/>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Healthy and respectful relationships</w:t>
      </w:r>
    </w:p>
    <w:p w14:paraId="6E9388E7" w14:textId="77777777" w:rsidR="00C05BA8" w:rsidRPr="00EA76CA" w:rsidRDefault="00C05BA8" w:rsidP="009F6CA4">
      <w:pPr>
        <w:numPr>
          <w:ilvl w:val="0"/>
          <w:numId w:val="55"/>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Consent and personal boundaries</w:t>
      </w:r>
    </w:p>
    <w:p w14:paraId="2CF7E886" w14:textId="77777777" w:rsidR="00C05BA8" w:rsidRPr="00EA76CA" w:rsidRDefault="00C05BA8" w:rsidP="009F6CA4">
      <w:pPr>
        <w:numPr>
          <w:ilvl w:val="0"/>
          <w:numId w:val="55"/>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Online safety and digital behaviour</w:t>
      </w:r>
    </w:p>
    <w:p w14:paraId="3DA03805" w14:textId="77777777" w:rsidR="00C05BA8" w:rsidRPr="00EA76CA" w:rsidRDefault="00C05BA8" w:rsidP="009F6CA4">
      <w:pPr>
        <w:numPr>
          <w:ilvl w:val="0"/>
          <w:numId w:val="55"/>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Recognising abuse and exploitation</w:t>
      </w:r>
    </w:p>
    <w:p w14:paraId="4691DB67" w14:textId="77777777" w:rsidR="00C05BA8" w:rsidRPr="00EA76CA" w:rsidRDefault="00C05BA8" w:rsidP="009F6CA4">
      <w:pPr>
        <w:numPr>
          <w:ilvl w:val="0"/>
          <w:numId w:val="55"/>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Challenging stereotypes and discrimination</w:t>
      </w:r>
    </w:p>
    <w:p w14:paraId="649AD21C" w14:textId="77777777" w:rsidR="00C05BA8" w:rsidRPr="00EA76CA" w:rsidRDefault="00C05BA8" w:rsidP="009F6CA4">
      <w:pPr>
        <w:numPr>
          <w:ilvl w:val="0"/>
          <w:numId w:val="55"/>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Equality, diversity and inclusion</w:t>
      </w:r>
    </w:p>
    <w:p w14:paraId="227B7841" w14:textId="77777777" w:rsidR="00C05BA8" w:rsidRPr="00EA76CA" w:rsidRDefault="00C05BA8" w:rsidP="009F6CA4">
      <w:pPr>
        <w:numPr>
          <w:ilvl w:val="0"/>
          <w:numId w:val="55"/>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Seeking help and reporting concerns</w:t>
      </w:r>
    </w:p>
    <w:p w14:paraId="75C127A8"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lastRenderedPageBreak/>
        <w:t>The curriculum is adapted to meet the needs of pupils at different developmental stages and takes account of the needs of pupils with SEND and other vulnerabilities.</w:t>
      </w:r>
    </w:p>
    <w:p w14:paraId="0E1B5444"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Recognising Increased Vulnerability</w:t>
      </w:r>
    </w:p>
    <w:p w14:paraId="497C6E53"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 xml:space="preserve">Belong MAT schools recognise that some pupils may be more vulnerable to abuse, discrimination, harassment, or exploitation. </w:t>
      </w:r>
      <w:proofErr w:type="gramStart"/>
      <w:r w:rsidRPr="00EA76CA">
        <w:rPr>
          <w:rFonts w:ascii="Roboto" w:eastAsia="Times New Roman" w:hAnsi="Roboto" w:cs="Segoe UI"/>
          <w:sz w:val="22"/>
          <w:szCs w:val="22"/>
          <w:lang w:eastAsia="en-GB"/>
        </w:rPr>
        <w:t>Particular consideration</w:t>
      </w:r>
      <w:proofErr w:type="gramEnd"/>
      <w:r w:rsidRPr="00EA76CA">
        <w:rPr>
          <w:rFonts w:ascii="Roboto" w:eastAsia="Times New Roman" w:hAnsi="Roboto" w:cs="Segoe UI"/>
          <w:sz w:val="22"/>
          <w:szCs w:val="22"/>
          <w:lang w:eastAsia="en-GB"/>
        </w:rPr>
        <w:t xml:space="preserve"> will be given to pupils who:</w:t>
      </w:r>
    </w:p>
    <w:p w14:paraId="45A133C7" w14:textId="77777777" w:rsidR="00C05BA8" w:rsidRPr="00EA76CA" w:rsidRDefault="00C05BA8" w:rsidP="009F6CA4">
      <w:pPr>
        <w:numPr>
          <w:ilvl w:val="0"/>
          <w:numId w:val="56"/>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Have SEND</w:t>
      </w:r>
    </w:p>
    <w:p w14:paraId="544C3A06" w14:textId="77777777" w:rsidR="00C05BA8" w:rsidRPr="00EA76CA" w:rsidRDefault="00C05BA8" w:rsidP="009F6CA4">
      <w:pPr>
        <w:numPr>
          <w:ilvl w:val="0"/>
          <w:numId w:val="56"/>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Are LGBTQ+</w:t>
      </w:r>
    </w:p>
    <w:p w14:paraId="0B5AE521" w14:textId="77777777" w:rsidR="00C05BA8" w:rsidRPr="00EA76CA" w:rsidRDefault="00C05BA8" w:rsidP="009F6CA4">
      <w:pPr>
        <w:numPr>
          <w:ilvl w:val="0"/>
          <w:numId w:val="56"/>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Experience racism or discrimination</w:t>
      </w:r>
    </w:p>
    <w:p w14:paraId="3914DA83" w14:textId="77777777" w:rsidR="00C05BA8" w:rsidRPr="00EA76CA" w:rsidRDefault="00C05BA8" w:rsidP="009F6CA4">
      <w:pPr>
        <w:numPr>
          <w:ilvl w:val="0"/>
          <w:numId w:val="56"/>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Have English as an Additional Language</w:t>
      </w:r>
    </w:p>
    <w:p w14:paraId="700F9DEB" w14:textId="77777777" w:rsidR="00C05BA8" w:rsidRPr="00EA76CA" w:rsidRDefault="00C05BA8" w:rsidP="009F6CA4">
      <w:pPr>
        <w:numPr>
          <w:ilvl w:val="0"/>
          <w:numId w:val="56"/>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Are looked after or previously looked after</w:t>
      </w:r>
    </w:p>
    <w:p w14:paraId="222A2168" w14:textId="77777777" w:rsidR="00C05BA8" w:rsidRPr="00EA76CA" w:rsidRDefault="00C05BA8" w:rsidP="009F6CA4">
      <w:pPr>
        <w:numPr>
          <w:ilvl w:val="0"/>
          <w:numId w:val="56"/>
        </w:num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Have experienced trauma, abuse, or adverse childhood experiences</w:t>
      </w:r>
    </w:p>
    <w:p w14:paraId="45504EF3"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Staff will be mindful of these vulnerabilities when assessing risk, planning support, and responding to concerns.</w:t>
      </w:r>
    </w:p>
    <w:p w14:paraId="34F194A6" w14:textId="77777777" w:rsidR="00C05BA8" w:rsidRPr="00EA76CA" w:rsidRDefault="00C05BA8" w:rsidP="00C05BA8">
      <w:pPr>
        <w:spacing w:before="100" w:beforeAutospacing="1" w:after="100" w:afterAutospacing="1" w:line="300" w:lineRule="atLeast"/>
        <w:outlineLvl w:val="2"/>
        <w:rPr>
          <w:rFonts w:ascii="Roboto" w:eastAsia="Times New Roman" w:hAnsi="Roboto" w:cs="Segoe UI"/>
          <w:sz w:val="22"/>
          <w:szCs w:val="22"/>
          <w:lang w:eastAsia="en-GB"/>
        </w:rPr>
      </w:pPr>
      <w:r w:rsidRPr="00EA76CA">
        <w:rPr>
          <w:rFonts w:ascii="Roboto" w:eastAsia="Times New Roman" w:hAnsi="Roboto" w:cs="Segoe UI"/>
          <w:sz w:val="22"/>
          <w:szCs w:val="22"/>
          <w:lang w:eastAsia="en-GB"/>
        </w:rPr>
        <w:t>Staff Training</w:t>
      </w:r>
    </w:p>
    <w:p w14:paraId="32E06C03"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All staff receive safeguarding training which includes child-on-child abuse, harmful sexual behaviour, sexual harassment and sexual violence. Staff are expected to understand the indicators of abuse, challenge inappropriate language and behaviour, and respond confidently to disclosures. Regular updates are provided to ensure staff remain aware of emerging safeguarding risks and local procedures.</w:t>
      </w:r>
    </w:p>
    <w:p w14:paraId="669C8268" w14:textId="77777777" w:rsidR="00C05BA8" w:rsidRPr="00EA76CA" w:rsidRDefault="00C05BA8" w:rsidP="00C05BA8">
      <w:pPr>
        <w:spacing w:before="100" w:beforeAutospacing="1" w:after="100" w:afterAutospacing="1" w:line="300" w:lineRule="atLeast"/>
        <w:rPr>
          <w:rFonts w:ascii="Roboto" w:eastAsia="Times New Roman" w:hAnsi="Roboto" w:cs="Segoe UI"/>
          <w:sz w:val="22"/>
          <w:szCs w:val="22"/>
          <w:lang w:eastAsia="en-GB"/>
        </w:rPr>
      </w:pPr>
      <w:r w:rsidRPr="00EA76CA">
        <w:rPr>
          <w:rFonts w:ascii="Roboto" w:eastAsia="Times New Roman" w:hAnsi="Roboto" w:cs="Segoe UI"/>
          <w:sz w:val="22"/>
          <w:szCs w:val="22"/>
          <w:lang w:eastAsia="en-GB"/>
        </w:rPr>
        <w:t>This approach reflects Belong Multi-Academy Trust's commitment to creating a culture where children feel safe, respected, listened to, and confident that any concerns will be taken seriously and acted upon promptly.</w:t>
      </w:r>
    </w:p>
    <w:p w14:paraId="1D43CF63" w14:textId="77777777" w:rsidR="00C05BA8" w:rsidRPr="00880EB7" w:rsidRDefault="00C05BA8" w:rsidP="00C05BA8">
      <w:pPr>
        <w:spacing w:after="0" w:line="240" w:lineRule="auto"/>
        <w:jc w:val="both"/>
        <w:rPr>
          <w:rFonts w:ascii="Roboto" w:hAnsi="Roboto" w:cstheme="majorHAnsi"/>
          <w:sz w:val="22"/>
          <w:szCs w:val="22"/>
        </w:rPr>
      </w:pPr>
    </w:p>
    <w:p w14:paraId="4D77C94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Our school adopts a whole school approach to safeguarding, which creates a culture where there is a zero-tolerance approach to </w:t>
      </w:r>
      <w:r w:rsidRPr="00880EB7">
        <w:rPr>
          <w:rFonts w:ascii="Roboto" w:hAnsi="Roboto" w:cstheme="majorHAnsi"/>
          <w:sz w:val="22"/>
          <w:szCs w:val="22"/>
          <w:highlight w:val="magenta"/>
        </w:rPr>
        <w:t>harmful sexual behaviour (HSB),</w:t>
      </w:r>
      <w:r w:rsidRPr="00880EB7">
        <w:rPr>
          <w:rFonts w:ascii="Roboto" w:hAnsi="Roboto" w:cstheme="majorHAnsi"/>
          <w:sz w:val="22"/>
          <w:szCs w:val="22"/>
        </w:rPr>
        <w:t xml:space="preserve">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0770969D" w14:textId="77777777" w:rsidR="00C05BA8" w:rsidRPr="00880EB7" w:rsidRDefault="00C05BA8" w:rsidP="00C05BA8">
      <w:pPr>
        <w:spacing w:after="0" w:line="240" w:lineRule="auto"/>
        <w:jc w:val="both"/>
        <w:rPr>
          <w:rFonts w:ascii="Roboto" w:hAnsi="Roboto" w:cstheme="majorHAnsi"/>
          <w:sz w:val="22"/>
          <w:szCs w:val="22"/>
        </w:rPr>
      </w:pPr>
    </w:p>
    <w:p w14:paraId="054EA9E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Staff should recognise that children </w:t>
      </w:r>
      <w:proofErr w:type="gramStart"/>
      <w:r w:rsidRPr="00880EB7">
        <w:rPr>
          <w:rFonts w:ascii="Roboto" w:hAnsi="Roboto" w:cstheme="majorHAnsi"/>
          <w:sz w:val="22"/>
          <w:szCs w:val="22"/>
        </w:rPr>
        <w:t>are capable of abusing</w:t>
      </w:r>
      <w:proofErr w:type="gramEnd"/>
      <w:r w:rsidRPr="00880EB7">
        <w:rPr>
          <w:rFonts w:ascii="Roboto" w:hAnsi="Roboto" w:cstheme="majorHAnsi"/>
          <w:sz w:val="22"/>
          <w:szCs w:val="22"/>
        </w:rPr>
        <w:t xml:space="preserve"> other children, and that not all children will find it easy to tell staff about their abuse verbally. Children can show signs or act in ways that they hope adults will notice and react to. In some cases, the victim may not make a direct report, for example a friend may make a </w:t>
      </w:r>
      <w:proofErr w:type="gramStart"/>
      <w:r w:rsidRPr="00880EB7">
        <w:rPr>
          <w:rFonts w:ascii="Roboto" w:hAnsi="Roboto" w:cstheme="majorHAnsi"/>
          <w:sz w:val="22"/>
          <w:szCs w:val="22"/>
        </w:rPr>
        <w:t>report</w:t>
      </w:r>
      <w:proofErr w:type="gramEnd"/>
      <w:r w:rsidRPr="00880EB7">
        <w:rPr>
          <w:rFonts w:ascii="Roboto" w:hAnsi="Roboto" w:cstheme="majorHAnsi"/>
          <w:sz w:val="22"/>
          <w:szCs w:val="22"/>
        </w:rPr>
        <w:t xml:space="preserve"> or a member of staff may overhear a conversation. 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 </w:t>
      </w:r>
      <w:r w:rsidRPr="00880EB7">
        <w:rPr>
          <w:rFonts w:ascii="Roboto" w:hAnsi="Roboto" w:cstheme="majorHAnsi"/>
          <w:sz w:val="22"/>
          <w:szCs w:val="22"/>
          <w:highlight w:val="magenta"/>
        </w:rPr>
        <w:t>Abuse that occurs online or outside of the school environment will be treated with equal seriousness.</w:t>
      </w:r>
    </w:p>
    <w:p w14:paraId="35D8C47B" w14:textId="77777777" w:rsidR="00C05BA8" w:rsidRPr="00880EB7" w:rsidRDefault="00C05BA8" w:rsidP="00C05BA8">
      <w:pPr>
        <w:spacing w:after="0" w:line="240" w:lineRule="auto"/>
        <w:jc w:val="both"/>
        <w:rPr>
          <w:rFonts w:ascii="Roboto" w:hAnsi="Roboto" w:cstheme="majorHAnsi"/>
          <w:sz w:val="22"/>
          <w:szCs w:val="22"/>
        </w:rPr>
      </w:pPr>
    </w:p>
    <w:p w14:paraId="57F67A0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w:lastRenderedPageBreak/>
        <mc:AlternateContent>
          <mc:Choice Requires="wps">
            <w:drawing>
              <wp:inline distT="0" distB="0" distL="0" distR="0" wp14:anchorId="1993BA57" wp14:editId="1058568D">
                <wp:extent cx="883325" cy="6479650"/>
                <wp:effectExtent l="2223"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3325" cy="6479650"/>
                        </a:xfrm>
                        <a:prstGeom prst="roundRect">
                          <a:avLst>
                            <a:gd name="adj" fmla="val 13032"/>
                          </a:avLst>
                        </a:prstGeom>
                        <a:solidFill>
                          <a:srgbClr val="002060"/>
                        </a:solidFill>
                      </wps:spPr>
                      <wps:txbx>
                        <w:txbxContent>
                          <w:p w14:paraId="401D6D22" w14:textId="77777777" w:rsidR="00C05BA8" w:rsidRPr="00A8783E" w:rsidRDefault="00C05BA8" w:rsidP="00C05BA8">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 xml:space="preserve">The DfE states </w:t>
                            </w:r>
                            <w:r w:rsidRPr="00A8783E">
                              <w:rPr>
                                <w:rFonts w:ascii="Abadi ExtraLight" w:hAnsi="Abadi ExtraLight" w:cstheme="majorHAnsi"/>
                                <w:i/>
                                <w:color w:val="FFFFFF" w:themeColor="background1"/>
                              </w:rPr>
                              <w:t>“</w:t>
                            </w:r>
                            <w:r w:rsidRPr="004A7CD6">
                              <w:rPr>
                                <w:rFonts w:ascii="Abadi ExtraLight" w:hAnsi="Abadi ExtraLight" w:cstheme="majorHAnsi"/>
                                <w:i/>
                                <w:color w:val="FFFFFF" w:themeColor="background1"/>
                                <w:highlight w:val="magenta"/>
                              </w:rPr>
                              <w:t xml:space="preserve">The way a school or college initially responds to a report from a child is incredibly important. A supportive and respectful response can empower victims to come forward, whilst a poor response may discourage further </w:t>
                            </w:r>
                            <w:proofErr w:type="gramStart"/>
                            <w:r w:rsidRPr="004A7CD6">
                              <w:rPr>
                                <w:rFonts w:ascii="Abadi ExtraLight" w:hAnsi="Abadi ExtraLight" w:cstheme="majorHAnsi"/>
                                <w:i/>
                                <w:color w:val="FFFFFF" w:themeColor="background1"/>
                                <w:highlight w:val="magenta"/>
                              </w:rPr>
                              <w:t>disclosures.</w:t>
                            </w:r>
                            <w:r w:rsidRPr="00A8783E">
                              <w:rPr>
                                <w:rFonts w:ascii="Abadi ExtraLight" w:hAnsi="Abadi ExtraLight" w:cstheme="majorHAnsi"/>
                                <w:i/>
                                <w:color w:val="FFFFFF" w:themeColor="background1"/>
                              </w:rPr>
                              <w:t>.</w:t>
                            </w:r>
                            <w:proofErr w:type="gramEnd"/>
                            <w:r w:rsidRPr="00A8783E">
                              <w:rPr>
                                <w:rFonts w:ascii="Abadi ExtraLight" w:hAnsi="Abadi Extra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993BA57" id="_x0000_s1039" style="width:69.55pt;height:510.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" fillcolor="#002060" stroked="f">
                <v:textbox>
                  <w:txbxContent>
                    <w:p w14:paraId="401D6D22" w14:textId="77777777" w:rsidR="00C05BA8" w:rsidRPr="00A8783E" w:rsidRDefault="00C05BA8" w:rsidP="00C05BA8">
                      <w:pPr>
                        <w:spacing w:after="0" w:line="240" w:lineRule="auto"/>
                        <w:ind w:left="142" w:right="144"/>
                        <w:jc w:val="both"/>
                        <w:rPr>
                          <w:rFonts w:ascii="Abadi ExtraLight" w:hAnsi="Abadi ExtraLight" w:cstheme="majorHAnsi"/>
                          <w:color w:val="FFFFFF" w:themeColor="background1"/>
                        </w:rPr>
                      </w:pPr>
                      <w:r w:rsidRPr="00A8783E">
                        <w:rPr>
                          <w:rFonts w:ascii="Abadi ExtraLight" w:hAnsi="Abadi ExtraLight" w:cstheme="majorHAnsi"/>
                          <w:color w:val="FFFFFF" w:themeColor="background1"/>
                        </w:rPr>
                        <w:t xml:space="preserve">The DfE states </w:t>
                      </w:r>
                      <w:r w:rsidRPr="00A8783E">
                        <w:rPr>
                          <w:rFonts w:ascii="Abadi ExtraLight" w:hAnsi="Abadi ExtraLight" w:cstheme="majorHAnsi"/>
                          <w:i/>
                          <w:color w:val="FFFFFF" w:themeColor="background1"/>
                        </w:rPr>
                        <w:t>“</w:t>
                      </w:r>
                      <w:r w:rsidRPr="004A7CD6">
                        <w:rPr>
                          <w:rFonts w:ascii="Abadi ExtraLight" w:hAnsi="Abadi ExtraLight" w:cstheme="majorHAnsi"/>
                          <w:i/>
                          <w:color w:val="FFFFFF" w:themeColor="background1"/>
                          <w:highlight w:val="magenta"/>
                        </w:rPr>
                        <w:t xml:space="preserve">The way a school or college initially responds to a report from a child is incredibly important. A supportive and respectful response can empower victims to come forward, whilst a poor response may discourage further </w:t>
                      </w:r>
                      <w:proofErr w:type="gramStart"/>
                      <w:r w:rsidRPr="004A7CD6">
                        <w:rPr>
                          <w:rFonts w:ascii="Abadi ExtraLight" w:hAnsi="Abadi ExtraLight" w:cstheme="majorHAnsi"/>
                          <w:i/>
                          <w:color w:val="FFFFFF" w:themeColor="background1"/>
                          <w:highlight w:val="magenta"/>
                        </w:rPr>
                        <w:t>disclosures.</w:t>
                      </w:r>
                      <w:r w:rsidRPr="00A8783E">
                        <w:rPr>
                          <w:rFonts w:ascii="Abadi ExtraLight" w:hAnsi="Abadi ExtraLight" w:cstheme="majorHAnsi"/>
                          <w:i/>
                          <w:color w:val="FFFFFF" w:themeColor="background1"/>
                        </w:rPr>
                        <w:t>.</w:t>
                      </w:r>
                      <w:proofErr w:type="gramEnd"/>
                      <w:r w:rsidRPr="00A8783E">
                        <w:rPr>
                          <w:rFonts w:ascii="Abadi ExtraLight" w:hAnsi="Abadi ExtraLight" w:cstheme="majorHAnsi"/>
                          <w:i/>
                          <w:color w:val="FFFFFF" w:themeColor="background1"/>
                        </w:rPr>
                        <w:t>”</w:t>
                      </w:r>
                    </w:p>
                  </w:txbxContent>
                </v:textbox>
                <w10:anchorlock/>
              </v:roundrect>
            </w:pict>
          </mc:Fallback>
        </mc:AlternateContent>
      </w:r>
    </w:p>
    <w:p w14:paraId="25B5169F" w14:textId="77777777" w:rsidR="00C05BA8" w:rsidRPr="00880EB7" w:rsidRDefault="00C05BA8" w:rsidP="00C05BA8">
      <w:pPr>
        <w:spacing w:after="0" w:line="240" w:lineRule="auto"/>
        <w:jc w:val="both"/>
        <w:rPr>
          <w:rFonts w:ascii="Roboto" w:hAnsi="Roboto" w:cstheme="majorHAnsi"/>
          <w:sz w:val="22"/>
          <w:szCs w:val="22"/>
        </w:rPr>
      </w:pPr>
    </w:p>
    <w:p w14:paraId="2F3199B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Staff must act on the assumption that children may be experiencing sexual violence or harassment, even if there are no specific reports of such behaviour. </w:t>
      </w:r>
      <w:bookmarkStart w:id="5" w:name="_Hlk76031158"/>
      <w:r w:rsidRPr="00880EB7">
        <w:rPr>
          <w:rFonts w:ascii="Roboto" w:hAnsi="Roboto" w:cstheme="majorHAnsi"/>
          <w:sz w:val="22"/>
          <w:szCs w:val="22"/>
        </w:rPr>
        <w:t xml:space="preserve">Staff must ensure that they challenge any form of derogatory and sexualised language or behaviour </w:t>
      </w:r>
      <w:r w:rsidRPr="00880EB7">
        <w:rPr>
          <w:rFonts w:ascii="Roboto" w:hAnsi="Roboto" w:cstheme="majorHAnsi"/>
          <w:sz w:val="22"/>
          <w:szCs w:val="22"/>
          <w:highlight w:val="magenta"/>
        </w:rPr>
        <w:t>as failing to do so can lead to a culture of unacceptable behaviour, misogyn</w:t>
      </w:r>
      <w:bookmarkEnd w:id="5"/>
      <w:r w:rsidRPr="00880EB7">
        <w:rPr>
          <w:rFonts w:ascii="Roboto" w:hAnsi="Roboto" w:cstheme="majorHAnsi"/>
          <w:sz w:val="22"/>
          <w:szCs w:val="22"/>
          <w:highlight w:val="magenta"/>
        </w:rPr>
        <w:t>y and an unsafe environment.</w:t>
      </w:r>
      <w:r w:rsidRPr="00880EB7">
        <w:rPr>
          <w:rFonts w:ascii="Roboto" w:hAnsi="Roboto" w:cstheme="majorHAnsi"/>
          <w:sz w:val="22"/>
          <w:szCs w:val="22"/>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w:t>
      </w:r>
      <w:r w:rsidRPr="00880EB7">
        <w:rPr>
          <w:rFonts w:ascii="Roboto" w:hAnsi="Roboto" w:cstheme="majorHAnsi"/>
          <w:sz w:val="22"/>
          <w:szCs w:val="22"/>
          <w:highlight w:val="magenta"/>
        </w:rPr>
        <w:t xml:space="preserve">Staff will challenge inappropriate behaviours, especially those potentially criminal in nature, such as grabbing bottoms, breasts and genitalia, pulling down trousers, flicking bras and </w:t>
      </w:r>
      <w:proofErr w:type="gramStart"/>
      <w:r w:rsidRPr="00880EB7">
        <w:rPr>
          <w:rFonts w:ascii="Roboto" w:hAnsi="Roboto" w:cstheme="majorHAnsi"/>
          <w:sz w:val="22"/>
          <w:szCs w:val="22"/>
          <w:highlight w:val="magenta"/>
        </w:rPr>
        <w:t>lifting up</w:t>
      </w:r>
      <w:proofErr w:type="gramEnd"/>
      <w:r w:rsidRPr="00880EB7">
        <w:rPr>
          <w:rFonts w:ascii="Roboto" w:hAnsi="Roboto" w:cstheme="majorHAnsi"/>
          <w:sz w:val="22"/>
          <w:szCs w:val="22"/>
          <w:highlight w:val="magenta"/>
        </w:rPr>
        <w:t xml:space="preserve"> skirts as dismissing or tolerating such behaviours risks normalising them</w:t>
      </w:r>
      <w:r w:rsidRPr="00880EB7">
        <w:rPr>
          <w:rFonts w:ascii="Roboto" w:hAnsi="Roboto" w:cstheme="majorHAnsi"/>
          <w:sz w:val="22"/>
          <w:szCs w:val="22"/>
        </w:rPr>
        <w:t xml:space="preserve">.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1CE20387" w14:textId="77777777" w:rsidR="00C05BA8" w:rsidRPr="00880EB7" w:rsidRDefault="00C05BA8" w:rsidP="00C05BA8">
      <w:pPr>
        <w:spacing w:after="0" w:line="240" w:lineRule="auto"/>
        <w:jc w:val="both"/>
        <w:rPr>
          <w:rFonts w:ascii="Roboto" w:hAnsi="Roboto" w:cstheme="majorHAnsi"/>
          <w:sz w:val="22"/>
          <w:szCs w:val="22"/>
        </w:rPr>
      </w:pPr>
    </w:p>
    <w:p w14:paraId="25AE1EE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t>Children’s sexual behaviour exists on a wide continuum, ranging from normal and developmentally expected to inappropriate, problematic, harmful, abusive or violent. Behaviour that is problematic, abusive or violent is developmentally inappropriate and may cause developmental damage. The umbrella term ‘harmful sexual behaviour’ (HSB) is widely used in child protection and applies to behaviour occurring online, face-to-face, or both. HSB should always be considered within a child protection context.</w:t>
      </w:r>
    </w:p>
    <w:p w14:paraId="23E50526" w14:textId="77777777" w:rsidR="00C05BA8" w:rsidRPr="00880EB7" w:rsidRDefault="00C05BA8" w:rsidP="00C05BA8">
      <w:pPr>
        <w:spacing w:after="0" w:line="240" w:lineRule="auto"/>
        <w:jc w:val="both"/>
        <w:rPr>
          <w:rFonts w:ascii="Roboto" w:hAnsi="Roboto" w:cstheme="majorHAnsi"/>
          <w:sz w:val="22"/>
          <w:szCs w:val="22"/>
        </w:rPr>
      </w:pPr>
    </w:p>
    <w:p w14:paraId="24034C3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t xml:space="preserve">HSB can, in some cases, progress on a continuum. Early intervention in inappropriate behaviour such as misogyny can help to prevent escalation to more serious abuse such as sexual harassment and sexual violence. Children who display HSB have often experienced their own abuse and trauma. It is important that they are offered appropriate </w:t>
      </w:r>
      <w:proofErr w:type="gramStart"/>
      <w:r w:rsidRPr="00880EB7">
        <w:rPr>
          <w:rFonts w:ascii="Roboto" w:hAnsi="Roboto" w:cstheme="majorHAnsi"/>
          <w:sz w:val="22"/>
          <w:szCs w:val="22"/>
          <w:highlight w:val="magenta"/>
        </w:rPr>
        <w:t>support</w:t>
      </w:r>
      <w:proofErr w:type="gramEnd"/>
      <w:r w:rsidRPr="00880EB7">
        <w:rPr>
          <w:rFonts w:ascii="Roboto" w:hAnsi="Roboto" w:cstheme="majorHAnsi"/>
          <w:sz w:val="22"/>
          <w:szCs w:val="22"/>
          <w:highlight w:val="magenta"/>
        </w:rPr>
        <w:t xml:space="preserve"> and our school will ensure that we intervene at the earliest possible stage.</w:t>
      </w:r>
    </w:p>
    <w:p w14:paraId="2D9073F0" w14:textId="77777777" w:rsidR="00C05BA8" w:rsidRPr="00880EB7" w:rsidRDefault="00C05BA8" w:rsidP="00C05BA8">
      <w:pPr>
        <w:spacing w:after="0" w:line="240" w:lineRule="auto"/>
        <w:jc w:val="both"/>
        <w:rPr>
          <w:rFonts w:ascii="Roboto" w:hAnsi="Roboto" w:cstheme="majorHAnsi"/>
          <w:sz w:val="22"/>
          <w:szCs w:val="22"/>
        </w:rPr>
      </w:pPr>
    </w:p>
    <w:p w14:paraId="19BC855F"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t xml:space="preserve">Whilst we recognised that it is likely that for some forms of child-on-child abuse (but not all), girls are more likely to be victims and boys the perpetrators, we are aware that this is not always the case therefore staff understand that any behaviours linked to child-on-child abuse are unacceptable and </w:t>
      </w:r>
      <w:r w:rsidRPr="00880EB7">
        <w:rPr>
          <w:rFonts w:ascii="Roboto" w:hAnsi="Roboto" w:cstheme="majorHAnsi"/>
          <w:sz w:val="22"/>
          <w:szCs w:val="22"/>
          <w:highlight w:val="magenta"/>
          <w:u w:val="single"/>
        </w:rPr>
        <w:t>all</w:t>
      </w:r>
      <w:r w:rsidRPr="00880EB7">
        <w:rPr>
          <w:rFonts w:ascii="Roboto" w:hAnsi="Roboto" w:cstheme="majorHAnsi"/>
          <w:sz w:val="22"/>
          <w:szCs w:val="22"/>
          <w:highlight w:val="magenta"/>
        </w:rPr>
        <w:t xml:space="preserve"> reports will be taken seriously and in line with this policy.</w:t>
      </w:r>
    </w:p>
    <w:p w14:paraId="7055566A" w14:textId="77777777" w:rsidR="00C05BA8" w:rsidRPr="00880EB7" w:rsidRDefault="00C05BA8" w:rsidP="00C05BA8">
      <w:pPr>
        <w:spacing w:after="0" w:line="240" w:lineRule="auto"/>
        <w:jc w:val="both"/>
        <w:rPr>
          <w:rFonts w:ascii="Roboto" w:hAnsi="Roboto" w:cstheme="majorHAnsi"/>
          <w:sz w:val="22"/>
          <w:szCs w:val="22"/>
        </w:rPr>
      </w:pPr>
    </w:p>
    <w:p w14:paraId="14E1169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All concerns must be reported and discussed with the Designated Safeguarding Lead, Deputy Designated Safeguarding Lead or senior member of staff. </w:t>
      </w:r>
      <w:r w:rsidRPr="00880EB7">
        <w:rPr>
          <w:rFonts w:ascii="Roboto" w:hAnsi="Roboto" w:cstheme="majorHAnsi"/>
          <w:sz w:val="22"/>
          <w:szCs w:val="22"/>
          <w:highlight w:val="magenta"/>
        </w:rPr>
        <w:t>Reports of HSB, sexual harassment and sexual violence are likely to be complex and may require swift, difficult professional decisions to be made.</w:t>
      </w:r>
      <w:r w:rsidRPr="00880EB7">
        <w:rPr>
          <w:rFonts w:ascii="Roboto" w:hAnsi="Roboto" w:cstheme="majorHAnsi"/>
          <w:sz w:val="22"/>
          <w:szCs w:val="22"/>
        </w:rPr>
        <w:t xml:space="preserve"> Behaviours can happen in school, online or in the community and are most likely to include, but not limited to: </w:t>
      </w:r>
    </w:p>
    <w:p w14:paraId="1A2CA940" w14:textId="77777777" w:rsidR="00C05BA8" w:rsidRPr="00880EB7" w:rsidRDefault="00C05BA8" w:rsidP="00C05BA8">
      <w:pPr>
        <w:spacing w:after="0" w:line="240" w:lineRule="auto"/>
        <w:jc w:val="both"/>
        <w:rPr>
          <w:rFonts w:ascii="Roboto" w:hAnsi="Roboto" w:cstheme="majorHAnsi"/>
          <w:sz w:val="22"/>
          <w:szCs w:val="22"/>
        </w:rPr>
      </w:pPr>
    </w:p>
    <w:p w14:paraId="3E65C288"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abuse within intimate personal relationships between </w:t>
      </w:r>
      <w:proofErr w:type="gramStart"/>
      <w:r w:rsidRPr="00880EB7">
        <w:rPr>
          <w:rFonts w:ascii="Roboto" w:hAnsi="Roboto" w:cstheme="majorHAnsi"/>
          <w:sz w:val="22"/>
          <w:szCs w:val="22"/>
        </w:rPr>
        <w:t>children;</w:t>
      </w:r>
      <w:proofErr w:type="gramEnd"/>
      <w:r w:rsidRPr="00880EB7">
        <w:rPr>
          <w:rFonts w:ascii="Roboto" w:hAnsi="Roboto" w:cstheme="majorHAnsi"/>
          <w:sz w:val="22"/>
          <w:szCs w:val="22"/>
        </w:rPr>
        <w:t xml:space="preserve"> </w:t>
      </w:r>
    </w:p>
    <w:p w14:paraId="60E4C3C8"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bullying (including cyber bullying, prejudice-based and discriminatory bullying</w:t>
      </w:r>
      <w:proofErr w:type="gramStart"/>
      <w:r w:rsidRPr="00880EB7">
        <w:rPr>
          <w:rFonts w:ascii="Roboto" w:hAnsi="Roboto" w:cstheme="majorHAnsi"/>
          <w:sz w:val="22"/>
          <w:szCs w:val="22"/>
        </w:rPr>
        <w:t>);</w:t>
      </w:r>
      <w:proofErr w:type="gramEnd"/>
      <w:r w:rsidRPr="00880EB7">
        <w:rPr>
          <w:rFonts w:ascii="Roboto" w:hAnsi="Roboto" w:cstheme="majorHAnsi"/>
          <w:sz w:val="22"/>
          <w:szCs w:val="22"/>
        </w:rPr>
        <w:t xml:space="preserve"> </w:t>
      </w:r>
    </w:p>
    <w:p w14:paraId="4337AA78"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serious </w:t>
      </w:r>
      <w:proofErr w:type="gramStart"/>
      <w:r w:rsidRPr="00880EB7">
        <w:rPr>
          <w:rFonts w:ascii="Roboto" w:hAnsi="Roboto" w:cstheme="majorHAnsi"/>
          <w:sz w:val="22"/>
          <w:szCs w:val="22"/>
        </w:rPr>
        <w:t>violence;</w:t>
      </w:r>
      <w:proofErr w:type="gramEnd"/>
      <w:r w:rsidRPr="00880EB7">
        <w:rPr>
          <w:rFonts w:ascii="Roboto" w:hAnsi="Roboto" w:cstheme="majorHAnsi"/>
          <w:sz w:val="22"/>
          <w:szCs w:val="22"/>
        </w:rPr>
        <w:t xml:space="preserve"> </w:t>
      </w:r>
    </w:p>
    <w:p w14:paraId="49939D21"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sexual violence such as rape, assault by penetration and sexual assault (this may include an online element which facilitates, threatens and/or encourages sexual violence</w:t>
      </w:r>
      <w:proofErr w:type="gramStart"/>
      <w:r w:rsidRPr="00880EB7">
        <w:rPr>
          <w:rFonts w:ascii="Roboto" w:hAnsi="Roboto" w:cstheme="majorHAnsi"/>
          <w:sz w:val="22"/>
          <w:szCs w:val="22"/>
        </w:rPr>
        <w:t>);</w:t>
      </w:r>
      <w:proofErr w:type="gramEnd"/>
      <w:r w:rsidRPr="00880EB7">
        <w:rPr>
          <w:rFonts w:ascii="Roboto" w:hAnsi="Roboto" w:cstheme="majorHAnsi"/>
          <w:sz w:val="22"/>
          <w:szCs w:val="22"/>
        </w:rPr>
        <w:t xml:space="preserve"> </w:t>
      </w:r>
    </w:p>
    <w:p w14:paraId="3EFFC52B"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sexual harassment such as sexual comments, remarks, “jokes”, taunting and online sexual harassment which may be standalone or part of a broader pattern of </w:t>
      </w:r>
      <w:proofErr w:type="gramStart"/>
      <w:r w:rsidRPr="00880EB7">
        <w:rPr>
          <w:rFonts w:ascii="Roboto" w:hAnsi="Roboto" w:cstheme="majorHAnsi"/>
          <w:sz w:val="22"/>
          <w:szCs w:val="22"/>
        </w:rPr>
        <w:t>abuse;</w:t>
      </w:r>
      <w:proofErr w:type="gramEnd"/>
      <w:r w:rsidRPr="00880EB7">
        <w:rPr>
          <w:rFonts w:ascii="Roboto" w:hAnsi="Roboto" w:cstheme="majorHAnsi"/>
          <w:sz w:val="22"/>
          <w:szCs w:val="22"/>
        </w:rPr>
        <w:t xml:space="preserve"> </w:t>
      </w:r>
    </w:p>
    <w:p w14:paraId="753BD5B7"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sexual comments, </w:t>
      </w:r>
      <w:proofErr w:type="gramStart"/>
      <w:r w:rsidRPr="00880EB7">
        <w:rPr>
          <w:rFonts w:ascii="Roboto" w:hAnsi="Roboto" w:cstheme="majorHAnsi"/>
          <w:sz w:val="22"/>
          <w:szCs w:val="22"/>
        </w:rPr>
        <w:t>such as:</w:t>
      </w:r>
      <w:proofErr w:type="gramEnd"/>
      <w:r w:rsidRPr="00880EB7">
        <w:rPr>
          <w:rFonts w:ascii="Roboto" w:hAnsi="Roboto" w:cstheme="majorHAnsi"/>
          <w:sz w:val="22"/>
          <w:szCs w:val="22"/>
        </w:rPr>
        <w:t xml:space="preserve"> telling sexual stories, making lewd comments, making sexual remarks about clothes and appearance and calling someone sexualised </w:t>
      </w:r>
      <w:proofErr w:type="gramStart"/>
      <w:r w:rsidRPr="00880EB7">
        <w:rPr>
          <w:rFonts w:ascii="Roboto" w:hAnsi="Roboto" w:cstheme="majorHAnsi"/>
          <w:sz w:val="22"/>
          <w:szCs w:val="22"/>
        </w:rPr>
        <w:t>names;</w:t>
      </w:r>
      <w:proofErr w:type="gramEnd"/>
    </w:p>
    <w:p w14:paraId="1382B82E"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lastRenderedPageBreak/>
        <w:t xml:space="preserve">physical behaviour, </w:t>
      </w:r>
      <w:proofErr w:type="gramStart"/>
      <w:r w:rsidRPr="00880EB7">
        <w:rPr>
          <w:rFonts w:ascii="Roboto" w:hAnsi="Roboto" w:cstheme="majorHAnsi"/>
          <w:sz w:val="22"/>
          <w:szCs w:val="22"/>
        </w:rPr>
        <w:t>such as:</w:t>
      </w:r>
      <w:proofErr w:type="gramEnd"/>
      <w:r w:rsidRPr="00880EB7">
        <w:rPr>
          <w:rFonts w:ascii="Roboto" w:hAnsi="Roboto" w:cstheme="majorHAnsi"/>
          <w:sz w:val="22"/>
          <w:szCs w:val="22"/>
        </w:rPr>
        <w:t xml:space="preserve"> deliberately brushing against someone, interfering with someone’s </w:t>
      </w:r>
      <w:proofErr w:type="gramStart"/>
      <w:r w:rsidRPr="00880EB7">
        <w:rPr>
          <w:rFonts w:ascii="Roboto" w:hAnsi="Roboto" w:cstheme="majorHAnsi"/>
          <w:sz w:val="22"/>
          <w:szCs w:val="22"/>
        </w:rPr>
        <w:t>clothes;</w:t>
      </w:r>
      <w:proofErr w:type="gramEnd"/>
    </w:p>
    <w:p w14:paraId="18E0895E"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harmful sexual behaviour, including misogyny, sexual violence and sexual </w:t>
      </w:r>
      <w:proofErr w:type="gramStart"/>
      <w:r w:rsidRPr="00880EB7">
        <w:rPr>
          <w:rFonts w:ascii="Roboto" w:hAnsi="Roboto" w:cstheme="majorHAnsi"/>
          <w:sz w:val="22"/>
          <w:szCs w:val="22"/>
          <w:highlight w:val="magenta"/>
        </w:rPr>
        <w:t>harassment;</w:t>
      </w:r>
      <w:proofErr w:type="gramEnd"/>
    </w:p>
    <w:p w14:paraId="790287A7"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displaying pictures, photos or drawings of a sexual </w:t>
      </w:r>
      <w:proofErr w:type="gramStart"/>
      <w:r w:rsidRPr="00880EB7">
        <w:rPr>
          <w:rFonts w:ascii="Roboto" w:hAnsi="Roboto" w:cstheme="majorHAnsi"/>
          <w:sz w:val="22"/>
          <w:szCs w:val="22"/>
        </w:rPr>
        <w:t>nature;</w:t>
      </w:r>
      <w:proofErr w:type="gramEnd"/>
    </w:p>
    <w:p w14:paraId="711B0DD2"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causing someone to engage in sexual activity without consent, </w:t>
      </w:r>
      <w:r w:rsidRPr="00880EB7">
        <w:rPr>
          <w:rFonts w:ascii="Roboto" w:hAnsi="Roboto" w:cstheme="majorHAnsi"/>
          <w:sz w:val="22"/>
          <w:szCs w:val="22"/>
          <w:highlight w:val="magenta"/>
        </w:rPr>
        <w:t xml:space="preserve">such as forcing someone to strip, touch themselves sexually or to engage in sexual activity with a third </w:t>
      </w:r>
      <w:proofErr w:type="gramStart"/>
      <w:r w:rsidRPr="00880EB7">
        <w:rPr>
          <w:rFonts w:ascii="Roboto" w:hAnsi="Roboto" w:cstheme="majorHAnsi"/>
          <w:sz w:val="22"/>
          <w:szCs w:val="22"/>
          <w:highlight w:val="magenta"/>
        </w:rPr>
        <w:t>party</w:t>
      </w:r>
      <w:r w:rsidRPr="00880EB7">
        <w:rPr>
          <w:rFonts w:ascii="Roboto" w:hAnsi="Roboto" w:cstheme="majorHAnsi"/>
          <w:sz w:val="22"/>
          <w:szCs w:val="22"/>
        </w:rPr>
        <w:t>;</w:t>
      </w:r>
      <w:proofErr w:type="gramEnd"/>
      <w:r w:rsidRPr="00880EB7">
        <w:rPr>
          <w:rFonts w:ascii="Roboto" w:hAnsi="Roboto" w:cstheme="majorHAnsi"/>
          <w:sz w:val="22"/>
          <w:szCs w:val="22"/>
        </w:rPr>
        <w:t xml:space="preserve"> </w:t>
      </w:r>
    </w:p>
    <w:p w14:paraId="35EE30BE"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online sexual harassment including consensual and non-consensual sharing of </w:t>
      </w:r>
      <w:r w:rsidRPr="00880EB7">
        <w:rPr>
          <w:rFonts w:ascii="Roboto" w:hAnsi="Roboto" w:cstheme="majorHAnsi"/>
          <w:sz w:val="22"/>
          <w:szCs w:val="22"/>
          <w:highlight w:val="magenta"/>
        </w:rPr>
        <w:t xml:space="preserve">self-generated intimate </w:t>
      </w:r>
      <w:r w:rsidRPr="00880EB7">
        <w:rPr>
          <w:rFonts w:ascii="Roboto" w:hAnsi="Roboto" w:cstheme="majorHAnsi"/>
          <w:strike/>
          <w:sz w:val="22"/>
          <w:szCs w:val="22"/>
          <w:highlight w:val="magenta"/>
        </w:rPr>
        <w:t>nude and semi-nudes</w:t>
      </w:r>
      <w:r w:rsidRPr="00880EB7">
        <w:rPr>
          <w:rFonts w:ascii="Roboto" w:hAnsi="Roboto" w:cstheme="majorHAnsi"/>
          <w:sz w:val="22"/>
          <w:szCs w:val="22"/>
        </w:rPr>
        <w:t xml:space="preserve"> images </w:t>
      </w:r>
      <w:r w:rsidRPr="00880EB7">
        <w:rPr>
          <w:rFonts w:ascii="Roboto" w:hAnsi="Roboto" w:cstheme="majorHAnsi"/>
          <w:sz w:val="22"/>
          <w:szCs w:val="22"/>
          <w:highlight w:val="magenta"/>
        </w:rPr>
        <w:t>(known as nudes or semi-nudes)</w:t>
      </w:r>
      <w:r w:rsidRPr="00880EB7">
        <w:rPr>
          <w:rFonts w:ascii="Roboto" w:hAnsi="Roboto" w:cstheme="majorHAnsi"/>
          <w:sz w:val="22"/>
          <w:szCs w:val="22"/>
        </w:rPr>
        <w:t xml:space="preserve"> and/or videos </w:t>
      </w:r>
      <w:r w:rsidRPr="00880EB7">
        <w:rPr>
          <w:rFonts w:ascii="Roboto" w:hAnsi="Roboto" w:cstheme="majorHAnsi"/>
          <w:sz w:val="22"/>
          <w:szCs w:val="22"/>
          <w:highlight w:val="magenta"/>
        </w:rPr>
        <w:t>including those generated using AI e.g. deepfakes</w:t>
      </w:r>
      <w:r w:rsidRPr="00880EB7">
        <w:rPr>
          <w:rFonts w:ascii="Roboto" w:hAnsi="Roboto" w:cstheme="majorHAnsi"/>
          <w:sz w:val="22"/>
          <w:szCs w:val="22"/>
        </w:rPr>
        <w:t xml:space="preserve">, sharing of unwanted explicit content, AI generated CSAM, sexualised online bullying, unwanted sexual comments and messages including on social media, sexual exploitation, coercion and threats and coercing others into sharing images of themselves or performing acts they are not comfortable with online; </w:t>
      </w:r>
    </w:p>
    <w:p w14:paraId="0DD0C1D1"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upskirting, which typically involves taking a picture under a person’s clothing without their permission (this is a criminal offence</w:t>
      </w:r>
      <w:proofErr w:type="gramStart"/>
      <w:r w:rsidRPr="00880EB7">
        <w:rPr>
          <w:rFonts w:ascii="Roboto" w:hAnsi="Roboto" w:cstheme="majorHAnsi"/>
          <w:sz w:val="22"/>
          <w:szCs w:val="22"/>
        </w:rPr>
        <w:t>);</w:t>
      </w:r>
      <w:proofErr w:type="gramEnd"/>
      <w:r w:rsidRPr="00880EB7">
        <w:rPr>
          <w:rFonts w:ascii="Roboto" w:hAnsi="Roboto" w:cstheme="majorHAnsi"/>
          <w:sz w:val="22"/>
          <w:szCs w:val="22"/>
        </w:rPr>
        <w:t xml:space="preserve"> </w:t>
      </w:r>
    </w:p>
    <w:p w14:paraId="1CA82BC5"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physical abuse such as hitting, kicking, shaking, biting, hair pulling, or otherwise causing physical </w:t>
      </w:r>
      <w:proofErr w:type="gramStart"/>
      <w:r w:rsidRPr="00880EB7">
        <w:rPr>
          <w:rFonts w:ascii="Roboto" w:hAnsi="Roboto" w:cstheme="majorHAnsi"/>
          <w:sz w:val="22"/>
          <w:szCs w:val="22"/>
        </w:rPr>
        <w:t>harm;</w:t>
      </w:r>
      <w:proofErr w:type="gramEnd"/>
      <w:r w:rsidRPr="00880EB7">
        <w:rPr>
          <w:rFonts w:ascii="Roboto" w:hAnsi="Roboto" w:cstheme="majorHAnsi"/>
          <w:sz w:val="22"/>
          <w:szCs w:val="22"/>
        </w:rPr>
        <w:t xml:space="preserve"> </w:t>
      </w:r>
    </w:p>
    <w:p w14:paraId="7AA3EAEC"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highlight w:val="magenta"/>
        </w:rPr>
        <w:t>physical assault and harm, or the threat of harm with a weapon;</w:t>
      </w:r>
      <w:r w:rsidRPr="00880EB7">
        <w:rPr>
          <w:rFonts w:ascii="Roboto" w:hAnsi="Roboto" w:cstheme="majorHAnsi"/>
          <w:sz w:val="22"/>
          <w:szCs w:val="22"/>
        </w:rPr>
        <w:t xml:space="preserve"> and</w:t>
      </w:r>
    </w:p>
    <w:p w14:paraId="7D784F13" w14:textId="77777777" w:rsidR="00C05BA8" w:rsidRPr="00880EB7" w:rsidRDefault="00C05BA8" w:rsidP="00C05BA8">
      <w:pPr>
        <w:pStyle w:val="ListParagraph"/>
        <w:numPr>
          <w:ilvl w:val="0"/>
          <w:numId w:val="31"/>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initiation/hazing type violence and rituals (this could include activities involving harassment, abuse or humiliation used as a way of initiating a person into a group and many also include an online element). </w:t>
      </w:r>
    </w:p>
    <w:p w14:paraId="0B7E88F6" w14:textId="77777777" w:rsidR="00C05BA8" w:rsidRPr="00880EB7" w:rsidRDefault="00C05BA8" w:rsidP="00C05BA8">
      <w:pPr>
        <w:spacing w:after="0" w:line="240" w:lineRule="auto"/>
        <w:jc w:val="both"/>
        <w:rPr>
          <w:rFonts w:ascii="Roboto" w:hAnsi="Roboto" w:cstheme="majorHAnsi"/>
          <w:sz w:val="22"/>
          <w:szCs w:val="22"/>
        </w:rPr>
      </w:pPr>
    </w:p>
    <w:p w14:paraId="1058FEF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t>Such behaviours can violate a child’s dignity, make them feel intimidated, degraded or humiliated and create a hostile, offensive or sexualised environment.</w:t>
      </w:r>
    </w:p>
    <w:p w14:paraId="413AFD89" w14:textId="77777777" w:rsidR="00C05BA8" w:rsidRPr="00880EB7" w:rsidRDefault="00C05BA8" w:rsidP="00C05BA8">
      <w:pPr>
        <w:spacing w:after="0" w:line="240" w:lineRule="auto"/>
        <w:jc w:val="both"/>
        <w:rPr>
          <w:rFonts w:ascii="Roboto" w:hAnsi="Roboto" w:cstheme="majorHAnsi"/>
          <w:sz w:val="22"/>
          <w:szCs w:val="22"/>
        </w:rPr>
      </w:pPr>
    </w:p>
    <w:p w14:paraId="0F1D518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When responding to reports of child-on-child abuse, the Designated Safeguarding Lead will respond to each report on a case-by-case basis </w:t>
      </w:r>
      <w:r w:rsidRPr="00880EB7">
        <w:rPr>
          <w:rFonts w:ascii="Roboto" w:hAnsi="Roboto" w:cstheme="majorHAnsi"/>
          <w:sz w:val="22"/>
          <w:szCs w:val="22"/>
          <w:highlight w:val="magenta"/>
        </w:rPr>
        <w:t>using their professional judgement and supported by external agencies such as children’s social care or the police as needed</w:t>
      </w:r>
      <w:r w:rsidRPr="00880EB7">
        <w:rPr>
          <w:rFonts w:ascii="Roboto" w:hAnsi="Roboto" w:cstheme="majorHAnsi"/>
          <w:sz w:val="22"/>
          <w:szCs w:val="22"/>
        </w:rPr>
        <w:t xml:space="preserve">. If an allegation is potentially criminal in nature, a report will be made to the Police. This will generally be in parallel to a referral to children’s services. School can refer to the NPCC guidance </w:t>
      </w:r>
      <w:hyperlink r:id="rId98" w:history="1">
        <w:r w:rsidRPr="00880EB7">
          <w:rPr>
            <w:rStyle w:val="Hyperlink"/>
            <w:rFonts w:ascii="Roboto" w:hAnsi="Roboto" w:cstheme="majorHAnsi"/>
            <w:sz w:val="22"/>
            <w:szCs w:val="22"/>
          </w:rPr>
          <w:t>When to call the Police</w:t>
        </w:r>
      </w:hyperlink>
      <w:r w:rsidRPr="00880EB7">
        <w:rPr>
          <w:rFonts w:ascii="Roboto" w:hAnsi="Roboto" w:cstheme="majorHAnsi"/>
          <w:sz w:val="22"/>
          <w:szCs w:val="22"/>
        </w:rPr>
        <w:t xml:space="preserve"> for additional support.</w:t>
      </w:r>
    </w:p>
    <w:p w14:paraId="72CC8871" w14:textId="77777777" w:rsidR="00C05BA8" w:rsidRPr="00880EB7" w:rsidRDefault="00C05BA8" w:rsidP="00C05BA8">
      <w:pPr>
        <w:spacing w:after="0" w:line="240" w:lineRule="auto"/>
        <w:jc w:val="both"/>
        <w:rPr>
          <w:rFonts w:ascii="Roboto" w:hAnsi="Roboto" w:cstheme="majorHAnsi"/>
          <w:sz w:val="22"/>
          <w:szCs w:val="22"/>
        </w:rPr>
      </w:pPr>
    </w:p>
    <w:p w14:paraId="2B9B5B4D" w14:textId="77777777" w:rsidR="00C05BA8" w:rsidRPr="00880EB7" w:rsidRDefault="00C05BA8" w:rsidP="00C05BA8">
      <w:pPr>
        <w:spacing w:after="0" w:line="240" w:lineRule="auto"/>
        <w:jc w:val="both"/>
        <w:rPr>
          <w:rFonts w:ascii="Roboto" w:hAnsi="Roboto" w:cstheme="majorHAnsi"/>
          <w:sz w:val="22"/>
          <w:szCs w:val="22"/>
          <w:highlight w:val="magenta"/>
        </w:rPr>
      </w:pPr>
      <w:r w:rsidRPr="00880EB7">
        <w:rPr>
          <w:rFonts w:ascii="Roboto" w:hAnsi="Roboto" w:cstheme="majorHAnsi"/>
          <w:sz w:val="22"/>
          <w:szCs w:val="22"/>
          <w:highlight w:val="magenta"/>
        </w:rPr>
        <w:t>Initial responses to reports of HSB, sexual violence or harassment are likely to include:</w:t>
      </w:r>
    </w:p>
    <w:p w14:paraId="020A6361" w14:textId="77777777" w:rsidR="00C05BA8" w:rsidRPr="00880EB7" w:rsidRDefault="00C05BA8" w:rsidP="00C05BA8">
      <w:pPr>
        <w:spacing w:after="0" w:line="240" w:lineRule="auto"/>
        <w:jc w:val="both"/>
        <w:rPr>
          <w:rFonts w:ascii="Roboto" w:hAnsi="Roboto" w:cstheme="majorHAnsi"/>
          <w:sz w:val="22"/>
          <w:szCs w:val="22"/>
          <w:highlight w:val="magenta"/>
        </w:rPr>
      </w:pPr>
    </w:p>
    <w:p w14:paraId="639341E0"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If possible, managing reports with two members of staff present, (preferably one of them being the designated safeguarding lead or a deputy) </w:t>
      </w:r>
    </w:p>
    <w:p w14:paraId="23530CB7"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Careful handling and management of reports that include an online element</w:t>
      </w:r>
      <w:r w:rsidRPr="00880EB7">
        <w:rPr>
          <w:rFonts w:ascii="Roboto" w:hAnsi="Roboto" w:cstheme="majorHAnsi"/>
          <w:sz w:val="22"/>
          <w:szCs w:val="22"/>
        </w:rPr>
        <w:t xml:space="preserve">. This includes being aware of </w:t>
      </w:r>
      <w:hyperlink r:id="rId99" w:history="1">
        <w:r w:rsidRPr="00880EB7">
          <w:rPr>
            <w:rStyle w:val="Hyperlink"/>
            <w:rFonts w:ascii="Roboto" w:hAnsi="Roboto" w:cstheme="majorHAnsi"/>
            <w:sz w:val="22"/>
            <w:szCs w:val="22"/>
          </w:rPr>
          <w:t>Searching, screening and confiscation: advice for schools</w:t>
        </w:r>
      </w:hyperlink>
      <w:r w:rsidRPr="00880EB7">
        <w:rPr>
          <w:rFonts w:ascii="Roboto" w:hAnsi="Roboto" w:cstheme="majorHAnsi"/>
          <w:sz w:val="22"/>
          <w:szCs w:val="22"/>
        </w:rPr>
        <w:t xml:space="preserve"> and </w:t>
      </w:r>
      <w:hyperlink r:id="rId100" w:history="1">
        <w:proofErr w:type="spellStart"/>
        <w:r w:rsidRPr="00880EB7">
          <w:rPr>
            <w:rStyle w:val="Hyperlink"/>
            <w:rFonts w:ascii="Roboto" w:hAnsi="Roboto" w:cstheme="majorHAnsi"/>
            <w:sz w:val="22"/>
            <w:szCs w:val="22"/>
          </w:rPr>
          <w:t>DfSIT</w:t>
        </w:r>
        <w:proofErr w:type="spellEnd"/>
        <w:r w:rsidRPr="00880EB7">
          <w:rPr>
            <w:rStyle w:val="Hyperlink"/>
            <w:rFonts w:ascii="Roboto" w:hAnsi="Roboto" w:cstheme="majorHAnsi"/>
            <w:sz w:val="22"/>
            <w:szCs w:val="22"/>
          </w:rPr>
          <w:t xml:space="preserve"> &amp; UKCIS Sharing nudes and semi-nudes: advice for education settings working with children and young people 2024</w:t>
        </w:r>
      </w:hyperlink>
      <w:r w:rsidRPr="00880EB7">
        <w:rPr>
          <w:rFonts w:ascii="Roboto" w:hAnsi="Roboto" w:cstheme="majorHAnsi"/>
          <w:sz w:val="22"/>
          <w:szCs w:val="22"/>
        </w:rPr>
        <w:t xml:space="preserve">. </w:t>
      </w:r>
      <w:r w:rsidRPr="00880EB7">
        <w:rPr>
          <w:rFonts w:ascii="Roboto" w:hAnsi="Roboto" w:cstheme="majorHAnsi"/>
          <w:sz w:val="22"/>
          <w:szCs w:val="22"/>
          <w:highlight w:val="magenta"/>
        </w:rPr>
        <w:t xml:space="preserve">Staff should not view or forward illegal images of a child. The above advice provides more details on what to do when viewing an image is unavoidable. In some cases, it may be more appropriate to confiscate any devices to preserve any evidence and hand them to the police for inspection </w:t>
      </w:r>
    </w:p>
    <w:p w14:paraId="441B86E5"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Not promising confidentiality at this initial stage as it is very likely a concern will have to be shared further (for example, with the designated safeguarding lead (or a deputy) or local authority children’s social care) to discuss next steps. Staff should only share the report with those people who are necessary </w:t>
      </w:r>
      <w:proofErr w:type="gramStart"/>
      <w:r w:rsidRPr="00880EB7">
        <w:rPr>
          <w:rFonts w:ascii="Roboto" w:hAnsi="Roboto" w:cstheme="majorHAnsi"/>
          <w:sz w:val="22"/>
          <w:szCs w:val="22"/>
          <w:highlight w:val="magenta"/>
        </w:rPr>
        <w:t>in order to</w:t>
      </w:r>
      <w:proofErr w:type="gramEnd"/>
      <w:r w:rsidRPr="00880EB7">
        <w:rPr>
          <w:rFonts w:ascii="Roboto" w:hAnsi="Roboto" w:cstheme="majorHAnsi"/>
          <w:sz w:val="22"/>
          <w:szCs w:val="22"/>
          <w:highlight w:val="magenta"/>
        </w:rPr>
        <w:t xml:space="preserve"> progress it. It is important that the victim understands what the next steps will be and who the report will be passed to </w:t>
      </w:r>
    </w:p>
    <w:p w14:paraId="6F12E4CB"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Recognising that a child is likely to disclose to someone they trust: this could be anyone within the school or college staff. Staff should recognise the significance of being chosen as a confidant and respond with empathy   </w:t>
      </w:r>
    </w:p>
    <w:p w14:paraId="42E02546"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Recognising that an initial disclosure may not reflect the full extent of abuse, and that trauma can impact memory meaning details may be affected  </w:t>
      </w:r>
    </w:p>
    <w:p w14:paraId="2C02CD11"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Keeping in mind that certain children may face additional barriers to disclosure especially for children with vulnerabilities related to disability, sex, ethnicity, or sexual orientation </w:t>
      </w:r>
    </w:p>
    <w:p w14:paraId="0281C877"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Listening carefully to the child, </w:t>
      </w:r>
      <w:proofErr w:type="gramStart"/>
      <w:r w:rsidRPr="00880EB7">
        <w:rPr>
          <w:rFonts w:ascii="Roboto" w:hAnsi="Roboto" w:cstheme="majorHAnsi"/>
          <w:sz w:val="22"/>
          <w:szCs w:val="22"/>
          <w:highlight w:val="magenta"/>
        </w:rPr>
        <w:t>reflecting back</w:t>
      </w:r>
      <w:proofErr w:type="gramEnd"/>
      <w:r w:rsidRPr="00880EB7">
        <w:rPr>
          <w:rFonts w:ascii="Roboto" w:hAnsi="Roboto" w:cstheme="majorHAnsi"/>
          <w:sz w:val="22"/>
          <w:szCs w:val="22"/>
          <w:highlight w:val="magenta"/>
        </w:rPr>
        <w:t xml:space="preserve">, using the child’s language, avoiding judgement, being clear about boundaries and how the report will be progressed, and asking only open-ended questions </w:t>
      </w:r>
      <w:r w:rsidRPr="00880EB7">
        <w:rPr>
          <w:rFonts w:ascii="Roboto" w:hAnsi="Roboto" w:cstheme="majorHAnsi"/>
          <w:sz w:val="22"/>
          <w:szCs w:val="22"/>
          <w:highlight w:val="magenta"/>
        </w:rPr>
        <w:lastRenderedPageBreak/>
        <w:t xml:space="preserve">- such as where, when, what, etc. It is important to note that whilst leading questions should be avoided, staff can ask children if they have been harmed and what the nature of that harm was </w:t>
      </w:r>
    </w:p>
    <w:p w14:paraId="47F4350D"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Considering the best way to record the report. Ideally, staff should wait until the end of the conversation to write a detailed summary, allowing the staff member to give the child their full attention. If notes are taken during the report, especially when a second staff member is present, care must be taken to remain engaged and not appear distracted. It is essential a written record is made.</w:t>
      </w:r>
    </w:p>
    <w:p w14:paraId="7EA419EC"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 xml:space="preserve">Record only what the child says, without interpretation or </w:t>
      </w:r>
      <w:proofErr w:type="gramStart"/>
      <w:r w:rsidRPr="00880EB7">
        <w:rPr>
          <w:rFonts w:ascii="Roboto" w:hAnsi="Roboto" w:cstheme="majorHAnsi"/>
          <w:sz w:val="22"/>
          <w:szCs w:val="22"/>
          <w:highlight w:val="magenta"/>
        </w:rPr>
        <w:t>personal opinion</w:t>
      </w:r>
      <w:proofErr w:type="gramEnd"/>
      <w:r w:rsidRPr="00880EB7">
        <w:rPr>
          <w:rFonts w:ascii="Roboto" w:hAnsi="Roboto" w:cstheme="majorHAnsi"/>
          <w:sz w:val="22"/>
          <w:szCs w:val="22"/>
          <w:highlight w:val="magenta"/>
        </w:rPr>
        <w:t xml:space="preserve">. These notes may be used in statutory assessments and/or criminal investigations, and </w:t>
      </w:r>
    </w:p>
    <w:p w14:paraId="788380A5" w14:textId="77777777" w:rsidR="00C05BA8" w:rsidRPr="00880EB7" w:rsidRDefault="00C05BA8" w:rsidP="009F6CA4">
      <w:pPr>
        <w:pStyle w:val="ListParagraph"/>
        <w:numPr>
          <w:ilvl w:val="0"/>
          <w:numId w:val="46"/>
        </w:numPr>
        <w:spacing w:after="0" w:line="240" w:lineRule="auto"/>
        <w:ind w:left="426" w:hanging="284"/>
        <w:jc w:val="both"/>
        <w:rPr>
          <w:rFonts w:ascii="Roboto" w:hAnsi="Roboto" w:cstheme="majorHAnsi"/>
          <w:sz w:val="22"/>
          <w:szCs w:val="22"/>
          <w:highlight w:val="magenta"/>
        </w:rPr>
      </w:pPr>
      <w:r w:rsidRPr="00880EB7">
        <w:rPr>
          <w:rFonts w:ascii="Roboto" w:hAnsi="Roboto" w:cstheme="majorHAnsi"/>
          <w:sz w:val="22"/>
          <w:szCs w:val="22"/>
          <w:highlight w:val="magenta"/>
        </w:rPr>
        <w:t>If the designated safeguarding lead (or a deputy), is not present during the report, they must be informed as soon as practically possible.</w:t>
      </w:r>
    </w:p>
    <w:p w14:paraId="67EB3B31" w14:textId="77777777" w:rsidR="00C05BA8" w:rsidRPr="00880EB7" w:rsidRDefault="00C05BA8" w:rsidP="00C05BA8">
      <w:pPr>
        <w:pStyle w:val="ListParagraph"/>
        <w:spacing w:after="0" w:line="240" w:lineRule="auto"/>
        <w:jc w:val="both"/>
        <w:rPr>
          <w:rFonts w:ascii="Roboto" w:hAnsi="Roboto" w:cstheme="majorHAnsi"/>
          <w:sz w:val="22"/>
          <w:szCs w:val="22"/>
        </w:rPr>
      </w:pPr>
    </w:p>
    <w:p w14:paraId="464AAD6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school recognises that Artificial Intelligence (AI) can be used to alter existing photos or videos or by creating entirely AI generated sexual images. There are also AI tools such as “</w:t>
      </w:r>
      <w:proofErr w:type="spellStart"/>
      <w:r w:rsidRPr="00880EB7">
        <w:rPr>
          <w:rFonts w:ascii="Roboto" w:hAnsi="Roboto" w:cstheme="majorHAnsi"/>
          <w:sz w:val="22"/>
          <w:szCs w:val="22"/>
        </w:rPr>
        <w:t>nudifying</w:t>
      </w:r>
      <w:proofErr w:type="spellEnd"/>
      <w:r w:rsidRPr="00880EB7">
        <w:rPr>
          <w:rFonts w:ascii="Roboto" w:hAnsi="Roboto" w:cstheme="majorHAnsi"/>
          <w:sz w:val="22"/>
          <w:szCs w:val="22"/>
        </w:rPr>
        <w:t xml:space="preserve">” or “undress” tools which can be used to digitally remove clothing to create sexual images. Under UK law AI generated child sexual abuse material (AI-CSAM) is illegal under Section 1 of the </w:t>
      </w:r>
      <w:hyperlink r:id="rId101" w:history="1">
        <w:r w:rsidRPr="00880EB7">
          <w:rPr>
            <w:rStyle w:val="Hyperlink"/>
            <w:rFonts w:ascii="Roboto" w:hAnsi="Roboto" w:cstheme="majorHAnsi"/>
            <w:sz w:val="22"/>
            <w:szCs w:val="22"/>
          </w:rPr>
          <w:t>Protection of Children Act 1978</w:t>
        </w:r>
      </w:hyperlink>
      <w:r w:rsidRPr="00880EB7">
        <w:rPr>
          <w:rFonts w:ascii="Roboto" w:hAnsi="Roboto" w:cstheme="majorHAnsi"/>
          <w:sz w:val="22"/>
          <w:szCs w:val="22"/>
        </w:rPr>
        <w:t xml:space="preserve">, regardless of how it is created or its photorealism. Should it be required, we will refer to the Internet Watch Foundation, National Crime Agency and CEOP’s </w:t>
      </w:r>
      <w:hyperlink r:id="rId102" w:anchor="guides" w:history="1">
        <w:r w:rsidRPr="00880EB7">
          <w:rPr>
            <w:rStyle w:val="Hyperlink"/>
            <w:rFonts w:ascii="Roboto" w:hAnsi="Roboto" w:cstheme="majorHAnsi"/>
            <w:sz w:val="22"/>
            <w:szCs w:val="22"/>
          </w:rPr>
          <w:t>AI CSAM Guide for Professionals</w:t>
        </w:r>
      </w:hyperlink>
      <w:r w:rsidRPr="00880EB7">
        <w:rPr>
          <w:rFonts w:ascii="Roboto" w:hAnsi="Roboto" w:cstheme="majorHAnsi"/>
          <w:sz w:val="22"/>
          <w:szCs w:val="22"/>
        </w:rPr>
        <w:t xml:space="preserve"> for further guidance when responding to incidents of this nature.</w:t>
      </w:r>
    </w:p>
    <w:p w14:paraId="39EA2F44" w14:textId="77777777" w:rsidR="00C05BA8" w:rsidRPr="00880EB7" w:rsidRDefault="00C05BA8" w:rsidP="00C05BA8">
      <w:pPr>
        <w:spacing w:after="0" w:line="240" w:lineRule="auto"/>
        <w:jc w:val="both"/>
        <w:rPr>
          <w:rFonts w:ascii="Roboto" w:hAnsi="Roboto" w:cstheme="majorHAnsi"/>
          <w:sz w:val="22"/>
          <w:szCs w:val="22"/>
        </w:rPr>
      </w:pPr>
    </w:p>
    <w:p w14:paraId="6824130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Children with special educational needs and disabilities are more vulnerable to sexual violence and harassment and staff should be aware that additional barriers can exist when recognising abuse in these children. The fact that a child or a young person may be LGBT is not in itself an inherent risk factor for harm however children who are LGBT+ or perceived to be, may also be targeted by their peers and harassed or assaulted. Risks can be compounded where children who are LGBT lack a trusted adult with whom they can be open. It is therefore vital that all staff endeavour to reduce the additional barriers faced and provide a safe space for children to speak out or share their concerns.</w:t>
      </w:r>
    </w:p>
    <w:p w14:paraId="4AFBC146" w14:textId="77777777" w:rsidR="00C05BA8" w:rsidRPr="00880EB7" w:rsidRDefault="00C05BA8" w:rsidP="00C05BA8">
      <w:pPr>
        <w:spacing w:after="0" w:line="240" w:lineRule="auto"/>
        <w:jc w:val="both"/>
        <w:rPr>
          <w:rFonts w:ascii="Roboto" w:hAnsi="Roboto" w:cstheme="majorHAnsi"/>
          <w:sz w:val="22"/>
          <w:szCs w:val="22"/>
        </w:rPr>
      </w:pPr>
    </w:p>
    <w:p w14:paraId="37327552"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Being subjected to harassment, violence and or abuse, including that of a sexual nature, may breach any or </w:t>
      </w:r>
      <w:proofErr w:type="gramStart"/>
      <w:r w:rsidRPr="00880EB7">
        <w:rPr>
          <w:rFonts w:ascii="Roboto" w:hAnsi="Roboto" w:cstheme="majorHAnsi"/>
          <w:sz w:val="22"/>
          <w:szCs w:val="22"/>
        </w:rPr>
        <w:t>all of</w:t>
      </w:r>
      <w:proofErr w:type="gramEnd"/>
      <w:r w:rsidRPr="00880EB7">
        <w:rPr>
          <w:rFonts w:ascii="Roboto" w:hAnsi="Roboto" w:cstheme="majorHAnsi"/>
          <w:sz w:val="22"/>
          <w:szCs w:val="22"/>
        </w:rPr>
        <w:t xml:space="preserve"> the protections set out under the </w:t>
      </w:r>
      <w:r w:rsidRPr="00880EB7">
        <w:rPr>
          <w:rFonts w:ascii="Roboto" w:hAnsi="Roboto" w:cstheme="majorHAnsi"/>
          <w:bCs/>
          <w:sz w:val="22"/>
          <w:szCs w:val="22"/>
        </w:rPr>
        <w:t>Human Rights Act 1998</w:t>
      </w:r>
      <w:r w:rsidRPr="00880EB7">
        <w:rPr>
          <w:rFonts w:ascii="Roboto" w:hAnsi="Roboto" w:cstheme="majorHAnsi"/>
          <w:sz w:val="22"/>
          <w:szCs w:val="22"/>
        </w:rPr>
        <w:t xml:space="preserve">, depending on the nature of the conduct and the circumstances. </w:t>
      </w:r>
      <w:bookmarkStart w:id="6" w:name="_Hlk106697897"/>
      <w:r w:rsidRPr="00880EB7">
        <w:rPr>
          <w:rFonts w:ascii="Roboto" w:hAnsi="Roboto" w:cstheme="majorHAnsi"/>
          <w:sz w:val="22"/>
          <w:szCs w:val="22"/>
        </w:rPr>
        <w:t xml:space="preserve">In addition, the </w:t>
      </w:r>
      <w:r w:rsidRPr="00880EB7">
        <w:rPr>
          <w:rFonts w:ascii="Roboto" w:hAnsi="Roboto" w:cstheme="majorHAnsi"/>
          <w:bCs/>
          <w:sz w:val="22"/>
          <w:szCs w:val="22"/>
        </w:rPr>
        <w:t>Public Sector Equality Duty</w:t>
      </w:r>
      <w:r w:rsidRPr="00880EB7">
        <w:rPr>
          <w:rFonts w:ascii="Roboto" w:hAnsi="Roboto" w:cstheme="majorHAnsi"/>
          <w:sz w:val="22"/>
          <w:szCs w:val="22"/>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6"/>
    <w:p w14:paraId="25CB8AEE" w14:textId="77777777" w:rsidR="00C05BA8" w:rsidRPr="00880EB7" w:rsidRDefault="00C05BA8" w:rsidP="00C05BA8">
      <w:pPr>
        <w:spacing w:after="0" w:line="240" w:lineRule="auto"/>
        <w:jc w:val="both"/>
        <w:rPr>
          <w:rFonts w:ascii="Roboto" w:hAnsi="Roboto" w:cstheme="majorHAnsi"/>
          <w:b/>
          <w:sz w:val="22"/>
          <w:szCs w:val="22"/>
        </w:rPr>
      </w:pPr>
    </w:p>
    <w:p w14:paraId="0C9D928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Victims of child-on-child sexual harm will be supported by the school’s pastoral system and referred to specialist agencies including, for example, CAMHS, Brook, NSPCC and Barnardo’s. When there has been a report of sexual violence, the designated safeguarding lead (or a deputy) will make an immediate risk and needs assessment. Where there has been a report of sexual harassment, the need for a risk assessment will be considered on a case-by-case basis. </w:t>
      </w:r>
      <w:r w:rsidRPr="00880EB7">
        <w:rPr>
          <w:rFonts w:ascii="Roboto" w:hAnsi="Roboto" w:cstheme="majorHAnsi"/>
          <w:color w:val="000000" w:themeColor="text1"/>
          <w:sz w:val="22"/>
          <w:szCs w:val="22"/>
        </w:rPr>
        <w:t xml:space="preserve">Risk assessments will be recorded (paper or electronic) and will be kept under regular review. </w:t>
      </w:r>
      <w:r w:rsidRPr="00880EB7">
        <w:rPr>
          <w:rFonts w:ascii="Roboto" w:hAnsi="Roboto" w:cstheme="majorHAnsi"/>
          <w:sz w:val="22"/>
          <w:szCs w:val="22"/>
        </w:rPr>
        <w:t xml:space="preserve">The school curriculum will support young people to become more resilient to inappropriate behaviours towards them, risk taking behaviours and behaviours that children may be coerced into including “sexting” or “initiation/hazing” behaviours. </w:t>
      </w:r>
    </w:p>
    <w:p w14:paraId="140ACBCA" w14:textId="77777777" w:rsidR="00C05BA8" w:rsidRPr="00880EB7" w:rsidRDefault="00C05BA8" w:rsidP="00C05BA8">
      <w:pPr>
        <w:spacing w:after="0" w:line="240" w:lineRule="auto"/>
        <w:jc w:val="both"/>
        <w:rPr>
          <w:rFonts w:ascii="Roboto" w:hAnsi="Roboto" w:cstheme="majorHAnsi"/>
          <w:sz w:val="22"/>
          <w:szCs w:val="22"/>
        </w:rPr>
      </w:pPr>
    </w:p>
    <w:p w14:paraId="7D38C53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t>As part of good safeguarding practice, we will take reasonable steps to protect the anonymity of all children involved in any incidents. Amongst other things, this will include carefully deciding, based on the nature of the report, which staff need to know about the report and what support that will be provided for the children involved. We will also consider the potential impact of social media, which can spread rumours and compromise the identity of those involved.</w:t>
      </w:r>
    </w:p>
    <w:p w14:paraId="05F1ED94" w14:textId="77777777" w:rsidR="00C05BA8" w:rsidRPr="00880EB7" w:rsidRDefault="00C05BA8" w:rsidP="00C05BA8">
      <w:pPr>
        <w:spacing w:after="0" w:line="240" w:lineRule="auto"/>
        <w:jc w:val="both"/>
        <w:rPr>
          <w:rFonts w:ascii="Roboto" w:hAnsi="Roboto" w:cstheme="majorHAnsi"/>
          <w:sz w:val="22"/>
          <w:szCs w:val="22"/>
        </w:rPr>
      </w:pPr>
    </w:p>
    <w:p w14:paraId="2D33F526"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lastRenderedPageBreak/>
        <w:t xml:space="preserve">Via our pastoral systems we will ensure that </w:t>
      </w:r>
      <w:r w:rsidRPr="00880EB7">
        <w:rPr>
          <w:rFonts w:ascii="Roboto" w:hAnsi="Roboto" w:cstheme="majorHAnsi"/>
          <w:sz w:val="22"/>
          <w:szCs w:val="22"/>
          <w:highlight w:val="magenta"/>
          <w:u w:val="single"/>
        </w:rPr>
        <w:t>all</w:t>
      </w:r>
      <w:r w:rsidRPr="00880EB7">
        <w:rPr>
          <w:rFonts w:ascii="Roboto" w:hAnsi="Roboto" w:cstheme="majorHAnsi"/>
          <w:sz w:val="22"/>
          <w:szCs w:val="22"/>
          <w:highlight w:val="magenta"/>
        </w:rPr>
        <w:t xml:space="preserve"> children involved in any reports of child-on-child abuse will be supported appropriately. This will include victims, alleged perpetrators and any other children affected, for example, witnesses or siblings and will be considered within any risk assessments undertaken.</w:t>
      </w:r>
      <w:r w:rsidRPr="00880EB7">
        <w:rPr>
          <w:rFonts w:ascii="Roboto" w:hAnsi="Roboto" w:cstheme="majorHAnsi"/>
          <w:sz w:val="22"/>
          <w:szCs w:val="22"/>
        </w:rPr>
        <w:t xml:space="preserve"> </w:t>
      </w:r>
    </w:p>
    <w:p w14:paraId="3D5076FD" w14:textId="77777777" w:rsidR="00C05BA8" w:rsidRPr="00880EB7" w:rsidRDefault="00C05BA8" w:rsidP="00C05BA8">
      <w:pPr>
        <w:spacing w:after="0" w:line="240" w:lineRule="auto"/>
        <w:jc w:val="both"/>
        <w:rPr>
          <w:rFonts w:ascii="Roboto" w:hAnsi="Roboto" w:cstheme="majorHAnsi"/>
          <w:sz w:val="22"/>
          <w:szCs w:val="22"/>
        </w:rPr>
      </w:pPr>
    </w:p>
    <w:p w14:paraId="52F1ACF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Additional guidance is available on the NSPCC website:</w:t>
      </w:r>
    </w:p>
    <w:p w14:paraId="1C864107" w14:textId="77777777" w:rsidR="00C05BA8" w:rsidRPr="00880EB7" w:rsidRDefault="00C05BA8" w:rsidP="00C05BA8">
      <w:pPr>
        <w:spacing w:after="0" w:line="240" w:lineRule="auto"/>
        <w:jc w:val="both"/>
        <w:rPr>
          <w:rFonts w:ascii="Roboto" w:hAnsi="Roboto" w:cstheme="majorHAnsi"/>
          <w:sz w:val="22"/>
          <w:szCs w:val="22"/>
        </w:rPr>
      </w:pPr>
    </w:p>
    <w:p w14:paraId="65795839" w14:textId="77777777" w:rsidR="00C05BA8" w:rsidRPr="00880EB7" w:rsidRDefault="00C05BA8" w:rsidP="00C05BA8">
      <w:pPr>
        <w:spacing w:after="0" w:line="240" w:lineRule="auto"/>
        <w:jc w:val="both"/>
        <w:rPr>
          <w:rStyle w:val="Hyperlink"/>
          <w:rFonts w:ascii="Roboto" w:hAnsi="Roboto" w:cstheme="majorHAnsi"/>
          <w:sz w:val="22"/>
          <w:szCs w:val="22"/>
        </w:rPr>
      </w:pPr>
      <w:r w:rsidRPr="00880EB7">
        <w:rPr>
          <w:rStyle w:val="Hyperlink"/>
          <w:rFonts w:ascii="Roboto" w:hAnsi="Roboto" w:cstheme="majorHAnsi"/>
          <w:sz w:val="22"/>
          <w:szCs w:val="22"/>
        </w:rPr>
        <w:t>https://learning.nspcc.org.uk/online-safety/preventing-online-abuse-and-harm</w:t>
      </w:r>
    </w:p>
    <w:p w14:paraId="7B3A62C3" w14:textId="77777777" w:rsidR="00C05BA8" w:rsidRPr="00880EB7" w:rsidRDefault="00C05BA8" w:rsidP="00C05BA8">
      <w:pPr>
        <w:spacing w:after="0" w:line="240" w:lineRule="auto"/>
        <w:jc w:val="both"/>
        <w:rPr>
          <w:rFonts w:ascii="Roboto" w:hAnsi="Roboto" w:cstheme="majorHAnsi"/>
          <w:sz w:val="22"/>
          <w:szCs w:val="22"/>
        </w:rPr>
      </w:pPr>
    </w:p>
    <w:p w14:paraId="09EBCDCD"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Children at risk of Serious Violence and/or Exploitation</w:t>
      </w:r>
    </w:p>
    <w:p w14:paraId="3642E7CC" w14:textId="77777777" w:rsidR="00C05BA8" w:rsidRPr="00880EB7" w:rsidRDefault="00C05BA8" w:rsidP="00C05BA8">
      <w:pPr>
        <w:spacing w:after="0" w:line="240" w:lineRule="auto"/>
        <w:jc w:val="both"/>
        <w:rPr>
          <w:rFonts w:ascii="Roboto" w:hAnsi="Roboto" w:cstheme="majorHAnsi"/>
          <w:sz w:val="22"/>
          <w:szCs w:val="22"/>
        </w:rPr>
      </w:pPr>
    </w:p>
    <w:p w14:paraId="3FC34B0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All staff should be aware of the indicators which may suggest a child is at risk from or is involved with serious violent crime. These may include:</w:t>
      </w:r>
    </w:p>
    <w:p w14:paraId="42226E83" w14:textId="77777777" w:rsidR="00C05BA8" w:rsidRPr="00880EB7" w:rsidRDefault="00C05BA8" w:rsidP="00C05BA8">
      <w:pPr>
        <w:spacing w:after="0" w:line="240" w:lineRule="auto"/>
        <w:jc w:val="both"/>
        <w:rPr>
          <w:rFonts w:ascii="Roboto" w:hAnsi="Roboto" w:cstheme="majorHAnsi"/>
          <w:sz w:val="22"/>
          <w:szCs w:val="22"/>
        </w:rPr>
      </w:pPr>
    </w:p>
    <w:p w14:paraId="3DF6740D" w14:textId="77777777" w:rsidR="00C05BA8" w:rsidRPr="00880EB7" w:rsidRDefault="00C05BA8" w:rsidP="00C05BA8">
      <w:pPr>
        <w:pStyle w:val="ListParagraph"/>
        <w:numPr>
          <w:ilvl w:val="0"/>
          <w:numId w:val="3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Increased absence from </w:t>
      </w:r>
      <w:proofErr w:type="gramStart"/>
      <w:r w:rsidRPr="00880EB7">
        <w:rPr>
          <w:rFonts w:ascii="Roboto" w:hAnsi="Roboto" w:cstheme="majorHAnsi"/>
          <w:sz w:val="22"/>
          <w:szCs w:val="22"/>
        </w:rPr>
        <w:t>school;</w:t>
      </w:r>
      <w:proofErr w:type="gramEnd"/>
    </w:p>
    <w:p w14:paraId="32CEF61C" w14:textId="77777777" w:rsidR="00C05BA8" w:rsidRPr="00880EB7" w:rsidRDefault="00C05BA8" w:rsidP="00C05BA8">
      <w:pPr>
        <w:pStyle w:val="ListParagraph"/>
        <w:numPr>
          <w:ilvl w:val="0"/>
          <w:numId w:val="3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 change in friendships or relationships with older individuals or </w:t>
      </w:r>
      <w:proofErr w:type="gramStart"/>
      <w:r w:rsidRPr="00880EB7">
        <w:rPr>
          <w:rFonts w:ascii="Roboto" w:hAnsi="Roboto" w:cstheme="majorHAnsi"/>
          <w:sz w:val="22"/>
          <w:szCs w:val="22"/>
        </w:rPr>
        <w:t>groups;</w:t>
      </w:r>
      <w:proofErr w:type="gramEnd"/>
    </w:p>
    <w:p w14:paraId="48C44C6A" w14:textId="77777777" w:rsidR="00C05BA8" w:rsidRPr="00880EB7" w:rsidRDefault="00C05BA8" w:rsidP="00C05BA8">
      <w:pPr>
        <w:pStyle w:val="ListParagraph"/>
        <w:numPr>
          <w:ilvl w:val="0"/>
          <w:numId w:val="3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 significant decline in </w:t>
      </w:r>
      <w:proofErr w:type="gramStart"/>
      <w:r w:rsidRPr="00880EB7">
        <w:rPr>
          <w:rFonts w:ascii="Roboto" w:hAnsi="Roboto" w:cstheme="majorHAnsi"/>
          <w:sz w:val="22"/>
          <w:szCs w:val="22"/>
        </w:rPr>
        <w:t>performance;</w:t>
      </w:r>
      <w:proofErr w:type="gramEnd"/>
    </w:p>
    <w:p w14:paraId="2DB459D9" w14:textId="77777777" w:rsidR="00C05BA8" w:rsidRPr="00880EB7" w:rsidRDefault="00C05BA8" w:rsidP="00C05BA8">
      <w:pPr>
        <w:pStyle w:val="ListParagraph"/>
        <w:numPr>
          <w:ilvl w:val="0"/>
          <w:numId w:val="3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Signs of self-harm or a significant change in wellbeing; or</w:t>
      </w:r>
    </w:p>
    <w:p w14:paraId="7AE79D6A" w14:textId="77777777" w:rsidR="00C05BA8" w:rsidRPr="00880EB7" w:rsidRDefault="00C05BA8" w:rsidP="00C05BA8">
      <w:pPr>
        <w:pStyle w:val="ListParagraph"/>
        <w:numPr>
          <w:ilvl w:val="0"/>
          <w:numId w:val="38"/>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Signs of assault or unexplained injuries</w:t>
      </w:r>
    </w:p>
    <w:p w14:paraId="228EE591" w14:textId="77777777" w:rsidR="00C05BA8" w:rsidRPr="00880EB7" w:rsidRDefault="00C05BA8" w:rsidP="00C05BA8">
      <w:pPr>
        <w:spacing w:after="0" w:line="240" w:lineRule="auto"/>
        <w:jc w:val="both"/>
        <w:rPr>
          <w:rFonts w:ascii="Roboto" w:hAnsi="Roboto" w:cstheme="majorHAnsi"/>
          <w:sz w:val="22"/>
          <w:szCs w:val="22"/>
        </w:rPr>
      </w:pPr>
    </w:p>
    <w:p w14:paraId="5F09C17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Unexplained gifts or new possessions could also indicate that children have been approached by, or are involved with, individuals associated with criminal networks or gangs and may be at risk of criminal exploitation.</w:t>
      </w:r>
    </w:p>
    <w:p w14:paraId="144FF19D" w14:textId="77777777" w:rsidR="00C05BA8" w:rsidRPr="00880EB7" w:rsidRDefault="00C05BA8" w:rsidP="00C05BA8">
      <w:pPr>
        <w:spacing w:after="0" w:line="240" w:lineRule="auto"/>
        <w:jc w:val="both"/>
        <w:rPr>
          <w:rFonts w:ascii="Roboto" w:hAnsi="Roboto" w:cstheme="majorHAnsi"/>
          <w:sz w:val="22"/>
          <w:szCs w:val="22"/>
        </w:rPr>
      </w:pPr>
    </w:p>
    <w:p w14:paraId="59F4BF6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w:t>
      </w:r>
      <w:proofErr w:type="gramStart"/>
      <w:r w:rsidRPr="00880EB7">
        <w:rPr>
          <w:rFonts w:ascii="Roboto" w:hAnsi="Roboto" w:cstheme="majorHAnsi"/>
          <w:sz w:val="22"/>
          <w:szCs w:val="22"/>
        </w:rPr>
        <w:t>such as:</w:t>
      </w:r>
      <w:proofErr w:type="gramEnd"/>
      <w:r w:rsidRPr="00880EB7">
        <w:rPr>
          <w:rFonts w:ascii="Roboto" w:hAnsi="Roboto" w:cstheme="majorHAnsi"/>
          <w:sz w:val="22"/>
          <w:szCs w:val="22"/>
        </w:rPr>
        <w:t xml:space="preserve"> being male, having been frequently absent or permanently excluded from school, having experienced child maltreatment and having been involved in offending, such as theft or robbery. Additional information and advice can be found in the Home Office’s </w:t>
      </w:r>
      <w:hyperlink r:id="rId103" w:history="1">
        <w:r w:rsidRPr="00880EB7">
          <w:rPr>
            <w:rStyle w:val="Hyperlink"/>
            <w:rFonts w:ascii="Roboto" w:hAnsi="Roboto" w:cstheme="majorHAnsi"/>
            <w:sz w:val="22"/>
            <w:szCs w:val="22"/>
          </w:rPr>
          <w:t>Serious Violence Duty; Preventing and reducing serious violence</w:t>
        </w:r>
      </w:hyperlink>
      <w:r w:rsidRPr="00880EB7">
        <w:rPr>
          <w:rStyle w:val="Hyperlink"/>
          <w:rFonts w:ascii="Roboto" w:hAnsi="Roboto" w:cstheme="majorHAnsi"/>
          <w:sz w:val="22"/>
          <w:szCs w:val="22"/>
        </w:rPr>
        <w:t>,</w:t>
      </w:r>
      <w:r w:rsidRPr="00880EB7">
        <w:rPr>
          <w:rFonts w:ascii="Roboto" w:hAnsi="Roboto" w:cstheme="majorHAnsi"/>
          <w:sz w:val="22"/>
          <w:szCs w:val="22"/>
        </w:rPr>
        <w:t xml:space="preserve"> </w:t>
      </w:r>
      <w:hyperlink r:id="rId104" w:history="1">
        <w:r w:rsidRPr="00880EB7">
          <w:rPr>
            <w:rStyle w:val="Hyperlink"/>
            <w:rFonts w:ascii="Roboto" w:hAnsi="Roboto"/>
            <w:sz w:val="22"/>
            <w:szCs w:val="22"/>
          </w:rPr>
          <w:t>Preventing youth violence and gang involvement</w:t>
        </w:r>
      </w:hyperlink>
      <w:r w:rsidRPr="00880EB7">
        <w:rPr>
          <w:rStyle w:val="Hyperlink"/>
          <w:rFonts w:ascii="Roboto" w:hAnsi="Roboto"/>
          <w:sz w:val="22"/>
          <w:szCs w:val="22"/>
        </w:rPr>
        <w:t xml:space="preserve"> </w:t>
      </w:r>
      <w:r w:rsidRPr="00880EB7">
        <w:rPr>
          <w:rFonts w:ascii="Roboto" w:hAnsi="Roboto" w:cstheme="majorHAnsi"/>
          <w:sz w:val="22"/>
          <w:szCs w:val="22"/>
        </w:rPr>
        <w:t xml:space="preserve">and </w:t>
      </w:r>
      <w:hyperlink r:id="rId105" w:history="1">
        <w:r w:rsidRPr="00880EB7">
          <w:rPr>
            <w:rStyle w:val="Hyperlink"/>
            <w:rFonts w:ascii="Roboto" w:hAnsi="Roboto" w:cstheme="majorHAnsi"/>
            <w:sz w:val="22"/>
            <w:szCs w:val="22"/>
          </w:rPr>
          <w:t>Criminal exploitation of children and vulnerable adults: county lines</w:t>
        </w:r>
      </w:hyperlink>
      <w:r w:rsidRPr="00880EB7">
        <w:rPr>
          <w:rFonts w:ascii="Roboto" w:hAnsi="Roboto" w:cstheme="majorHAnsi"/>
          <w:sz w:val="22"/>
          <w:szCs w:val="22"/>
        </w:rPr>
        <w:t xml:space="preserve"> guidance.</w:t>
      </w:r>
    </w:p>
    <w:p w14:paraId="1D604C3B" w14:textId="77777777" w:rsidR="00C05BA8" w:rsidRPr="00880EB7" w:rsidRDefault="00C05BA8" w:rsidP="00C05BA8">
      <w:pPr>
        <w:spacing w:after="0" w:line="240" w:lineRule="auto"/>
        <w:jc w:val="both"/>
        <w:rPr>
          <w:rFonts w:ascii="Roboto" w:hAnsi="Roboto" w:cstheme="majorHAnsi"/>
          <w:sz w:val="22"/>
          <w:szCs w:val="22"/>
        </w:rPr>
      </w:pPr>
    </w:p>
    <w:p w14:paraId="12593D8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049AA344" w14:textId="77777777" w:rsidR="00C05BA8" w:rsidRPr="00880EB7" w:rsidRDefault="00C05BA8" w:rsidP="00C05BA8">
      <w:pPr>
        <w:spacing w:after="0" w:line="240" w:lineRule="auto"/>
        <w:jc w:val="both"/>
        <w:rPr>
          <w:rFonts w:ascii="Roboto" w:hAnsi="Roboto" w:cstheme="majorHAnsi"/>
          <w:sz w:val="22"/>
          <w:szCs w:val="22"/>
        </w:rPr>
      </w:pPr>
    </w:p>
    <w:p w14:paraId="3B7609C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3A62A363" w14:textId="77777777" w:rsidR="00C05BA8" w:rsidRPr="00880EB7" w:rsidRDefault="00C05BA8" w:rsidP="00C05BA8">
      <w:pPr>
        <w:spacing w:after="0" w:line="240" w:lineRule="auto"/>
        <w:jc w:val="both"/>
        <w:rPr>
          <w:rFonts w:ascii="Roboto" w:hAnsi="Roboto" w:cstheme="majorHAnsi"/>
          <w:sz w:val="22"/>
          <w:szCs w:val="22"/>
        </w:rPr>
      </w:pPr>
    </w:p>
    <w:p w14:paraId="7522E35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Staff will understand that whilst the age of the child may be a contributing factor for an imbalance of power, there are a range of other factors that could make a child more vulnerable to exploitation, including </w:t>
      </w:r>
      <w:r w:rsidRPr="00880EB7">
        <w:rPr>
          <w:rFonts w:ascii="Roboto" w:hAnsi="Roboto" w:cstheme="majorHAnsi"/>
          <w:sz w:val="22"/>
          <w:szCs w:val="22"/>
        </w:rPr>
        <w:lastRenderedPageBreak/>
        <w:t>gender, sexual identity, cognitive ability, learning difficulties, communication ability, physical strength, status, and access to economic or other resources.</w:t>
      </w:r>
    </w:p>
    <w:p w14:paraId="56790475" w14:textId="77777777" w:rsidR="00C05BA8" w:rsidRPr="00880EB7" w:rsidRDefault="00C05BA8" w:rsidP="00C05BA8">
      <w:pPr>
        <w:spacing w:after="0" w:line="240" w:lineRule="auto"/>
        <w:jc w:val="both"/>
        <w:rPr>
          <w:rFonts w:ascii="Roboto" w:hAnsi="Roboto" w:cstheme="majorHAnsi"/>
          <w:sz w:val="22"/>
          <w:szCs w:val="22"/>
        </w:rPr>
      </w:pPr>
    </w:p>
    <w:p w14:paraId="7BACD3A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All staff should be aware of the indicators which may suggest a child is at risk from or experiencing child criminal or sexual exploitation. These may include:</w:t>
      </w:r>
    </w:p>
    <w:p w14:paraId="3040444C" w14:textId="77777777" w:rsidR="00C05BA8" w:rsidRPr="00880EB7" w:rsidRDefault="00C05BA8" w:rsidP="00C05BA8">
      <w:pPr>
        <w:spacing w:after="0" w:line="240" w:lineRule="auto"/>
        <w:jc w:val="both"/>
        <w:rPr>
          <w:rFonts w:ascii="Roboto" w:hAnsi="Roboto" w:cstheme="majorHAnsi"/>
          <w:sz w:val="22"/>
          <w:szCs w:val="22"/>
        </w:rPr>
      </w:pPr>
    </w:p>
    <w:p w14:paraId="2C88EBE8"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appear with unexplained gifts, money or new </w:t>
      </w:r>
      <w:proofErr w:type="gramStart"/>
      <w:r w:rsidRPr="00880EB7">
        <w:rPr>
          <w:rFonts w:ascii="Roboto" w:hAnsi="Roboto" w:cstheme="majorHAnsi"/>
          <w:sz w:val="22"/>
          <w:szCs w:val="22"/>
        </w:rPr>
        <w:t>possessions;</w:t>
      </w:r>
      <w:proofErr w:type="gramEnd"/>
    </w:p>
    <w:p w14:paraId="1BCEE406"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associate with other children involved in </w:t>
      </w:r>
      <w:proofErr w:type="gramStart"/>
      <w:r w:rsidRPr="00880EB7">
        <w:rPr>
          <w:rFonts w:ascii="Roboto" w:hAnsi="Roboto" w:cstheme="majorHAnsi"/>
          <w:sz w:val="22"/>
          <w:szCs w:val="22"/>
        </w:rPr>
        <w:t>exploitation;</w:t>
      </w:r>
      <w:proofErr w:type="gramEnd"/>
    </w:p>
    <w:p w14:paraId="6B0E6B41"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have been the victim or perpetrator or alleged perpetrator of serious violence (e.g. knife crime</w:t>
      </w:r>
      <w:proofErr w:type="gramStart"/>
      <w:r w:rsidRPr="00880EB7">
        <w:rPr>
          <w:rFonts w:ascii="Roboto" w:hAnsi="Roboto" w:cstheme="majorHAnsi"/>
          <w:sz w:val="22"/>
          <w:szCs w:val="22"/>
        </w:rPr>
        <w:t>);</w:t>
      </w:r>
      <w:proofErr w:type="gramEnd"/>
    </w:p>
    <w:p w14:paraId="23359BD8"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suffer from changes in emotional </w:t>
      </w:r>
      <w:proofErr w:type="gramStart"/>
      <w:r w:rsidRPr="00880EB7">
        <w:rPr>
          <w:rFonts w:ascii="Roboto" w:hAnsi="Roboto" w:cstheme="majorHAnsi"/>
          <w:sz w:val="22"/>
          <w:szCs w:val="22"/>
        </w:rPr>
        <w:t>well-being;</w:t>
      </w:r>
      <w:proofErr w:type="gramEnd"/>
    </w:p>
    <w:p w14:paraId="5AA87147"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misuse drugs and </w:t>
      </w:r>
      <w:proofErr w:type="gramStart"/>
      <w:r w:rsidRPr="00880EB7">
        <w:rPr>
          <w:rFonts w:ascii="Roboto" w:hAnsi="Roboto" w:cstheme="majorHAnsi"/>
          <w:sz w:val="22"/>
          <w:szCs w:val="22"/>
        </w:rPr>
        <w:t>alcohol;</w:t>
      </w:r>
      <w:proofErr w:type="gramEnd"/>
    </w:p>
    <w:p w14:paraId="0B0E9965"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go missing for periods of time (from school or home) and are subsequently found in areas away from their home or </w:t>
      </w:r>
      <w:proofErr w:type="gramStart"/>
      <w:r w:rsidRPr="00880EB7">
        <w:rPr>
          <w:rFonts w:ascii="Roboto" w:hAnsi="Roboto" w:cstheme="majorHAnsi"/>
          <w:sz w:val="22"/>
          <w:szCs w:val="22"/>
        </w:rPr>
        <w:t>school</w:t>
      </w:r>
      <w:r w:rsidRPr="00880EB7">
        <w:rPr>
          <w:rFonts w:ascii="Roboto" w:hAnsi="Roboto" w:cstheme="majorHAnsi"/>
          <w:strike/>
          <w:sz w:val="22"/>
          <w:szCs w:val="22"/>
        </w:rPr>
        <w:t>;</w:t>
      </w:r>
      <w:proofErr w:type="gramEnd"/>
      <w:r w:rsidRPr="00880EB7">
        <w:rPr>
          <w:rFonts w:ascii="Roboto" w:hAnsi="Roboto" w:cstheme="majorHAnsi"/>
          <w:sz w:val="22"/>
          <w:szCs w:val="22"/>
        </w:rPr>
        <w:t xml:space="preserve"> </w:t>
      </w:r>
    </w:p>
    <w:p w14:paraId="4A1F810C"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are found in accommodation that they have no connection with; and</w:t>
      </w:r>
    </w:p>
    <w:p w14:paraId="35A67C88"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regularly miss school or education or do not take part in education.</w:t>
      </w:r>
    </w:p>
    <w:p w14:paraId="4F0438B5" w14:textId="77777777" w:rsidR="00C05BA8" w:rsidRPr="00880EB7" w:rsidRDefault="00C05BA8" w:rsidP="00C05BA8">
      <w:pPr>
        <w:spacing w:after="0" w:line="240" w:lineRule="auto"/>
        <w:jc w:val="both"/>
        <w:rPr>
          <w:rFonts w:ascii="Roboto" w:hAnsi="Roboto" w:cstheme="majorHAnsi"/>
          <w:sz w:val="22"/>
          <w:szCs w:val="22"/>
        </w:rPr>
      </w:pPr>
    </w:p>
    <w:p w14:paraId="700066A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All staff will be aware that children who are involved in criminal exploitation 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880EB7">
        <w:rPr>
          <w:rFonts w:ascii="Roboto" w:hAnsi="Roboto" w:cstheme="majorHAnsi"/>
          <w:sz w:val="22"/>
          <w:szCs w:val="22"/>
        </w:rPr>
        <w:t>have an understanding of</w:t>
      </w:r>
      <w:proofErr w:type="gramEnd"/>
      <w:r w:rsidRPr="00880EB7">
        <w:rPr>
          <w:rFonts w:ascii="Roboto" w:hAnsi="Roboto" w:cstheme="majorHAnsi"/>
          <w:sz w:val="22"/>
          <w:szCs w:val="22"/>
        </w:rPr>
        <w:t xml:space="preserve">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5A6EC18C" w14:textId="77777777" w:rsidR="00C05BA8" w:rsidRPr="00880EB7" w:rsidRDefault="00C05BA8" w:rsidP="00C05BA8">
      <w:pPr>
        <w:spacing w:after="0" w:line="240" w:lineRule="auto"/>
        <w:jc w:val="both"/>
        <w:rPr>
          <w:rFonts w:ascii="Roboto" w:hAnsi="Roboto" w:cstheme="majorHAnsi"/>
          <w:sz w:val="22"/>
          <w:szCs w:val="22"/>
        </w:rPr>
      </w:pPr>
    </w:p>
    <w:p w14:paraId="6604109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All staff will be aware that child sexual exploitation is child sexual abuse. Exploitation of this nature can be a </w:t>
      </w:r>
      <w:proofErr w:type="gramStart"/>
      <w:r w:rsidRPr="00880EB7">
        <w:rPr>
          <w:rFonts w:ascii="Roboto" w:hAnsi="Roboto" w:cstheme="majorHAnsi"/>
          <w:sz w:val="22"/>
          <w:szCs w:val="22"/>
        </w:rPr>
        <w:t>one off</w:t>
      </w:r>
      <w:proofErr w:type="gramEnd"/>
      <w:r w:rsidRPr="00880EB7">
        <w:rPr>
          <w:rFonts w:ascii="Roboto" w:hAnsi="Roboto" w:cstheme="majorHAnsi"/>
          <w:sz w:val="22"/>
          <w:szCs w:val="22"/>
        </w:rPr>
        <w:t xml:space="preserve"> occurrence and may happen without the child’s immediate knowledge e.g. through the sharing of videos or images. It can also affect any child who has been coerced into engaging in sexual activities. This includes </w:t>
      </w:r>
      <w:proofErr w:type="gramStart"/>
      <w:r w:rsidRPr="00880EB7">
        <w:rPr>
          <w:rFonts w:ascii="Roboto" w:hAnsi="Roboto" w:cstheme="majorHAnsi"/>
          <w:sz w:val="22"/>
          <w:szCs w:val="22"/>
        </w:rPr>
        <w:t>16 and 17 year olds</w:t>
      </w:r>
      <w:proofErr w:type="gramEnd"/>
      <w:r w:rsidRPr="00880EB7">
        <w:rPr>
          <w:rFonts w:ascii="Roboto" w:hAnsi="Roboto" w:cstheme="majorHAnsi"/>
          <w:sz w:val="22"/>
          <w:szCs w:val="22"/>
        </w:rPr>
        <w:t xml:space="preserve"> who can legally consent to have sex. Some children may not realise they are being exploited e.g. because they believe they are in a genuine relationship.</w:t>
      </w:r>
    </w:p>
    <w:p w14:paraId="44FC7C6B" w14:textId="77777777" w:rsidR="00C05BA8" w:rsidRPr="00880EB7" w:rsidRDefault="00C05BA8" w:rsidP="00C05BA8">
      <w:pPr>
        <w:spacing w:after="0" w:line="240" w:lineRule="auto"/>
        <w:jc w:val="both"/>
        <w:rPr>
          <w:rFonts w:ascii="Roboto" w:hAnsi="Roboto" w:cstheme="majorHAnsi"/>
          <w:sz w:val="22"/>
          <w:szCs w:val="22"/>
        </w:rPr>
      </w:pPr>
    </w:p>
    <w:p w14:paraId="253DE45F"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highlight w:val="magenta"/>
        </w:rPr>
        <w:t>All staff will try to understand contextual safeguarding concerns and intelligence, such as where children may congregate out of school hours, and where serious violence may occur. We will liaise and work with other agencies to understand this risk and be part of a coordinated response to reduce risk.</w:t>
      </w:r>
    </w:p>
    <w:p w14:paraId="526EDFA3" w14:textId="77777777" w:rsidR="00C05BA8" w:rsidRPr="00880EB7" w:rsidRDefault="00C05BA8" w:rsidP="00C05BA8">
      <w:pPr>
        <w:spacing w:after="0" w:line="240" w:lineRule="auto"/>
        <w:jc w:val="both"/>
        <w:rPr>
          <w:rFonts w:ascii="Roboto" w:hAnsi="Roboto" w:cstheme="majorHAnsi"/>
          <w:sz w:val="22"/>
          <w:szCs w:val="22"/>
        </w:rPr>
      </w:pPr>
    </w:p>
    <w:p w14:paraId="028642D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Our school understands that children who have been exploited or are at risk of serious violence, will need additional support to help maintain them in education. Further guidance is provided to staff in Section 1 of the Schools’ Safeguarding Handbook.</w:t>
      </w:r>
    </w:p>
    <w:p w14:paraId="73BFD92C" w14:textId="77777777" w:rsidR="00C05BA8" w:rsidRPr="00880EB7" w:rsidRDefault="00C05BA8" w:rsidP="00C05BA8">
      <w:pPr>
        <w:spacing w:after="0" w:line="240" w:lineRule="auto"/>
        <w:jc w:val="both"/>
        <w:rPr>
          <w:rFonts w:ascii="Roboto" w:hAnsi="Roboto" w:cstheme="majorHAnsi"/>
          <w:sz w:val="22"/>
          <w:szCs w:val="22"/>
        </w:rPr>
      </w:pPr>
    </w:p>
    <w:p w14:paraId="21FB525E"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bookmarkStart w:id="7" w:name="_Hlk76378182"/>
      <w:r w:rsidRPr="00880EB7">
        <w:rPr>
          <w:rFonts w:ascii="Roboto" w:hAnsi="Roboto" w:cstheme="majorHAnsi"/>
          <w:sz w:val="22"/>
          <w:szCs w:val="22"/>
        </w:rPr>
        <w:t>Domestic Abuse and Operation Encompass</w:t>
      </w:r>
    </w:p>
    <w:p w14:paraId="4193A169" w14:textId="77777777" w:rsidR="00C05BA8" w:rsidRPr="00880EB7" w:rsidRDefault="00C05BA8" w:rsidP="00C05BA8">
      <w:pPr>
        <w:spacing w:after="0" w:line="240" w:lineRule="auto"/>
        <w:jc w:val="both"/>
        <w:rPr>
          <w:rFonts w:ascii="Roboto" w:hAnsi="Roboto" w:cstheme="majorHAnsi"/>
          <w:sz w:val="22"/>
          <w:szCs w:val="22"/>
        </w:rPr>
      </w:pPr>
    </w:p>
    <w:p w14:paraId="57A41B00"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4DACB161" w14:textId="77777777" w:rsidR="00C05BA8" w:rsidRPr="00880EB7" w:rsidRDefault="00C05BA8" w:rsidP="00C05BA8">
      <w:pPr>
        <w:spacing w:after="0" w:line="240" w:lineRule="auto"/>
        <w:jc w:val="both"/>
        <w:rPr>
          <w:rFonts w:ascii="Roboto" w:hAnsi="Roboto" w:cstheme="majorHAnsi"/>
          <w:sz w:val="22"/>
          <w:szCs w:val="22"/>
        </w:rPr>
      </w:pPr>
    </w:p>
    <w:p w14:paraId="751DC308" w14:textId="77777777" w:rsidR="00C05BA8" w:rsidRPr="00880EB7" w:rsidRDefault="00C05BA8" w:rsidP="00C05BA8">
      <w:pPr>
        <w:spacing w:after="0" w:line="240" w:lineRule="auto"/>
        <w:jc w:val="both"/>
        <w:rPr>
          <w:rFonts w:ascii="Roboto" w:hAnsi="Roboto" w:cstheme="majorHAnsi"/>
          <w:color w:val="000000" w:themeColor="text1"/>
          <w:sz w:val="22"/>
          <w:szCs w:val="22"/>
        </w:rPr>
      </w:pPr>
      <w:r w:rsidRPr="00880EB7">
        <w:rPr>
          <w:rFonts w:ascii="Roboto" w:hAnsi="Roboto" w:cstheme="majorHAnsi"/>
          <w:sz w:val="22"/>
          <w:szCs w:val="22"/>
        </w:rPr>
        <w:t xml:space="preserve">The </w:t>
      </w:r>
      <w:hyperlink r:id="rId106" w:history="1">
        <w:r w:rsidRPr="00880EB7">
          <w:rPr>
            <w:rStyle w:val="Hyperlink"/>
            <w:rFonts w:ascii="Roboto" w:hAnsi="Roboto" w:cstheme="majorHAnsi"/>
            <w:sz w:val="22"/>
            <w:szCs w:val="22"/>
          </w:rPr>
          <w:t>Domestic Abuse Act 2021</w:t>
        </w:r>
      </w:hyperlink>
      <w:r w:rsidRPr="00880EB7">
        <w:rPr>
          <w:rStyle w:val="Hyperlink"/>
          <w:rFonts w:ascii="Roboto" w:hAnsi="Roboto" w:cstheme="majorHAnsi"/>
          <w:sz w:val="22"/>
          <w:szCs w:val="22"/>
        </w:rPr>
        <w:t xml:space="preserve"> </w:t>
      </w:r>
      <w:r w:rsidRPr="00880EB7">
        <w:rPr>
          <w:rStyle w:val="Hyperlink"/>
          <w:rFonts w:ascii="Roboto" w:hAnsi="Roboto" w:cstheme="majorHAnsi"/>
          <w:color w:val="000000" w:themeColor="text1"/>
          <w:sz w:val="22"/>
          <w:szCs w:val="22"/>
        </w:rPr>
        <w:t xml:space="preserve">and Keeping Children Safe in Education recognises children as victims of Domestic Abuse in their own right and sets out statutory multi-agency responsibilities, including specific responsibilities on education providers. Amongst other things, these include how school deliver an effective PSHE / RSHE curriculum which supports children to recognise and report feelings of being unsafe, and covers the concepts of, and laws relating to, sexual consent, sexual exploitation, abuse, </w:t>
      </w:r>
      <w:r w:rsidRPr="00880EB7">
        <w:rPr>
          <w:rStyle w:val="Hyperlink"/>
          <w:rFonts w:ascii="Roboto" w:hAnsi="Roboto" w:cstheme="majorHAnsi"/>
          <w:color w:val="000000" w:themeColor="text1"/>
          <w:sz w:val="22"/>
          <w:szCs w:val="22"/>
        </w:rPr>
        <w:lastRenderedPageBreak/>
        <w:t>grooming, coercion, harassment, rape, domestic abuse, forced marriage, ‘honour’-based abuse and FGM, and how these can affect current and future relationships.</w:t>
      </w:r>
    </w:p>
    <w:p w14:paraId="11D00039" w14:textId="77777777" w:rsidR="00C05BA8" w:rsidRPr="00880EB7" w:rsidRDefault="00C05BA8" w:rsidP="00C05BA8">
      <w:pPr>
        <w:spacing w:after="0" w:line="240" w:lineRule="auto"/>
        <w:jc w:val="both"/>
        <w:rPr>
          <w:rFonts w:ascii="Roboto" w:hAnsi="Roboto" w:cstheme="majorHAnsi"/>
          <w:sz w:val="22"/>
          <w:szCs w:val="22"/>
        </w:rPr>
      </w:pPr>
    </w:p>
    <w:p w14:paraId="73A536F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color w:val="FF0000"/>
          <w:sz w:val="22"/>
          <w:szCs w:val="22"/>
          <w:highlight w:val="yellow"/>
        </w:rPr>
        <w:t>All schools within Belong are</w:t>
      </w:r>
      <w:r w:rsidRPr="00880EB7">
        <w:rPr>
          <w:rFonts w:ascii="Roboto" w:hAnsi="Roboto" w:cstheme="majorHAnsi"/>
          <w:sz w:val="22"/>
          <w:szCs w:val="22"/>
        </w:rPr>
        <w:t xml:space="preserve"> part of </w:t>
      </w:r>
      <w:hyperlink r:id="rId107" w:history="1">
        <w:r w:rsidRPr="00880EB7">
          <w:rPr>
            <w:rStyle w:val="Hyperlink"/>
            <w:rFonts w:ascii="Roboto" w:hAnsi="Roboto" w:cstheme="majorHAnsi"/>
            <w:sz w:val="22"/>
            <w:szCs w:val="22"/>
          </w:rPr>
          <w:t>Operation Encompass</w:t>
        </w:r>
      </w:hyperlink>
      <w:r w:rsidRPr="00880EB7">
        <w:rPr>
          <w:rFonts w:ascii="Roboto" w:hAnsi="Roboto" w:cstheme="majorHAnsi"/>
          <w:sz w:val="22"/>
          <w:szCs w:val="22"/>
        </w:rPr>
        <w:t>. Operation Encompass is a national police and education early intervention safeguarding partnership which supports children and young people who experience Domestic Violence and Abuse. Operation Encompass enables every child to receive support, regardless of whether the incident has been recorded as a crime and regardless of whether there is involvement with children’s services. Operation Encompass means that the police will share information with our school about all police attended Domestic Abuse incidents which involve any of our children prior to the start of the next school day.</w:t>
      </w:r>
    </w:p>
    <w:p w14:paraId="243B6F2A" w14:textId="77777777" w:rsidR="00C05BA8" w:rsidRPr="00880EB7" w:rsidRDefault="00C05BA8" w:rsidP="00C05BA8">
      <w:pPr>
        <w:spacing w:after="0" w:line="240" w:lineRule="auto"/>
        <w:jc w:val="both"/>
        <w:rPr>
          <w:rFonts w:ascii="Roboto" w:hAnsi="Roboto" w:cstheme="majorHAnsi"/>
          <w:sz w:val="22"/>
          <w:szCs w:val="22"/>
        </w:rPr>
      </w:pPr>
    </w:p>
    <w:p w14:paraId="17245D46" w14:textId="77777777" w:rsidR="00C05BA8" w:rsidRPr="00880EB7" w:rsidRDefault="00C05BA8" w:rsidP="00C05BA8">
      <w:pPr>
        <w:spacing w:after="0" w:line="240" w:lineRule="auto"/>
        <w:jc w:val="both"/>
        <w:rPr>
          <w:rFonts w:ascii="Roboto" w:hAnsi="Roboto" w:cstheme="majorHAnsi"/>
          <w:sz w:val="22"/>
          <w:szCs w:val="22"/>
        </w:rPr>
      </w:pP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support the school’s response, key members of staff have undertaken specific training related to Operation Encompass.</w:t>
      </w:r>
    </w:p>
    <w:p w14:paraId="691B170D" w14:textId="77777777" w:rsidR="00C05BA8" w:rsidRPr="00880EB7" w:rsidRDefault="00C05BA8" w:rsidP="00C05BA8">
      <w:pPr>
        <w:spacing w:after="0" w:line="240" w:lineRule="auto"/>
        <w:jc w:val="both"/>
        <w:rPr>
          <w:rFonts w:ascii="Roboto" w:hAnsi="Roboto" w:cstheme="majorHAnsi"/>
          <w:sz w:val="22"/>
          <w:szCs w:val="22"/>
        </w:rPr>
      </w:pPr>
    </w:p>
    <w:p w14:paraId="4F5038A5" w14:textId="0828ABE8" w:rsidR="00C05BA8" w:rsidRPr="00880EB7" w:rsidRDefault="00C05BA8" w:rsidP="00C05BA8">
      <w:pPr>
        <w:spacing w:after="0" w:line="240" w:lineRule="auto"/>
        <w:jc w:val="both"/>
        <w:rPr>
          <w:rFonts w:ascii="Roboto" w:hAnsi="Roboto" w:cstheme="majorHAnsi"/>
          <w:color w:val="FF0000"/>
          <w:sz w:val="22"/>
          <w:szCs w:val="22"/>
          <w:highlight w:val="yellow"/>
        </w:rPr>
      </w:pPr>
      <w:r w:rsidRPr="00880EB7">
        <w:rPr>
          <w:rFonts w:ascii="Roboto" w:hAnsi="Roboto" w:cstheme="majorHAnsi"/>
          <w:sz w:val="22"/>
          <w:szCs w:val="22"/>
        </w:rPr>
        <w:t xml:space="preserve">Our DSL undertook training on </w:t>
      </w:r>
      <w:r w:rsidR="00DD5F62">
        <w:rPr>
          <w:rFonts w:ascii="Roboto" w:hAnsi="Roboto" w:cstheme="majorHAnsi"/>
          <w:sz w:val="22"/>
          <w:szCs w:val="22"/>
        </w:rPr>
        <w:t>22.9.25</w:t>
      </w:r>
    </w:p>
    <w:p w14:paraId="5399F37F" w14:textId="36E481F1" w:rsidR="00C05BA8" w:rsidRPr="00880EB7" w:rsidRDefault="00C05BA8" w:rsidP="00C05BA8">
      <w:pPr>
        <w:spacing w:after="0" w:line="240" w:lineRule="auto"/>
        <w:jc w:val="both"/>
        <w:rPr>
          <w:rFonts w:ascii="Roboto" w:hAnsi="Roboto" w:cstheme="majorHAnsi"/>
          <w:color w:val="FF0000"/>
          <w:sz w:val="22"/>
          <w:szCs w:val="22"/>
          <w:highlight w:val="yellow"/>
        </w:rPr>
      </w:pPr>
      <w:r w:rsidRPr="00880EB7">
        <w:rPr>
          <w:rFonts w:ascii="Roboto" w:hAnsi="Roboto" w:cstheme="majorHAnsi"/>
          <w:sz w:val="22"/>
          <w:szCs w:val="22"/>
        </w:rPr>
        <w:t>Our deputy DSL(s) undertook training on</w:t>
      </w:r>
      <w:r w:rsidR="00DD5F62">
        <w:rPr>
          <w:rFonts w:ascii="Roboto" w:hAnsi="Roboto" w:cstheme="majorHAnsi"/>
          <w:sz w:val="22"/>
          <w:szCs w:val="22"/>
        </w:rPr>
        <w:t xml:space="preserve"> 22.9.25</w:t>
      </w:r>
      <w:r w:rsidRPr="00880EB7">
        <w:rPr>
          <w:rFonts w:ascii="Roboto" w:hAnsi="Roboto" w:cstheme="majorHAnsi"/>
          <w:sz w:val="22"/>
          <w:szCs w:val="22"/>
        </w:rPr>
        <w:t xml:space="preserve"> </w:t>
      </w:r>
    </w:p>
    <w:p w14:paraId="541F3C02" w14:textId="77777777" w:rsidR="00C05BA8" w:rsidRPr="00880EB7" w:rsidRDefault="00C05BA8" w:rsidP="00C05BA8">
      <w:pPr>
        <w:spacing w:after="0" w:line="240" w:lineRule="auto"/>
        <w:jc w:val="both"/>
        <w:rPr>
          <w:rFonts w:ascii="Roboto" w:hAnsi="Roboto" w:cstheme="majorHAnsi"/>
          <w:sz w:val="22"/>
          <w:szCs w:val="22"/>
          <w:highlight w:val="green"/>
        </w:rPr>
      </w:pPr>
    </w:p>
    <w:p w14:paraId="4D4DEFA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Key information about the principles of Operation Encompass has been cascaded to all other school staff and Governors. This includes discussing with staff how we can support children who are experiencing Domestic Abuse on a day-to-day basis and particularly following an Operation Encompass notification. No actions taken by school will put the child/ren or adult victim at risk.</w:t>
      </w:r>
    </w:p>
    <w:p w14:paraId="41EF5B64" w14:textId="77777777" w:rsidR="00C05BA8" w:rsidRPr="00880EB7" w:rsidRDefault="00C05BA8" w:rsidP="00C05BA8">
      <w:pPr>
        <w:spacing w:after="0" w:line="240" w:lineRule="auto"/>
        <w:jc w:val="both"/>
        <w:rPr>
          <w:rFonts w:ascii="Roboto" w:hAnsi="Roboto" w:cstheme="majorHAnsi"/>
          <w:sz w:val="22"/>
          <w:szCs w:val="22"/>
          <w:highlight w:val="green"/>
        </w:rPr>
      </w:pPr>
    </w:p>
    <w:p w14:paraId="1691EBFD" w14:textId="77777777" w:rsidR="00C05BA8" w:rsidRPr="00880EB7" w:rsidRDefault="00C05BA8" w:rsidP="00C05BA8">
      <w:pPr>
        <w:spacing w:after="0" w:line="240" w:lineRule="auto"/>
        <w:jc w:val="both"/>
        <w:rPr>
          <w:rFonts w:ascii="Roboto" w:hAnsi="Roboto" w:cstheme="majorHAnsi"/>
          <w:sz w:val="22"/>
          <w:szCs w:val="22"/>
          <w:highlight w:val="green"/>
        </w:rPr>
      </w:pPr>
      <w:r w:rsidRPr="00880EB7">
        <w:rPr>
          <w:rFonts w:ascii="Roboto" w:hAnsi="Roboto" w:cstheme="majorHAnsi"/>
          <w:color w:val="000000" w:themeColor="text1"/>
          <w:sz w:val="22"/>
          <w:szCs w:val="22"/>
        </w:rPr>
        <w:t xml:space="preserve">Belong CE MAT </w:t>
      </w:r>
      <w:r w:rsidRPr="00880EB7">
        <w:rPr>
          <w:rFonts w:ascii="Roboto" w:hAnsi="Roboto" w:cstheme="majorHAnsi"/>
          <w:sz w:val="22"/>
          <w:szCs w:val="22"/>
        </w:rPr>
        <w:t xml:space="preserve">ensures that parents are fully aware of Operation Encompass and when a new child joins our </w:t>
      </w:r>
      <w:proofErr w:type="gramStart"/>
      <w:r w:rsidRPr="00880EB7">
        <w:rPr>
          <w:rFonts w:ascii="Roboto" w:hAnsi="Roboto" w:cstheme="majorHAnsi"/>
          <w:sz w:val="22"/>
          <w:szCs w:val="22"/>
        </w:rPr>
        <w:t>school</w:t>
      </w:r>
      <w:proofErr w:type="gramEnd"/>
      <w:r w:rsidRPr="00880EB7">
        <w:rPr>
          <w:rFonts w:ascii="Roboto" w:hAnsi="Roboto" w:cstheme="majorHAnsi"/>
          <w:sz w:val="22"/>
          <w:szCs w:val="22"/>
        </w:rPr>
        <w:t xml:space="preserve"> we ensure that the parents/carers are informed about Operation Encompass.</w:t>
      </w:r>
    </w:p>
    <w:p w14:paraId="77170885" w14:textId="77777777" w:rsidR="00C05BA8" w:rsidRPr="00880EB7" w:rsidRDefault="00C05BA8" w:rsidP="00C05BA8">
      <w:pPr>
        <w:spacing w:after="0" w:line="240" w:lineRule="auto"/>
        <w:jc w:val="both"/>
        <w:rPr>
          <w:rFonts w:ascii="Roboto" w:hAnsi="Roboto" w:cstheme="majorHAnsi"/>
          <w:sz w:val="22"/>
          <w:szCs w:val="22"/>
          <w:highlight w:val="green"/>
        </w:rPr>
      </w:pPr>
    </w:p>
    <w:p w14:paraId="49AEDEB0" w14:textId="77777777" w:rsidR="00C05BA8" w:rsidRPr="00880EB7" w:rsidRDefault="00C05BA8" w:rsidP="00C05BA8">
      <w:pPr>
        <w:spacing w:after="0" w:line="240" w:lineRule="auto"/>
        <w:jc w:val="both"/>
        <w:rPr>
          <w:rFonts w:ascii="Roboto" w:hAnsi="Roboto" w:cstheme="majorHAnsi"/>
          <w:color w:val="FF0000"/>
          <w:sz w:val="22"/>
          <w:szCs w:val="22"/>
          <w:highlight w:val="yellow"/>
        </w:rPr>
      </w:pPr>
      <w:r w:rsidRPr="00880EB7">
        <w:rPr>
          <w:rFonts w:ascii="Roboto" w:hAnsi="Roboto" w:cstheme="majorHAnsi"/>
          <w:sz w:val="22"/>
          <w:szCs w:val="22"/>
        </w:rPr>
        <w:t>Operation Encompass notifications are stored in line with all other confidential safeguarding and child protection information (CPOMS).</w:t>
      </w:r>
    </w:p>
    <w:p w14:paraId="54A1CFE4" w14:textId="77777777" w:rsidR="00C05BA8" w:rsidRPr="00880EB7" w:rsidRDefault="00C05BA8" w:rsidP="00C05BA8">
      <w:pPr>
        <w:spacing w:after="0" w:line="240" w:lineRule="auto"/>
        <w:jc w:val="both"/>
        <w:rPr>
          <w:rFonts w:ascii="Roboto" w:hAnsi="Roboto" w:cstheme="majorHAnsi"/>
          <w:sz w:val="22"/>
          <w:szCs w:val="22"/>
          <w:highlight w:val="green"/>
        </w:rPr>
      </w:pPr>
    </w:p>
    <w:p w14:paraId="5EB1426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All Operation Encompass data (including </w:t>
      </w:r>
      <w:r w:rsidRPr="00880EB7">
        <w:rPr>
          <w:rFonts w:ascii="Roboto" w:hAnsi="Roboto" w:cstheme="majorHAnsi"/>
          <w:sz w:val="22"/>
          <w:szCs w:val="22"/>
          <w:highlight w:val="magenta"/>
        </w:rPr>
        <w:t>Missing from Home (</w:t>
      </w:r>
      <w:proofErr w:type="spellStart"/>
      <w:r w:rsidRPr="00880EB7">
        <w:rPr>
          <w:rFonts w:ascii="Roboto" w:hAnsi="Roboto" w:cstheme="majorHAnsi"/>
          <w:sz w:val="22"/>
          <w:szCs w:val="22"/>
          <w:highlight w:val="magenta"/>
        </w:rPr>
        <w:t>MfH</w:t>
      </w:r>
      <w:proofErr w:type="spellEnd"/>
      <w:r w:rsidRPr="00880EB7">
        <w:rPr>
          <w:rFonts w:ascii="Roboto" w:hAnsi="Roboto" w:cstheme="majorHAnsi"/>
          <w:sz w:val="22"/>
          <w:szCs w:val="22"/>
          <w:highlight w:val="magenta"/>
        </w:rPr>
        <w:t>)</w:t>
      </w:r>
      <w:r w:rsidRPr="00880EB7">
        <w:rPr>
          <w:rFonts w:ascii="Roboto" w:hAnsi="Roboto" w:cstheme="majorHAnsi"/>
          <w:sz w:val="22"/>
          <w:szCs w:val="22"/>
        </w:rPr>
        <w:t xml:space="preserve"> notifications) will form part of the termly safeguarding report to Governors. All information is anonymised for these reports.</w:t>
      </w:r>
    </w:p>
    <w:p w14:paraId="514C7A4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 </w:t>
      </w:r>
    </w:p>
    <w:p w14:paraId="7DFCA77F"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school has used the Operation Encompass Key Adult Responsibilities checklist to ensure that all appropriate actions have been taken.</w:t>
      </w:r>
    </w:p>
    <w:p w14:paraId="60B2B6EF" w14:textId="77777777" w:rsidR="00C05BA8" w:rsidRPr="00880EB7" w:rsidRDefault="00C05BA8" w:rsidP="00C05BA8">
      <w:pPr>
        <w:spacing w:after="0" w:line="240" w:lineRule="auto"/>
        <w:jc w:val="both"/>
        <w:rPr>
          <w:rFonts w:ascii="Roboto" w:hAnsi="Roboto" w:cstheme="majorHAnsi"/>
          <w:sz w:val="22"/>
          <w:szCs w:val="22"/>
        </w:rPr>
      </w:pPr>
    </w:p>
    <w:p w14:paraId="4320DC2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From March 2024 using Operation Encompass, Merseyside Police share information with our school about all children who are or who have been missing from home or care (</w:t>
      </w:r>
      <w:proofErr w:type="spellStart"/>
      <w:r w:rsidRPr="00880EB7">
        <w:rPr>
          <w:rFonts w:ascii="Roboto" w:hAnsi="Roboto" w:cstheme="majorHAnsi"/>
          <w:sz w:val="22"/>
          <w:szCs w:val="22"/>
        </w:rPr>
        <w:t>MfH</w:t>
      </w:r>
      <w:proofErr w:type="spellEnd"/>
      <w:r w:rsidRPr="00880EB7">
        <w:rPr>
          <w:rFonts w:ascii="Roboto" w:hAnsi="Roboto" w:cstheme="majorHAnsi"/>
          <w:sz w:val="22"/>
          <w:szCs w:val="22"/>
        </w:rPr>
        <w:t xml:space="preserve">). The Key Adult (DSL) and their deputy/s (DDSLs) have completed the online Operation Encompass Key Adult training which contains a module about </w:t>
      </w:r>
      <w:proofErr w:type="spellStart"/>
      <w:r w:rsidRPr="00880EB7">
        <w:rPr>
          <w:rFonts w:ascii="Roboto" w:hAnsi="Roboto" w:cstheme="majorHAnsi"/>
          <w:sz w:val="22"/>
          <w:szCs w:val="22"/>
        </w:rPr>
        <w:t>MfH</w:t>
      </w:r>
      <w:proofErr w:type="spellEnd"/>
      <w:r w:rsidRPr="00880EB7">
        <w:rPr>
          <w:rFonts w:ascii="Roboto" w:hAnsi="Roboto" w:cstheme="majorHAnsi"/>
          <w:sz w:val="22"/>
          <w:szCs w:val="22"/>
        </w:rPr>
        <w:t xml:space="preserve">. Information about </w:t>
      </w:r>
      <w:proofErr w:type="spellStart"/>
      <w:r w:rsidRPr="00880EB7">
        <w:rPr>
          <w:rFonts w:ascii="Roboto" w:hAnsi="Roboto" w:cstheme="majorHAnsi"/>
          <w:sz w:val="22"/>
          <w:szCs w:val="22"/>
        </w:rPr>
        <w:t>MfH</w:t>
      </w:r>
      <w:proofErr w:type="spellEnd"/>
      <w:r w:rsidRPr="00880EB7">
        <w:rPr>
          <w:rFonts w:ascii="Roboto" w:hAnsi="Roboto" w:cstheme="majorHAnsi"/>
          <w:sz w:val="22"/>
          <w:szCs w:val="22"/>
        </w:rPr>
        <w:t xml:space="preserve"> notifications have been shared with all other school staff and Governors. Our parents are fully aware that this information is being shared with our school.</w:t>
      </w:r>
    </w:p>
    <w:p w14:paraId="5EAA51CE" w14:textId="77777777" w:rsidR="00C05BA8" w:rsidRPr="00880EB7" w:rsidRDefault="00C05BA8" w:rsidP="00C05BA8">
      <w:pPr>
        <w:spacing w:after="0" w:line="240" w:lineRule="auto"/>
        <w:jc w:val="both"/>
        <w:rPr>
          <w:rFonts w:ascii="Roboto" w:hAnsi="Roboto" w:cstheme="majorHAnsi"/>
          <w:sz w:val="22"/>
          <w:szCs w:val="22"/>
        </w:rPr>
      </w:pPr>
    </w:p>
    <w:p w14:paraId="471127E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Operation Encompass </w:t>
      </w:r>
      <w:proofErr w:type="spellStart"/>
      <w:r w:rsidRPr="00880EB7">
        <w:rPr>
          <w:rFonts w:ascii="Roboto" w:hAnsi="Roboto" w:cstheme="majorHAnsi"/>
          <w:sz w:val="22"/>
          <w:szCs w:val="22"/>
        </w:rPr>
        <w:t>MfH</w:t>
      </w:r>
      <w:proofErr w:type="spellEnd"/>
      <w:r w:rsidRPr="00880EB7">
        <w:rPr>
          <w:rFonts w:ascii="Roboto" w:hAnsi="Roboto" w:cstheme="majorHAnsi"/>
          <w:sz w:val="22"/>
          <w:szCs w:val="22"/>
        </w:rPr>
        <w:t xml:space="preserve"> information is stored in line with all other confidential safeguarding and child protection information.</w:t>
      </w:r>
    </w:p>
    <w:p w14:paraId="78356BA3" w14:textId="77777777" w:rsidR="00C05BA8" w:rsidRPr="00880EB7" w:rsidRDefault="00C05BA8" w:rsidP="00C05BA8">
      <w:pPr>
        <w:spacing w:after="0" w:line="240" w:lineRule="auto"/>
        <w:jc w:val="both"/>
        <w:rPr>
          <w:rFonts w:ascii="Roboto" w:hAnsi="Roboto" w:cstheme="majorHAnsi"/>
          <w:sz w:val="22"/>
          <w:szCs w:val="22"/>
        </w:rPr>
      </w:pPr>
    </w:p>
    <w:p w14:paraId="346F436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Our school has discussed how we can support our children who have gone missing and how we will act following an Operation Encompass </w:t>
      </w:r>
      <w:proofErr w:type="spellStart"/>
      <w:r w:rsidRPr="00880EB7">
        <w:rPr>
          <w:rFonts w:ascii="Roboto" w:hAnsi="Roboto" w:cstheme="majorHAnsi"/>
          <w:sz w:val="22"/>
          <w:szCs w:val="22"/>
        </w:rPr>
        <w:t>MfH</w:t>
      </w:r>
      <w:proofErr w:type="spellEnd"/>
      <w:r w:rsidRPr="00880EB7">
        <w:rPr>
          <w:rFonts w:ascii="Roboto" w:hAnsi="Roboto" w:cstheme="majorHAnsi"/>
          <w:sz w:val="22"/>
          <w:szCs w:val="22"/>
        </w:rPr>
        <w:t xml:space="preserve"> notification. Our curriculum includes work in this area. We have used the Operation Encompass Handbook on </w:t>
      </w:r>
      <w:proofErr w:type="spellStart"/>
      <w:r w:rsidRPr="00880EB7">
        <w:rPr>
          <w:rFonts w:ascii="Roboto" w:hAnsi="Roboto" w:cstheme="majorHAnsi"/>
          <w:sz w:val="22"/>
          <w:szCs w:val="22"/>
        </w:rPr>
        <w:t>MfH</w:t>
      </w:r>
      <w:proofErr w:type="spellEnd"/>
      <w:r w:rsidRPr="00880EB7">
        <w:rPr>
          <w:rFonts w:ascii="Roboto" w:hAnsi="Roboto" w:cstheme="majorHAnsi"/>
          <w:sz w:val="22"/>
          <w:szCs w:val="22"/>
        </w:rPr>
        <w:t xml:space="preserve"> to inform our thinking. We are aware that we must do nothing that puts the child/ren at risk.</w:t>
      </w:r>
    </w:p>
    <w:p w14:paraId="2B7A8623" w14:textId="77777777" w:rsidR="00C05BA8" w:rsidRPr="00880EB7" w:rsidRDefault="00C05BA8" w:rsidP="00C05BA8">
      <w:pPr>
        <w:spacing w:after="0" w:line="240" w:lineRule="auto"/>
        <w:jc w:val="both"/>
        <w:rPr>
          <w:rFonts w:ascii="Roboto" w:hAnsi="Roboto" w:cstheme="majorHAnsi"/>
          <w:sz w:val="22"/>
          <w:szCs w:val="22"/>
        </w:rPr>
      </w:pPr>
    </w:p>
    <w:p w14:paraId="1678C8E1" w14:textId="3154F7A5"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Should the Headteacher, DSL or DDSLs leave the school and other staff are appointed</w:t>
      </w:r>
      <w:r w:rsidRPr="00DD5F62">
        <w:rPr>
          <w:rFonts w:ascii="Roboto" w:hAnsi="Roboto" w:cstheme="majorHAnsi"/>
          <w:color w:val="000000" w:themeColor="text1"/>
          <w:sz w:val="22"/>
          <w:szCs w:val="22"/>
        </w:rPr>
        <w:t xml:space="preserve">, </w:t>
      </w:r>
      <w:proofErr w:type="spellStart"/>
      <w:r w:rsidR="00DD5F62" w:rsidRPr="00DD5F62">
        <w:rPr>
          <w:rFonts w:ascii="Roboto" w:hAnsi="Roboto" w:cstheme="majorHAnsi"/>
          <w:color w:val="000000" w:themeColor="text1"/>
          <w:sz w:val="22"/>
          <w:szCs w:val="22"/>
        </w:rPr>
        <w:t>Kirkdale</w:t>
      </w:r>
      <w:proofErr w:type="spellEnd"/>
      <w:r w:rsidR="00DD5F62" w:rsidRPr="00DD5F62">
        <w:rPr>
          <w:rFonts w:ascii="Roboto" w:hAnsi="Roboto" w:cstheme="majorHAnsi"/>
          <w:color w:val="000000" w:themeColor="text1"/>
          <w:sz w:val="22"/>
          <w:szCs w:val="22"/>
        </w:rPr>
        <w:t xml:space="preserve">, St </w:t>
      </w:r>
      <w:proofErr w:type="gramStart"/>
      <w:r w:rsidR="00DD5F62" w:rsidRPr="00DD5F62">
        <w:rPr>
          <w:rFonts w:ascii="Roboto" w:hAnsi="Roboto" w:cstheme="majorHAnsi"/>
          <w:color w:val="000000" w:themeColor="text1"/>
          <w:sz w:val="22"/>
          <w:szCs w:val="22"/>
        </w:rPr>
        <w:t xml:space="preserve">Lawrence </w:t>
      </w:r>
      <w:r w:rsidRPr="00DD5F62">
        <w:rPr>
          <w:rFonts w:ascii="Roboto" w:hAnsi="Roboto" w:cstheme="majorHAnsi"/>
          <w:color w:val="000000" w:themeColor="text1"/>
          <w:sz w:val="22"/>
          <w:szCs w:val="22"/>
        </w:rPr>
        <w:t xml:space="preserve"> will</w:t>
      </w:r>
      <w:proofErr w:type="gramEnd"/>
      <w:r w:rsidRPr="00DD5F62">
        <w:rPr>
          <w:rFonts w:ascii="Roboto" w:hAnsi="Roboto" w:cstheme="majorHAnsi"/>
          <w:color w:val="000000" w:themeColor="text1"/>
          <w:sz w:val="22"/>
          <w:szCs w:val="22"/>
        </w:rPr>
        <w:t xml:space="preserve"> ensure that all key information shared with the new Headteacher/Key Adults and that the new member of staff will undertake the Operation Encompass online training.</w:t>
      </w:r>
    </w:p>
    <w:p w14:paraId="32BF2340" w14:textId="77777777" w:rsidR="00C05BA8" w:rsidRPr="00880EB7" w:rsidRDefault="00C05BA8" w:rsidP="00C05BA8">
      <w:pPr>
        <w:spacing w:after="0" w:line="240" w:lineRule="auto"/>
        <w:jc w:val="both"/>
        <w:rPr>
          <w:rFonts w:ascii="Roboto" w:hAnsi="Roboto" w:cstheme="majorHAnsi"/>
          <w:sz w:val="22"/>
          <w:szCs w:val="22"/>
          <w:highlight w:val="yellow"/>
        </w:rPr>
      </w:pPr>
    </w:p>
    <w:p w14:paraId="69B81AF9"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lastRenderedPageBreak/>
        <w:t>Online safety, data protection and the use of mobile phones and digital photographic equipment</w:t>
      </w:r>
    </w:p>
    <w:p w14:paraId="56EFC2A9" w14:textId="77777777" w:rsidR="00C05BA8" w:rsidRPr="00880EB7" w:rsidRDefault="00C05BA8" w:rsidP="00C05BA8">
      <w:pPr>
        <w:spacing w:after="0" w:line="240" w:lineRule="auto"/>
        <w:jc w:val="both"/>
        <w:rPr>
          <w:rFonts w:ascii="Roboto" w:hAnsi="Roboto" w:cstheme="majorHAnsi"/>
          <w:b/>
          <w:sz w:val="22"/>
          <w:szCs w:val="22"/>
          <w:highlight w:val="yellow"/>
        </w:rPr>
      </w:pPr>
    </w:p>
    <w:p w14:paraId="23E22891" w14:textId="77777777" w:rsidR="00C05BA8" w:rsidRPr="00880EB7" w:rsidRDefault="00C05BA8" w:rsidP="00C05BA8">
      <w:pPr>
        <w:spacing w:after="0" w:line="240" w:lineRule="auto"/>
        <w:jc w:val="both"/>
        <w:rPr>
          <w:rFonts w:ascii="Roboto" w:hAnsi="Roboto" w:cstheme="majorHAnsi"/>
          <w:sz w:val="22"/>
          <w:szCs w:val="22"/>
        </w:rPr>
      </w:pPr>
    </w:p>
    <w:p w14:paraId="363B10E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32DD523F" wp14:editId="51748852">
                <wp:extent cx="1264594" cy="6474927"/>
                <wp:effectExtent l="4763" t="0" r="0" b="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64594" cy="6474927"/>
                        </a:xfrm>
                        <a:prstGeom prst="roundRect">
                          <a:avLst>
                            <a:gd name="adj" fmla="val 13032"/>
                          </a:avLst>
                        </a:prstGeom>
                        <a:solidFill>
                          <a:srgbClr val="002060"/>
                        </a:solidFill>
                      </wps:spPr>
                      <wps:txbx>
                        <w:txbxContent>
                          <w:p w14:paraId="43F08FC3" w14:textId="77777777" w:rsidR="00C05BA8" w:rsidRPr="00540DBB" w:rsidRDefault="00C05BA8" w:rsidP="00C05BA8">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EC80095" w14:textId="77777777" w:rsidR="00C05BA8" w:rsidRPr="00540DBB" w:rsidRDefault="00C05BA8" w:rsidP="00C05BA8">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32DD523F" id="_x0000_s1040" style="width:99.55pt;height:509.8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" fillcolor="#002060" stroked="f">
                <v:textbox>
                  <w:txbxContent>
                    <w:p w14:paraId="43F08FC3" w14:textId="77777777" w:rsidR="00C05BA8" w:rsidRPr="00540DBB" w:rsidRDefault="00C05BA8" w:rsidP="00C05BA8">
                      <w:pPr>
                        <w:spacing w:after="0" w:line="240" w:lineRule="auto"/>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EC80095" w14:textId="77777777" w:rsidR="00C05BA8" w:rsidRPr="00540DBB" w:rsidRDefault="00C05BA8" w:rsidP="00C05BA8">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130439AC" w14:textId="77777777" w:rsidR="00C05BA8" w:rsidRPr="00880EB7" w:rsidRDefault="00C05BA8" w:rsidP="00C05BA8">
      <w:pPr>
        <w:spacing w:after="0" w:line="240" w:lineRule="auto"/>
        <w:jc w:val="both"/>
        <w:rPr>
          <w:rFonts w:ascii="Roboto" w:hAnsi="Roboto" w:cstheme="majorHAnsi"/>
          <w:sz w:val="22"/>
          <w:szCs w:val="22"/>
        </w:rPr>
      </w:pPr>
    </w:p>
    <w:p w14:paraId="2425477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Staff should also report any concerns about sexting (youth produced sexual imagery or ‘nudes’) to the Designated Safeguarding Lead, Deputy Designated Safeguarding Lead or senior member of staff who will follow the guidance in </w:t>
      </w:r>
      <w:hyperlink r:id="rId108" w:history="1">
        <w:r w:rsidRPr="00880EB7">
          <w:rPr>
            <w:rStyle w:val="Hyperlink"/>
            <w:rFonts w:ascii="Roboto" w:hAnsi="Roboto" w:cstheme="majorHAnsi"/>
            <w:sz w:val="22"/>
            <w:szCs w:val="22"/>
          </w:rPr>
          <w:t>Sharing nudes and semi-nudes: advice for education settings working with children and young people</w:t>
        </w:r>
      </w:hyperlink>
      <w:r w:rsidRPr="00880EB7">
        <w:rPr>
          <w:rFonts w:ascii="Roboto" w:hAnsi="Roboto" w:cstheme="majorHAnsi"/>
          <w:sz w:val="22"/>
          <w:szCs w:val="22"/>
        </w:rPr>
        <w:t xml:space="preserve"> (UK Council for Child Internet Safety, December 2024). This document provides clarity as to how staff should respond to these incidents.</w:t>
      </w:r>
    </w:p>
    <w:p w14:paraId="45335AC0" w14:textId="77777777" w:rsidR="00C05BA8" w:rsidRPr="00880EB7" w:rsidRDefault="00C05BA8" w:rsidP="00C05BA8">
      <w:pPr>
        <w:spacing w:after="0" w:line="240" w:lineRule="auto"/>
        <w:jc w:val="both"/>
        <w:rPr>
          <w:rFonts w:ascii="Roboto" w:hAnsi="Roboto" w:cstheme="majorHAnsi"/>
          <w:b/>
          <w:sz w:val="22"/>
          <w:szCs w:val="22"/>
        </w:rPr>
      </w:pPr>
    </w:p>
    <w:p w14:paraId="5E2D4C4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school’s Acceptable Use Policy clearly outlines the way in which the school uses digital technologies and there are measures in place to ensure safe, responsible and respectful use by all. This policy also includes appropriate filtering and monitoring on school devices and school networks. There is a clear code of conduct for staff and volunteers which sets out the use of digital technologies, mobile phones and personal photographic equipment around children. The school will consider, in particular, </w:t>
      </w:r>
      <w:proofErr w:type="gramStart"/>
      <w:r w:rsidRPr="00880EB7">
        <w:rPr>
          <w:rFonts w:ascii="Roboto" w:hAnsi="Roboto" w:cstheme="majorHAnsi"/>
          <w:sz w:val="22"/>
          <w:szCs w:val="22"/>
        </w:rPr>
        <w:t>Looked</w:t>
      </w:r>
      <w:proofErr w:type="gramEnd"/>
      <w:r w:rsidRPr="00880EB7">
        <w:rPr>
          <w:rFonts w:ascii="Roboto" w:hAnsi="Roboto" w:cstheme="majorHAnsi"/>
          <w:sz w:val="22"/>
          <w:szCs w:val="22"/>
        </w:rPr>
        <w:t xml:space="preserve"> after Children (Children in Care) who might be put at risk by being included in publicity materials or school photographs.</w:t>
      </w:r>
    </w:p>
    <w:p w14:paraId="0AD3C8B7" w14:textId="77777777" w:rsidR="00C05BA8" w:rsidRPr="00880EB7" w:rsidRDefault="00C05BA8" w:rsidP="00C05BA8">
      <w:pPr>
        <w:spacing w:after="0" w:line="240" w:lineRule="auto"/>
        <w:jc w:val="both"/>
        <w:rPr>
          <w:rFonts w:ascii="Roboto" w:hAnsi="Roboto" w:cstheme="majorHAnsi"/>
          <w:sz w:val="22"/>
          <w:szCs w:val="22"/>
        </w:rPr>
      </w:pPr>
    </w:p>
    <w:p w14:paraId="79C7B93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DfE highlights the risks of new technologies:</w:t>
      </w:r>
    </w:p>
    <w:p w14:paraId="7E188D26" w14:textId="77777777" w:rsidR="00C05BA8" w:rsidRPr="00880EB7" w:rsidRDefault="00C05BA8" w:rsidP="00C05BA8">
      <w:pPr>
        <w:spacing w:after="0" w:line="240" w:lineRule="auto"/>
        <w:jc w:val="both"/>
        <w:rPr>
          <w:rFonts w:ascii="Roboto" w:hAnsi="Roboto" w:cstheme="majorHAnsi"/>
          <w:sz w:val="22"/>
          <w:szCs w:val="22"/>
        </w:rPr>
      </w:pPr>
    </w:p>
    <w:p w14:paraId="0EEBF0DB" w14:textId="77777777" w:rsidR="00C05BA8" w:rsidRPr="00880EB7" w:rsidRDefault="00C05BA8" w:rsidP="00C05BA8">
      <w:pPr>
        <w:spacing w:after="0" w:line="240" w:lineRule="auto"/>
        <w:jc w:val="both"/>
        <w:rPr>
          <w:rFonts w:ascii="Roboto" w:hAnsi="Roboto" w:cstheme="majorHAnsi"/>
          <w:i/>
          <w:sz w:val="22"/>
          <w:szCs w:val="22"/>
        </w:rPr>
      </w:pPr>
      <w:r w:rsidRPr="00880EB7">
        <w:rPr>
          <w:rFonts w:ascii="Roboto" w:hAnsi="Roboto" w:cstheme="majorHAnsi"/>
          <w:sz w:val="22"/>
          <w:szCs w:val="22"/>
        </w:rPr>
        <w:t>“</w:t>
      </w:r>
      <w:r w:rsidRPr="00880EB7">
        <w:rPr>
          <w:rFonts w:ascii="Roboto" w:hAnsi="Roboto" w:cstheme="majorHAnsi"/>
          <w:i/>
          <w:sz w:val="22"/>
          <w:szCs w:val="22"/>
        </w:rPr>
        <w:t>An effective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0C83B364" w14:textId="77777777" w:rsidR="00C05BA8" w:rsidRPr="00880EB7" w:rsidRDefault="00C05BA8" w:rsidP="00C05BA8">
      <w:pPr>
        <w:spacing w:after="0" w:line="240" w:lineRule="auto"/>
        <w:jc w:val="both"/>
        <w:rPr>
          <w:rFonts w:ascii="Roboto" w:hAnsi="Roboto" w:cstheme="majorHAnsi"/>
          <w:i/>
          <w:sz w:val="22"/>
          <w:szCs w:val="22"/>
        </w:rPr>
      </w:pPr>
    </w:p>
    <w:p w14:paraId="3385AECA" w14:textId="77777777" w:rsidR="00C05BA8" w:rsidRPr="00880EB7" w:rsidRDefault="00C05BA8" w:rsidP="00C05BA8">
      <w:pPr>
        <w:numPr>
          <w:ilvl w:val="1"/>
          <w:numId w:val="19"/>
        </w:numPr>
        <w:spacing w:after="0" w:line="240" w:lineRule="auto"/>
        <w:ind w:left="284" w:hanging="284"/>
        <w:jc w:val="both"/>
        <w:rPr>
          <w:rFonts w:ascii="Roboto" w:hAnsi="Roboto" w:cstheme="majorHAnsi"/>
          <w:i/>
          <w:sz w:val="22"/>
          <w:szCs w:val="22"/>
        </w:rPr>
      </w:pPr>
      <w:r w:rsidRPr="00880EB7">
        <w:rPr>
          <w:rFonts w:ascii="Roboto" w:hAnsi="Roboto" w:cstheme="majorHAnsi"/>
          <w:bCs/>
          <w:i/>
          <w:sz w:val="22"/>
          <w:szCs w:val="22"/>
        </w:rPr>
        <w:t>content</w:t>
      </w:r>
      <w:r w:rsidRPr="00880EB7">
        <w:rPr>
          <w:rFonts w:ascii="Roboto" w:hAnsi="Roboto" w:cstheme="majorHAnsi"/>
          <w:i/>
          <w:sz w:val="22"/>
          <w:szCs w:val="22"/>
        </w:rPr>
        <w:t>: being exposed to illegal, inappropriate or harmful content, for example: pornography, fake news, racism, misogyny, self-harm, suicide, anti-Semitism, radicalisation, and extremism</w:t>
      </w:r>
    </w:p>
    <w:p w14:paraId="2A8F3C59" w14:textId="77777777" w:rsidR="00C05BA8" w:rsidRPr="00880EB7" w:rsidRDefault="00C05BA8" w:rsidP="00C05BA8">
      <w:pPr>
        <w:numPr>
          <w:ilvl w:val="1"/>
          <w:numId w:val="19"/>
        </w:numPr>
        <w:spacing w:after="0" w:line="240" w:lineRule="auto"/>
        <w:ind w:left="284" w:hanging="284"/>
        <w:jc w:val="both"/>
        <w:rPr>
          <w:rFonts w:ascii="Roboto" w:hAnsi="Roboto" w:cstheme="majorHAnsi"/>
          <w:i/>
          <w:sz w:val="22"/>
          <w:szCs w:val="22"/>
        </w:rPr>
      </w:pPr>
      <w:r w:rsidRPr="00880EB7">
        <w:rPr>
          <w:rFonts w:ascii="Roboto" w:hAnsi="Roboto" w:cstheme="majorHAnsi"/>
          <w:bCs/>
          <w:i/>
          <w:sz w:val="22"/>
          <w:szCs w:val="22"/>
        </w:rPr>
        <w:t>contact</w:t>
      </w:r>
      <w:r w:rsidRPr="00880EB7">
        <w:rPr>
          <w:rFonts w:ascii="Roboto" w:hAnsi="Roboto" w:cstheme="majorHAnsi"/>
          <w:i/>
          <w:sz w:val="22"/>
          <w:szCs w:val="22"/>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540AE850" w14:textId="77777777" w:rsidR="00C05BA8" w:rsidRPr="00880EB7" w:rsidRDefault="00C05BA8" w:rsidP="00C05BA8">
      <w:pPr>
        <w:numPr>
          <w:ilvl w:val="1"/>
          <w:numId w:val="19"/>
        </w:numPr>
        <w:spacing w:after="0" w:line="240" w:lineRule="auto"/>
        <w:ind w:left="284" w:hanging="284"/>
        <w:jc w:val="both"/>
        <w:rPr>
          <w:rFonts w:ascii="Roboto" w:hAnsi="Roboto" w:cstheme="majorHAnsi"/>
          <w:i/>
          <w:sz w:val="22"/>
          <w:szCs w:val="22"/>
        </w:rPr>
      </w:pPr>
      <w:r w:rsidRPr="00880EB7">
        <w:rPr>
          <w:rFonts w:ascii="Roboto" w:hAnsi="Roboto" w:cstheme="majorHAnsi"/>
          <w:bCs/>
          <w:i/>
          <w:sz w:val="22"/>
          <w:szCs w:val="22"/>
        </w:rPr>
        <w:t>conduct</w:t>
      </w:r>
      <w:r w:rsidRPr="00880EB7">
        <w:rPr>
          <w:rFonts w:ascii="Roboto" w:hAnsi="Roboto" w:cstheme="majorHAnsi"/>
          <w:i/>
          <w:sz w:val="22"/>
          <w:szCs w:val="22"/>
        </w:rPr>
        <w:t>: personal online behaviour that increases the likelihood of, or causes, harm; for example, making, sending and receiving explicit images (e.g. consensual and non-consensual sharing of nudes and semi-nudes and/or pornography, sharing other explicit images and online bullying, and</w:t>
      </w:r>
    </w:p>
    <w:p w14:paraId="417F37EE" w14:textId="77777777" w:rsidR="00C05BA8" w:rsidRPr="00880EB7" w:rsidRDefault="00C05BA8" w:rsidP="00C05BA8">
      <w:pPr>
        <w:numPr>
          <w:ilvl w:val="1"/>
          <w:numId w:val="19"/>
        </w:numPr>
        <w:spacing w:after="0" w:line="240" w:lineRule="auto"/>
        <w:ind w:left="284" w:hanging="284"/>
        <w:jc w:val="both"/>
        <w:rPr>
          <w:rFonts w:ascii="Roboto" w:hAnsi="Roboto" w:cstheme="majorHAnsi"/>
          <w:i/>
          <w:sz w:val="22"/>
          <w:szCs w:val="22"/>
        </w:rPr>
      </w:pPr>
      <w:r w:rsidRPr="00880EB7">
        <w:rPr>
          <w:rFonts w:ascii="Roboto" w:hAnsi="Roboto" w:cstheme="majorHAnsi"/>
          <w:bCs/>
          <w:i/>
          <w:sz w:val="22"/>
          <w:szCs w:val="22"/>
        </w:rPr>
        <w:t>commerce</w:t>
      </w:r>
      <w:r w:rsidRPr="00880EB7">
        <w:rPr>
          <w:rFonts w:ascii="Roboto" w:hAnsi="Roboto" w:cstheme="majorHAnsi"/>
          <w:i/>
          <w:sz w:val="22"/>
          <w:szCs w:val="22"/>
        </w:rPr>
        <w:t>: risks such as online gambling, inappropriate advertising, phishing and or financial scams”</w:t>
      </w:r>
    </w:p>
    <w:p w14:paraId="48916A65" w14:textId="77777777" w:rsidR="00C05BA8" w:rsidRPr="00880EB7" w:rsidRDefault="00C05BA8" w:rsidP="00C05BA8">
      <w:pPr>
        <w:spacing w:after="0" w:line="240" w:lineRule="auto"/>
        <w:jc w:val="both"/>
        <w:rPr>
          <w:rFonts w:ascii="Roboto" w:hAnsi="Roboto" w:cstheme="majorHAnsi"/>
          <w:sz w:val="22"/>
          <w:szCs w:val="22"/>
        </w:rPr>
      </w:pPr>
    </w:p>
    <w:p w14:paraId="0DAB82B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07C2F1D7" w14:textId="77777777" w:rsidR="00C05BA8" w:rsidRPr="00880EB7" w:rsidRDefault="00C05BA8" w:rsidP="00C05BA8">
      <w:pPr>
        <w:spacing w:after="0" w:line="240" w:lineRule="auto"/>
        <w:jc w:val="both"/>
        <w:rPr>
          <w:rFonts w:ascii="Roboto" w:hAnsi="Roboto" w:cstheme="majorHAnsi"/>
          <w:sz w:val="22"/>
          <w:szCs w:val="22"/>
        </w:rPr>
      </w:pPr>
    </w:p>
    <w:p w14:paraId="5CC4778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782A7F9C" w14:textId="77777777" w:rsidR="00C05BA8" w:rsidRPr="00880EB7" w:rsidRDefault="00C05BA8" w:rsidP="00C05BA8">
      <w:pPr>
        <w:spacing w:after="0" w:line="240" w:lineRule="auto"/>
        <w:jc w:val="both"/>
        <w:rPr>
          <w:rFonts w:ascii="Roboto" w:hAnsi="Roboto" w:cstheme="majorHAnsi"/>
          <w:sz w:val="22"/>
          <w:szCs w:val="22"/>
        </w:rPr>
      </w:pPr>
    </w:p>
    <w:p w14:paraId="116E706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lastRenderedPageBreak/>
        <w:t xml:space="preserve">Staff should bring immediately to the attention of the Headteacher, Designated Safeguarding Lead or senior leadership team any behaviours by adults or children themselves that may be risky or harmful. </w:t>
      </w:r>
    </w:p>
    <w:p w14:paraId="54DA9BBF" w14:textId="77777777" w:rsidR="00C05BA8" w:rsidRPr="00880EB7" w:rsidRDefault="00C05BA8" w:rsidP="00C05BA8">
      <w:pPr>
        <w:spacing w:after="0" w:line="240" w:lineRule="auto"/>
        <w:jc w:val="both"/>
        <w:rPr>
          <w:rFonts w:ascii="Roboto" w:hAnsi="Roboto" w:cstheme="majorHAnsi"/>
          <w:sz w:val="22"/>
          <w:szCs w:val="22"/>
        </w:rPr>
      </w:pPr>
    </w:p>
    <w:p w14:paraId="6195CC0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Our Governing Body will ensure that our school has appropriate filters and monitoring systems in place and will regularly review their effectiveness. The school will adhere to the </w:t>
      </w:r>
      <w:bookmarkStart w:id="8" w:name="_Hlk200613734"/>
      <w:r w:rsidRPr="00880EB7">
        <w:rPr>
          <w:rFonts w:ascii="Roboto" w:hAnsi="Roboto" w:cstheme="majorHAnsi"/>
          <w:sz w:val="22"/>
          <w:szCs w:val="22"/>
        </w:rPr>
        <w:t xml:space="preserve">DfE </w:t>
      </w:r>
      <w:hyperlink r:id="rId109" w:history="1">
        <w:r w:rsidRPr="00880EB7">
          <w:rPr>
            <w:rStyle w:val="Hyperlink"/>
            <w:rFonts w:ascii="Roboto" w:hAnsi="Roboto" w:cstheme="majorHAnsi"/>
            <w:sz w:val="22"/>
            <w:szCs w:val="22"/>
          </w:rPr>
          <w:t>Meeting digital and technology standards in schools and colleges</w:t>
        </w:r>
      </w:hyperlink>
      <w:r w:rsidRPr="00880EB7">
        <w:rPr>
          <w:rFonts w:ascii="Roboto" w:hAnsi="Roboto" w:cstheme="majorHAnsi"/>
          <w:sz w:val="22"/>
          <w:szCs w:val="22"/>
        </w:rPr>
        <w:t xml:space="preserve"> “Filtering and monitoring standards” </w:t>
      </w:r>
      <w:bookmarkEnd w:id="8"/>
      <w:r w:rsidRPr="00880EB7">
        <w:rPr>
          <w:rFonts w:ascii="Roboto" w:hAnsi="Roboto" w:cstheme="majorHAnsi"/>
          <w:sz w:val="22"/>
          <w:szCs w:val="22"/>
        </w:rPr>
        <w:t>which sets out that schools should:</w:t>
      </w:r>
    </w:p>
    <w:p w14:paraId="4AC1C425" w14:textId="77777777" w:rsidR="00C05BA8" w:rsidRPr="00880EB7" w:rsidRDefault="00C05BA8" w:rsidP="00C05BA8">
      <w:pPr>
        <w:spacing w:after="0" w:line="240" w:lineRule="auto"/>
        <w:jc w:val="both"/>
        <w:rPr>
          <w:rFonts w:ascii="Roboto" w:hAnsi="Roboto" w:cstheme="majorHAnsi"/>
          <w:sz w:val="22"/>
          <w:szCs w:val="22"/>
        </w:rPr>
      </w:pPr>
    </w:p>
    <w:p w14:paraId="068EACD7" w14:textId="77777777" w:rsidR="00C05BA8" w:rsidRPr="00880EB7" w:rsidRDefault="00C05BA8" w:rsidP="00C05BA8">
      <w:pPr>
        <w:pStyle w:val="ListParagraph"/>
        <w:numPr>
          <w:ilvl w:val="0"/>
          <w:numId w:val="41"/>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identify and assign roles and responsibilities to manage filtering and monitoring systems.</w:t>
      </w:r>
    </w:p>
    <w:p w14:paraId="2A896F13" w14:textId="77777777" w:rsidR="00C05BA8" w:rsidRPr="00880EB7" w:rsidRDefault="00C05BA8" w:rsidP="00C05BA8">
      <w:pPr>
        <w:pStyle w:val="ListParagraph"/>
        <w:numPr>
          <w:ilvl w:val="0"/>
          <w:numId w:val="41"/>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review filtering and monitoring provision at least annually.</w:t>
      </w:r>
    </w:p>
    <w:p w14:paraId="757703DD" w14:textId="77777777" w:rsidR="00C05BA8" w:rsidRPr="00880EB7" w:rsidRDefault="00C05BA8" w:rsidP="00C05BA8">
      <w:pPr>
        <w:pStyle w:val="ListParagraph"/>
        <w:numPr>
          <w:ilvl w:val="0"/>
          <w:numId w:val="41"/>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block harmful and inappropriate content without unreasonably impacting teaching and learning.</w:t>
      </w:r>
    </w:p>
    <w:p w14:paraId="71DC3EED" w14:textId="77777777" w:rsidR="00C05BA8" w:rsidRPr="00880EB7" w:rsidRDefault="00C05BA8" w:rsidP="00C05BA8">
      <w:pPr>
        <w:pStyle w:val="ListParagraph"/>
        <w:numPr>
          <w:ilvl w:val="0"/>
          <w:numId w:val="41"/>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 xml:space="preserve">have effective monitoring strategies in place that meet their safeguarding needs  </w:t>
      </w:r>
    </w:p>
    <w:p w14:paraId="2966FDDD" w14:textId="77777777" w:rsidR="00C05BA8" w:rsidRPr="00880EB7" w:rsidRDefault="00C05BA8" w:rsidP="00C05BA8">
      <w:pPr>
        <w:spacing w:after="0" w:line="240" w:lineRule="auto"/>
        <w:ind w:left="426" w:hanging="426"/>
        <w:jc w:val="both"/>
        <w:rPr>
          <w:rFonts w:ascii="Roboto" w:hAnsi="Roboto" w:cstheme="majorHAnsi"/>
          <w:sz w:val="22"/>
          <w:szCs w:val="22"/>
        </w:rPr>
      </w:pPr>
    </w:p>
    <w:p w14:paraId="1923B25B" w14:textId="77777777" w:rsidR="00C05BA8" w:rsidRPr="00880EB7" w:rsidRDefault="00C05BA8" w:rsidP="00C05BA8">
      <w:pPr>
        <w:spacing w:after="0" w:line="240" w:lineRule="auto"/>
        <w:ind w:left="426" w:hanging="426"/>
        <w:jc w:val="both"/>
        <w:rPr>
          <w:rFonts w:ascii="Roboto" w:hAnsi="Roboto" w:cstheme="majorHAnsi"/>
          <w:sz w:val="22"/>
          <w:szCs w:val="22"/>
        </w:rPr>
      </w:pPr>
    </w:p>
    <w:p w14:paraId="097DFF5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w:t>
      </w:r>
      <w:r w:rsidRPr="00DD5F62">
        <w:rPr>
          <w:rFonts w:ascii="Roboto" w:hAnsi="Roboto" w:cstheme="majorHAnsi"/>
          <w:sz w:val="22"/>
          <w:szCs w:val="22"/>
        </w:rPr>
        <w:t>face</w:t>
      </w:r>
      <w:r w:rsidRPr="00DD5F62">
        <w:rPr>
          <w:rFonts w:ascii="Roboto" w:hAnsi="Roboto" w:cstheme="majorHAnsi"/>
          <w:color w:val="EE0000"/>
          <w:sz w:val="22"/>
          <w:szCs w:val="22"/>
        </w:rPr>
        <w:t xml:space="preserve"> e.g. the </w:t>
      </w:r>
      <w:proofErr w:type="spellStart"/>
      <w:r w:rsidRPr="00DD5F62">
        <w:rPr>
          <w:rFonts w:ascii="Roboto" w:hAnsi="Roboto" w:cstheme="majorHAnsi"/>
          <w:color w:val="EE0000"/>
          <w:sz w:val="22"/>
          <w:szCs w:val="22"/>
        </w:rPr>
        <w:t>LGfL</w:t>
      </w:r>
      <w:proofErr w:type="spellEnd"/>
      <w:r w:rsidRPr="00DD5F62">
        <w:rPr>
          <w:rFonts w:ascii="Roboto" w:hAnsi="Roboto" w:cstheme="majorHAnsi"/>
          <w:color w:val="EE0000"/>
          <w:sz w:val="22"/>
          <w:szCs w:val="22"/>
        </w:rPr>
        <w:t xml:space="preserve"> online safety audit.</w:t>
      </w:r>
    </w:p>
    <w:p w14:paraId="41B95B83" w14:textId="77777777" w:rsidR="00C05BA8" w:rsidRPr="00880EB7" w:rsidRDefault="00C05BA8" w:rsidP="00C05BA8">
      <w:pPr>
        <w:spacing w:after="0" w:line="240" w:lineRule="auto"/>
        <w:jc w:val="both"/>
        <w:rPr>
          <w:rFonts w:ascii="Roboto" w:hAnsi="Roboto" w:cstheme="majorHAnsi"/>
          <w:sz w:val="22"/>
          <w:szCs w:val="22"/>
        </w:rPr>
      </w:pPr>
    </w:p>
    <w:p w14:paraId="7EF87F30"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Our school recognises the significant operational and financial impacts that cyber incidents and attacks can have on schools. Our Governing Body will ensure that the school meets the DfE </w:t>
      </w:r>
      <w:hyperlink r:id="rId110" w:history="1">
        <w:r w:rsidRPr="00880EB7">
          <w:rPr>
            <w:rStyle w:val="Hyperlink"/>
            <w:rFonts w:ascii="Roboto" w:hAnsi="Roboto" w:cstheme="majorHAnsi"/>
            <w:sz w:val="22"/>
            <w:szCs w:val="22"/>
          </w:rPr>
          <w:t>Meeting digital and technology standards in schools and colleges</w:t>
        </w:r>
      </w:hyperlink>
      <w:r w:rsidRPr="00880EB7">
        <w:rPr>
          <w:rFonts w:ascii="Roboto" w:hAnsi="Roboto" w:cstheme="majorHAnsi"/>
          <w:sz w:val="22"/>
          <w:szCs w:val="22"/>
        </w:rPr>
        <w:t xml:space="preserve"> “Cyber security standards”, which includes:</w:t>
      </w:r>
    </w:p>
    <w:p w14:paraId="1E344309" w14:textId="77777777" w:rsidR="00C05BA8" w:rsidRPr="00880EB7" w:rsidRDefault="00C05BA8" w:rsidP="00C05BA8">
      <w:pPr>
        <w:spacing w:after="0" w:line="240" w:lineRule="auto"/>
        <w:jc w:val="both"/>
        <w:rPr>
          <w:rFonts w:ascii="Roboto" w:hAnsi="Roboto" w:cstheme="majorHAnsi"/>
          <w:sz w:val="22"/>
          <w:szCs w:val="22"/>
        </w:rPr>
      </w:pPr>
    </w:p>
    <w:p w14:paraId="55FC67A4" w14:textId="77777777" w:rsidR="00C05BA8" w:rsidRPr="00880EB7" w:rsidRDefault="00C05BA8" w:rsidP="00C05BA8">
      <w:pPr>
        <w:pStyle w:val="ListParagraph"/>
        <w:numPr>
          <w:ilvl w:val="0"/>
          <w:numId w:val="42"/>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conducting an annual cyber risk assessment which is reviewed every term</w:t>
      </w:r>
    </w:p>
    <w:p w14:paraId="4F20E155" w14:textId="77777777" w:rsidR="00C05BA8" w:rsidRPr="00880EB7" w:rsidRDefault="00C05BA8" w:rsidP="00C05BA8">
      <w:pPr>
        <w:pStyle w:val="ListParagraph"/>
        <w:numPr>
          <w:ilvl w:val="0"/>
          <w:numId w:val="42"/>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creating and implementing a cyber awareness plan for staff and students</w:t>
      </w:r>
    </w:p>
    <w:p w14:paraId="3B716327" w14:textId="77777777" w:rsidR="00C05BA8" w:rsidRPr="00880EB7" w:rsidRDefault="00C05BA8" w:rsidP="00C05BA8">
      <w:pPr>
        <w:pStyle w:val="ListParagraph"/>
        <w:numPr>
          <w:ilvl w:val="0"/>
          <w:numId w:val="42"/>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ensuring that digital technology and data is secured with anti-malware and a firewall</w:t>
      </w:r>
    </w:p>
    <w:p w14:paraId="07F5B0E1" w14:textId="77777777" w:rsidR="00C05BA8" w:rsidRPr="00880EB7" w:rsidRDefault="00C05BA8" w:rsidP="00C05BA8">
      <w:pPr>
        <w:pStyle w:val="ListParagraph"/>
        <w:numPr>
          <w:ilvl w:val="0"/>
          <w:numId w:val="42"/>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ensuring that user accounts and access privileges are controlled and secure</w:t>
      </w:r>
    </w:p>
    <w:p w14:paraId="778F55D1" w14:textId="77777777" w:rsidR="00C05BA8" w:rsidRPr="00880EB7" w:rsidRDefault="00C05BA8" w:rsidP="00C05BA8">
      <w:pPr>
        <w:pStyle w:val="ListParagraph"/>
        <w:numPr>
          <w:ilvl w:val="0"/>
          <w:numId w:val="42"/>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licensing digital technology and keeping this up to date</w:t>
      </w:r>
    </w:p>
    <w:p w14:paraId="50DC27F7" w14:textId="77777777" w:rsidR="00C05BA8" w:rsidRPr="00880EB7" w:rsidRDefault="00C05BA8" w:rsidP="00C05BA8">
      <w:pPr>
        <w:pStyle w:val="ListParagraph"/>
        <w:numPr>
          <w:ilvl w:val="0"/>
          <w:numId w:val="42"/>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developing and implementing a plan to back up data (which is reviewed every year)</w:t>
      </w:r>
    </w:p>
    <w:p w14:paraId="28F5FDEE" w14:textId="77777777" w:rsidR="00C05BA8" w:rsidRPr="00880EB7" w:rsidRDefault="00C05BA8" w:rsidP="00C05BA8">
      <w:pPr>
        <w:pStyle w:val="ListParagraph"/>
        <w:numPr>
          <w:ilvl w:val="0"/>
          <w:numId w:val="42"/>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reporting cyber attacks</w:t>
      </w:r>
    </w:p>
    <w:p w14:paraId="001B6D14" w14:textId="77777777" w:rsidR="00C05BA8" w:rsidRPr="00880EB7" w:rsidRDefault="00C05BA8" w:rsidP="00C05BA8">
      <w:pPr>
        <w:spacing w:after="0" w:line="240" w:lineRule="auto"/>
        <w:jc w:val="both"/>
        <w:rPr>
          <w:rFonts w:ascii="Roboto" w:hAnsi="Roboto" w:cstheme="majorHAnsi"/>
          <w:sz w:val="22"/>
          <w:szCs w:val="22"/>
        </w:rPr>
      </w:pPr>
    </w:p>
    <w:p w14:paraId="3734550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DfE guidance </w:t>
      </w:r>
      <w:hyperlink r:id="rId111" w:history="1">
        <w:r w:rsidRPr="00880EB7">
          <w:rPr>
            <w:rStyle w:val="Hyperlink"/>
            <w:rFonts w:ascii="Roboto" w:hAnsi="Roboto" w:cstheme="majorHAnsi"/>
            <w:sz w:val="22"/>
            <w:szCs w:val="22"/>
          </w:rPr>
          <w:t>Teaching Online Safety in Schools</w:t>
        </w:r>
      </w:hyperlink>
      <w:r w:rsidRPr="00880EB7">
        <w:rPr>
          <w:rFonts w:ascii="Roboto" w:hAnsi="Roboto" w:cstheme="majorHAnsi"/>
          <w:sz w:val="22"/>
          <w:szCs w:val="22"/>
        </w:rPr>
        <w:t xml:space="preserve"> (2023) also outlines how schools can ensure their pupils understand how to stay safe and behave online as part of forthcoming and existing curriculum requirements. </w:t>
      </w:r>
    </w:p>
    <w:p w14:paraId="6DAEF9A8" w14:textId="77777777" w:rsidR="00C05BA8" w:rsidRPr="00880EB7" w:rsidRDefault="00C05BA8" w:rsidP="00C05BA8">
      <w:pPr>
        <w:spacing w:after="0" w:line="240" w:lineRule="auto"/>
        <w:jc w:val="both"/>
        <w:rPr>
          <w:rFonts w:ascii="Roboto" w:hAnsi="Roboto" w:cstheme="majorHAnsi"/>
          <w:sz w:val="22"/>
          <w:szCs w:val="22"/>
        </w:rPr>
      </w:pPr>
    </w:p>
    <w:p w14:paraId="6CACA3E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Our school recognises that generative AI platforms are becoming more widespread and commonly used, for example, ChatGPT, Microsoft Co-Pilot, Google Gemini or Adobe Firefly. Our school follows the DfE policy paper </w:t>
      </w:r>
      <w:hyperlink r:id="rId112" w:history="1">
        <w:r w:rsidRPr="00880EB7">
          <w:rPr>
            <w:rStyle w:val="Hyperlink"/>
            <w:rFonts w:ascii="Roboto" w:hAnsi="Roboto" w:cstheme="majorHAnsi"/>
            <w:sz w:val="22"/>
            <w:szCs w:val="22"/>
          </w:rPr>
          <w:t>Generative artificial intelligence (AI) in education</w:t>
        </w:r>
      </w:hyperlink>
      <w:r w:rsidRPr="00880EB7">
        <w:rPr>
          <w:rFonts w:ascii="Roboto" w:hAnsi="Roboto" w:cstheme="majorHAnsi"/>
          <w:sz w:val="22"/>
          <w:szCs w:val="22"/>
        </w:rPr>
        <w:t>, in particular:</w:t>
      </w:r>
    </w:p>
    <w:p w14:paraId="3617E6B3" w14:textId="77777777" w:rsidR="00C05BA8" w:rsidRPr="00880EB7" w:rsidRDefault="00C05BA8" w:rsidP="00C05BA8">
      <w:pPr>
        <w:spacing w:after="0" w:line="240" w:lineRule="auto"/>
        <w:jc w:val="both"/>
        <w:rPr>
          <w:rFonts w:ascii="Roboto" w:hAnsi="Roboto" w:cstheme="majorHAnsi"/>
          <w:sz w:val="22"/>
          <w:szCs w:val="22"/>
        </w:rPr>
      </w:pPr>
    </w:p>
    <w:p w14:paraId="4DFA3386" w14:textId="77777777" w:rsidR="00C05BA8" w:rsidRPr="00880EB7" w:rsidRDefault="00C05BA8" w:rsidP="00C05BA8">
      <w:pPr>
        <w:pStyle w:val="ListParagraph"/>
        <w:numPr>
          <w:ilvl w:val="0"/>
          <w:numId w:val="43"/>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we will talk about the use of these tools with staff, parents and children including their practical use alongside the potential risks (particularly with reference to the risks associated with accuracy of information and the creation of sexualised images and deepfakes using self-generative AI)</w:t>
      </w:r>
    </w:p>
    <w:p w14:paraId="129774FF" w14:textId="77777777" w:rsidR="00C05BA8" w:rsidRPr="00880EB7" w:rsidRDefault="00C05BA8" w:rsidP="00C05BA8">
      <w:pPr>
        <w:pStyle w:val="ListParagraph"/>
        <w:numPr>
          <w:ilvl w:val="0"/>
          <w:numId w:val="43"/>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we are aware that the use of any generative AI in examinations is prohibited and will refer to our Behaviour Policy for any incidents of this nature</w:t>
      </w:r>
    </w:p>
    <w:p w14:paraId="577021E4" w14:textId="77777777" w:rsidR="00C05BA8" w:rsidRPr="00880EB7" w:rsidRDefault="00C05BA8" w:rsidP="00C05BA8">
      <w:pPr>
        <w:pStyle w:val="ListParagraph"/>
        <w:numPr>
          <w:ilvl w:val="0"/>
          <w:numId w:val="43"/>
        </w:numPr>
        <w:spacing w:after="0" w:line="240" w:lineRule="auto"/>
        <w:ind w:left="426" w:hanging="426"/>
        <w:jc w:val="both"/>
        <w:rPr>
          <w:rFonts w:ascii="Roboto" w:hAnsi="Roboto" w:cstheme="majorHAnsi"/>
          <w:sz w:val="22"/>
          <w:szCs w:val="22"/>
        </w:rPr>
      </w:pPr>
      <w:r w:rsidRPr="00880EB7">
        <w:rPr>
          <w:rFonts w:ascii="Roboto" w:hAnsi="Roboto" w:cstheme="majorHAnsi"/>
          <w:sz w:val="22"/>
          <w:szCs w:val="22"/>
        </w:rPr>
        <w:t>we are conscious that children may have access to apps and exposure to AI creations on devices at home and these experiences may be both positive and negative</w:t>
      </w:r>
    </w:p>
    <w:p w14:paraId="03D11E12" w14:textId="77777777" w:rsidR="00C05BA8" w:rsidRPr="00880EB7" w:rsidRDefault="00C05BA8" w:rsidP="00C05BA8">
      <w:pPr>
        <w:spacing w:after="0" w:line="240" w:lineRule="auto"/>
        <w:jc w:val="both"/>
        <w:rPr>
          <w:rFonts w:ascii="Roboto" w:hAnsi="Roboto" w:cstheme="majorHAnsi"/>
          <w:sz w:val="22"/>
          <w:szCs w:val="22"/>
        </w:rPr>
      </w:pPr>
    </w:p>
    <w:p w14:paraId="087B3DC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113" w:anchor="guides" w:history="1">
        <w:r w:rsidRPr="00880EB7">
          <w:rPr>
            <w:rStyle w:val="Hyperlink"/>
            <w:rFonts w:ascii="Roboto" w:hAnsi="Roboto" w:cstheme="majorHAnsi"/>
            <w:sz w:val="22"/>
            <w:szCs w:val="22"/>
          </w:rPr>
          <w:t>AI CSAM Guide for Professionals</w:t>
        </w:r>
      </w:hyperlink>
      <w:r w:rsidRPr="00880EB7">
        <w:rPr>
          <w:rFonts w:ascii="Roboto" w:hAnsi="Roboto" w:cstheme="majorHAnsi"/>
          <w:sz w:val="22"/>
          <w:szCs w:val="22"/>
        </w:rPr>
        <w:t xml:space="preserve"> for further guidance. We share more detail and clarity about generative AI in our Online Safety policy, including the approach to the use of generative AI in our school.</w:t>
      </w:r>
    </w:p>
    <w:p w14:paraId="7AFDDFB2" w14:textId="77777777" w:rsidR="00C05BA8" w:rsidRPr="00880EB7" w:rsidRDefault="00C05BA8" w:rsidP="00C05BA8">
      <w:pPr>
        <w:spacing w:after="0" w:line="240" w:lineRule="auto"/>
        <w:jc w:val="both"/>
        <w:rPr>
          <w:rFonts w:ascii="Roboto" w:hAnsi="Roboto" w:cstheme="majorHAnsi"/>
          <w:sz w:val="22"/>
          <w:szCs w:val="22"/>
        </w:rPr>
      </w:pPr>
    </w:p>
    <w:p w14:paraId="787B98C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lastRenderedPageBreak/>
        <w:t xml:space="preserve">Where children are asked to learn online at home, our school ensures this is done safely by referencing key guidance such as </w:t>
      </w:r>
      <w:hyperlink r:id="rId114" w:history="1">
        <w:r w:rsidRPr="00880EB7">
          <w:rPr>
            <w:rStyle w:val="Hyperlink"/>
            <w:rFonts w:ascii="Roboto" w:eastAsia="Times New Roman" w:hAnsi="Roboto" w:cstheme="majorHAnsi"/>
            <w:sz w:val="22"/>
            <w:szCs w:val="22"/>
            <w:lang w:eastAsia="en-GB"/>
          </w:rPr>
          <w:t>Providing remote education: guidance for schools</w:t>
        </w:r>
      </w:hyperlink>
      <w:r w:rsidRPr="00880EB7">
        <w:rPr>
          <w:rFonts w:ascii="Roboto" w:eastAsia="Times New Roman" w:hAnsi="Roboto" w:cstheme="majorHAnsi"/>
          <w:sz w:val="22"/>
          <w:szCs w:val="22"/>
          <w:lang w:eastAsia="en-GB"/>
        </w:rPr>
        <w:t xml:space="preserve">, </w:t>
      </w:r>
      <w:hyperlink r:id="rId115" w:history="1">
        <w:r w:rsidRPr="00880EB7">
          <w:rPr>
            <w:rStyle w:val="Hyperlink"/>
            <w:rFonts w:ascii="Roboto" w:eastAsia="Times New Roman" w:hAnsi="Roboto" w:cstheme="majorHAnsi"/>
            <w:sz w:val="22"/>
            <w:szCs w:val="22"/>
            <w:lang w:eastAsia="en-GB"/>
          </w:rPr>
          <w:t>Safeguarding and remote education</w:t>
        </w:r>
      </w:hyperlink>
      <w:r w:rsidRPr="00880EB7">
        <w:rPr>
          <w:rFonts w:ascii="Roboto" w:eastAsia="Times New Roman" w:hAnsi="Roboto" w:cstheme="majorHAnsi"/>
          <w:color w:val="0000FF"/>
          <w:sz w:val="22"/>
          <w:szCs w:val="22"/>
          <w:lang w:eastAsia="en-GB"/>
        </w:rPr>
        <w:t xml:space="preserve"> </w:t>
      </w:r>
      <w:r w:rsidRPr="00880EB7">
        <w:rPr>
          <w:rFonts w:ascii="Roboto" w:eastAsia="Times New Roman" w:hAnsi="Roboto" w:cstheme="majorHAnsi"/>
          <w:sz w:val="22"/>
          <w:szCs w:val="22"/>
          <w:lang w:eastAsia="en-GB"/>
        </w:rPr>
        <w:t xml:space="preserve">and advice from </w:t>
      </w:r>
      <w:hyperlink r:id="rId116" w:history="1">
        <w:proofErr w:type="spellStart"/>
        <w:r w:rsidRPr="00880EB7">
          <w:rPr>
            <w:rStyle w:val="Hyperlink"/>
            <w:rFonts w:ascii="Roboto" w:eastAsia="Times New Roman" w:hAnsi="Roboto" w:cstheme="majorHAnsi"/>
            <w:sz w:val="22"/>
            <w:szCs w:val="22"/>
            <w:lang w:eastAsia="en-GB"/>
          </w:rPr>
          <w:t>LGfL</w:t>
        </w:r>
        <w:proofErr w:type="spellEnd"/>
      </w:hyperlink>
      <w:r w:rsidRPr="00880EB7">
        <w:rPr>
          <w:rFonts w:ascii="Roboto" w:eastAsia="Times New Roman" w:hAnsi="Roboto" w:cstheme="majorHAnsi"/>
          <w:sz w:val="22"/>
          <w:szCs w:val="22"/>
          <w:lang w:eastAsia="en-GB"/>
        </w:rPr>
        <w:t>.</w:t>
      </w:r>
    </w:p>
    <w:bookmarkEnd w:id="7"/>
    <w:p w14:paraId="38A1513A" w14:textId="77777777" w:rsidR="00C05BA8" w:rsidRPr="00880EB7" w:rsidRDefault="00C05BA8" w:rsidP="00C05BA8">
      <w:pPr>
        <w:spacing w:after="0" w:line="240" w:lineRule="auto"/>
        <w:jc w:val="both"/>
        <w:rPr>
          <w:rFonts w:ascii="Roboto" w:hAnsi="Roboto" w:cstheme="majorHAnsi"/>
          <w:sz w:val="22"/>
          <w:szCs w:val="22"/>
        </w:rPr>
      </w:pPr>
    </w:p>
    <w:p w14:paraId="1FB601CD" w14:textId="77777777" w:rsidR="00C05BA8" w:rsidRPr="00880EB7" w:rsidRDefault="00C05BA8" w:rsidP="00C05BA8">
      <w:pPr>
        <w:numPr>
          <w:ilvl w:val="0"/>
          <w:numId w:val="13"/>
        </w:numPr>
        <w:spacing w:after="0" w:line="240" w:lineRule="auto"/>
        <w:ind w:hanging="502"/>
        <w:jc w:val="both"/>
        <w:rPr>
          <w:rFonts w:ascii="Roboto" w:hAnsi="Roboto" w:cstheme="majorHAnsi"/>
          <w:bCs/>
          <w:iCs/>
          <w:sz w:val="22"/>
          <w:szCs w:val="22"/>
        </w:rPr>
      </w:pPr>
      <w:bookmarkStart w:id="9" w:name="_Toc390025975"/>
      <w:r w:rsidRPr="00880EB7">
        <w:rPr>
          <w:rFonts w:ascii="Roboto" w:hAnsi="Roboto" w:cstheme="majorHAnsi"/>
          <w:bCs/>
          <w:iCs/>
          <w:sz w:val="22"/>
          <w:szCs w:val="22"/>
        </w:rPr>
        <w:t>Children requiring mental health support</w:t>
      </w:r>
    </w:p>
    <w:p w14:paraId="246FE63F" w14:textId="77777777" w:rsidR="00C05BA8" w:rsidRPr="00880EB7" w:rsidRDefault="00C05BA8" w:rsidP="00C05BA8">
      <w:pPr>
        <w:spacing w:after="0" w:line="240" w:lineRule="auto"/>
        <w:jc w:val="both"/>
        <w:rPr>
          <w:rFonts w:ascii="Roboto" w:hAnsi="Roboto" w:cstheme="majorHAnsi"/>
          <w:bCs/>
          <w:iCs/>
          <w:sz w:val="22"/>
          <w:szCs w:val="22"/>
        </w:rPr>
      </w:pPr>
    </w:p>
    <w:p w14:paraId="73E0D161" w14:textId="23AD403F" w:rsidR="00C05BA8" w:rsidRPr="00880EB7" w:rsidRDefault="00C05BA8" w:rsidP="00C05BA8">
      <w:pPr>
        <w:spacing w:after="0" w:line="240" w:lineRule="auto"/>
        <w:jc w:val="both"/>
        <w:rPr>
          <w:rFonts w:ascii="Roboto" w:hAnsi="Roboto" w:cstheme="majorHAnsi"/>
          <w:bCs/>
          <w:iCs/>
          <w:color w:val="FF0000"/>
          <w:sz w:val="22"/>
          <w:szCs w:val="22"/>
        </w:rPr>
      </w:pPr>
      <w:r w:rsidRPr="00880EB7">
        <w:rPr>
          <w:rFonts w:ascii="Roboto" w:hAnsi="Roboto" w:cstheme="majorHAnsi"/>
          <w:bCs/>
          <w:iCs/>
          <w:sz w:val="22"/>
          <w:szCs w:val="22"/>
        </w:rPr>
        <w:t xml:space="preserve">Our school recognises that it has an important role to play in supporting the mental health and wellbeing of our students. 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recognise that in some cases, mental health problems can be an indicator that a child has suffered, or is at risk of suffering abuse, neglect or exploitation. Staff are aware of the clear systems and processes in place for identifying possible mental health problems, including routes to escalate and clear referral and accountability systems. </w:t>
      </w:r>
    </w:p>
    <w:p w14:paraId="12CD75EB" w14:textId="77777777" w:rsidR="00C05BA8" w:rsidRPr="00880EB7" w:rsidRDefault="00C05BA8" w:rsidP="00C05BA8">
      <w:pPr>
        <w:spacing w:after="0" w:line="240" w:lineRule="auto"/>
        <w:jc w:val="both"/>
        <w:rPr>
          <w:rFonts w:ascii="Roboto" w:hAnsi="Roboto" w:cstheme="majorHAnsi"/>
          <w:bCs/>
          <w:iCs/>
          <w:sz w:val="22"/>
          <w:szCs w:val="22"/>
        </w:rPr>
      </w:pPr>
    </w:p>
    <w:p w14:paraId="6F317FA0" w14:textId="77777777" w:rsidR="00C05BA8" w:rsidRPr="00880EB7" w:rsidRDefault="00C05BA8" w:rsidP="00C05BA8">
      <w:pPr>
        <w:spacing w:after="0" w:line="240" w:lineRule="auto"/>
        <w:jc w:val="both"/>
        <w:rPr>
          <w:rFonts w:ascii="Roboto" w:hAnsi="Roboto" w:cstheme="majorHAnsi"/>
          <w:bCs/>
          <w:iCs/>
          <w:sz w:val="22"/>
          <w:szCs w:val="22"/>
        </w:rPr>
      </w:pPr>
      <w:r w:rsidRPr="00880EB7">
        <w:rPr>
          <w:rFonts w:ascii="Roboto" w:hAnsi="Roboto" w:cstheme="majorHAnsi"/>
          <w:bCs/>
          <w:iCs/>
          <w:sz w:val="22"/>
          <w:szCs w:val="22"/>
          <w:highlight w:val="magenta"/>
        </w:rPr>
        <w:t>Staff are also aware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58FA135C" w14:textId="77777777" w:rsidR="00C05BA8" w:rsidRPr="00880EB7" w:rsidRDefault="00C05BA8" w:rsidP="00C05BA8">
      <w:pPr>
        <w:spacing w:after="0" w:line="240" w:lineRule="auto"/>
        <w:jc w:val="both"/>
        <w:rPr>
          <w:rFonts w:ascii="Roboto" w:hAnsi="Roboto" w:cstheme="majorHAnsi"/>
          <w:bCs/>
          <w:iCs/>
          <w:sz w:val="22"/>
          <w:szCs w:val="22"/>
        </w:rPr>
      </w:pPr>
    </w:p>
    <w:p w14:paraId="0CC5A264" w14:textId="4886796B" w:rsidR="00C05BA8" w:rsidRPr="00880EB7" w:rsidRDefault="00C05BA8" w:rsidP="00C05BA8">
      <w:pPr>
        <w:spacing w:after="0" w:line="240" w:lineRule="auto"/>
        <w:jc w:val="both"/>
        <w:rPr>
          <w:rFonts w:ascii="Roboto" w:hAnsi="Roboto" w:cstheme="majorHAnsi"/>
          <w:bCs/>
          <w:iCs/>
          <w:sz w:val="22"/>
          <w:szCs w:val="22"/>
        </w:rPr>
      </w:pPr>
      <w:r w:rsidRPr="00880EB7">
        <w:rPr>
          <w:rFonts w:ascii="Roboto" w:hAnsi="Roboto" w:cstheme="majorHAnsi"/>
          <w:bCs/>
          <w:iCs/>
          <w:sz w:val="22"/>
          <w:szCs w:val="22"/>
        </w:rPr>
        <w:t xml:space="preserve">The designated safeguarding lead will regularly liaise with the senior mental health lead where safeguarding concerns are linked to mental health, </w:t>
      </w:r>
      <w:r w:rsidRPr="00880EB7">
        <w:rPr>
          <w:rFonts w:ascii="Roboto" w:hAnsi="Roboto" w:cstheme="majorHAnsi"/>
          <w:bCs/>
          <w:iCs/>
          <w:sz w:val="22"/>
          <w:szCs w:val="22"/>
          <w:highlight w:val="magenta"/>
        </w:rPr>
        <w:t>or mental health concerns become safeguarding concerns</w:t>
      </w:r>
      <w:r w:rsidRPr="00880EB7">
        <w:rPr>
          <w:rFonts w:ascii="Roboto" w:hAnsi="Roboto" w:cstheme="majorHAnsi"/>
          <w:bCs/>
          <w:iCs/>
          <w:sz w:val="22"/>
          <w:szCs w:val="22"/>
        </w:rPr>
        <w:t xml:space="preserve">, to ensure there is an effective and appropriate response by school. Within our school we adopt a whole school approach to mental health and wellbeing, which includes promoting positive mental health, wellbeing and resilience across the whole school community. </w:t>
      </w:r>
    </w:p>
    <w:p w14:paraId="14F3945F" w14:textId="77777777" w:rsidR="00C05BA8" w:rsidRPr="00880EB7" w:rsidRDefault="00C05BA8" w:rsidP="00C05BA8">
      <w:pPr>
        <w:spacing w:after="0" w:line="240" w:lineRule="auto"/>
        <w:jc w:val="both"/>
        <w:rPr>
          <w:rFonts w:ascii="Roboto" w:hAnsi="Roboto" w:cstheme="majorHAnsi"/>
          <w:bCs/>
          <w:iCs/>
          <w:sz w:val="22"/>
          <w:szCs w:val="22"/>
        </w:rPr>
      </w:pPr>
    </w:p>
    <w:p w14:paraId="5F8FC345" w14:textId="2CF31EF5" w:rsidR="00C05BA8" w:rsidRPr="00880EB7" w:rsidRDefault="00C05BA8" w:rsidP="00C05BA8">
      <w:pPr>
        <w:spacing w:after="0" w:line="240" w:lineRule="auto"/>
        <w:jc w:val="both"/>
        <w:rPr>
          <w:rFonts w:ascii="Roboto" w:hAnsi="Roboto" w:cstheme="majorHAnsi"/>
          <w:bCs/>
          <w:iCs/>
          <w:sz w:val="22"/>
          <w:szCs w:val="22"/>
        </w:rPr>
      </w:pPr>
      <w:r w:rsidRPr="00880EB7">
        <w:rPr>
          <w:rFonts w:ascii="Roboto" w:hAnsi="Roboto" w:cstheme="majorHAnsi"/>
          <w:bCs/>
          <w:iCs/>
          <w:sz w:val="22"/>
          <w:szCs w:val="22"/>
        </w:rPr>
        <w:t xml:space="preserve">Our Senior Mental Health Lead </w:t>
      </w:r>
      <w:proofErr w:type="gramStart"/>
      <w:r w:rsidRPr="00880EB7">
        <w:rPr>
          <w:rFonts w:ascii="Roboto" w:hAnsi="Roboto" w:cstheme="majorHAnsi"/>
          <w:bCs/>
          <w:iCs/>
          <w:sz w:val="22"/>
          <w:szCs w:val="22"/>
        </w:rPr>
        <w:t>is:</w:t>
      </w:r>
      <w:proofErr w:type="gramEnd"/>
      <w:r w:rsidRPr="00880EB7">
        <w:rPr>
          <w:rFonts w:ascii="Roboto" w:hAnsi="Roboto" w:cstheme="majorHAnsi"/>
          <w:bCs/>
          <w:iCs/>
          <w:sz w:val="22"/>
          <w:szCs w:val="22"/>
        </w:rPr>
        <w:t xml:space="preserve"> </w:t>
      </w:r>
      <w:r w:rsidR="00DD5F62">
        <w:rPr>
          <w:rFonts w:ascii="Roboto" w:hAnsi="Roboto" w:cstheme="majorHAnsi"/>
          <w:bCs/>
          <w:iCs/>
          <w:color w:val="FF0000"/>
          <w:sz w:val="22"/>
          <w:szCs w:val="22"/>
        </w:rPr>
        <w:t xml:space="preserve">Emma Cottom </w:t>
      </w:r>
    </w:p>
    <w:p w14:paraId="29432834" w14:textId="77777777" w:rsidR="00C05BA8" w:rsidRPr="00880EB7" w:rsidRDefault="00C05BA8" w:rsidP="00C05BA8">
      <w:pPr>
        <w:spacing w:after="0" w:line="240" w:lineRule="auto"/>
        <w:jc w:val="both"/>
        <w:rPr>
          <w:rFonts w:ascii="Roboto" w:hAnsi="Roboto" w:cstheme="majorHAnsi"/>
          <w:bCs/>
          <w:iCs/>
          <w:sz w:val="22"/>
          <w:szCs w:val="22"/>
        </w:rPr>
      </w:pPr>
    </w:p>
    <w:p w14:paraId="106A0938" w14:textId="77777777" w:rsidR="00C05BA8" w:rsidRPr="00880EB7" w:rsidRDefault="00C05BA8" w:rsidP="00C05BA8">
      <w:pPr>
        <w:numPr>
          <w:ilvl w:val="0"/>
          <w:numId w:val="13"/>
        </w:numPr>
        <w:spacing w:after="0" w:line="240" w:lineRule="auto"/>
        <w:ind w:hanging="502"/>
        <w:jc w:val="both"/>
        <w:rPr>
          <w:rFonts w:ascii="Roboto" w:hAnsi="Roboto" w:cstheme="majorHAnsi"/>
          <w:bCs/>
          <w:iCs/>
          <w:sz w:val="22"/>
          <w:szCs w:val="22"/>
        </w:rPr>
      </w:pPr>
      <w:r w:rsidRPr="00880EB7">
        <w:rPr>
          <w:rFonts w:ascii="Roboto" w:hAnsi="Roboto" w:cstheme="majorHAnsi"/>
          <w:bCs/>
          <w:iCs/>
          <w:sz w:val="22"/>
          <w:szCs w:val="22"/>
        </w:rPr>
        <w:t>Monitoring attendance</w:t>
      </w:r>
      <w:bookmarkEnd w:id="9"/>
    </w:p>
    <w:p w14:paraId="4EF050E8" w14:textId="77777777" w:rsidR="00C05BA8" w:rsidRPr="00880EB7" w:rsidRDefault="00C05BA8" w:rsidP="00C05BA8">
      <w:pPr>
        <w:spacing w:after="0" w:line="240" w:lineRule="auto"/>
        <w:ind w:left="502"/>
        <w:jc w:val="both"/>
        <w:rPr>
          <w:rFonts w:ascii="Roboto" w:hAnsi="Roboto" w:cstheme="majorHAnsi"/>
          <w:b/>
          <w:bCs/>
          <w:iCs/>
          <w:sz w:val="22"/>
          <w:szCs w:val="22"/>
        </w:rPr>
      </w:pPr>
    </w:p>
    <w:p w14:paraId="745CAA8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2206B325" w14:textId="77777777" w:rsidR="00C05BA8" w:rsidRPr="00880EB7" w:rsidRDefault="00C05BA8" w:rsidP="00C05BA8">
      <w:pPr>
        <w:spacing w:after="0" w:line="240" w:lineRule="auto"/>
        <w:jc w:val="both"/>
        <w:rPr>
          <w:rFonts w:ascii="Roboto" w:hAnsi="Roboto" w:cstheme="majorHAnsi"/>
          <w:sz w:val="22"/>
          <w:szCs w:val="22"/>
        </w:rPr>
      </w:pPr>
    </w:p>
    <w:p w14:paraId="76134B7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Local Authority guidance and procedures will be followed for dealing with a child who is missing from education, particularly on repeated occasions or if a child suddenly stops attending. The school will follow the </w:t>
      </w:r>
      <w:r w:rsidRPr="00880EB7">
        <w:rPr>
          <w:rFonts w:ascii="Roboto" w:hAnsi="Roboto" w:cstheme="majorHAnsi"/>
          <w:color w:val="FF0000"/>
          <w:sz w:val="22"/>
          <w:szCs w:val="22"/>
        </w:rPr>
        <w:t xml:space="preserve">pan-Merseyside </w:t>
      </w:r>
      <w:r w:rsidRPr="00880EB7">
        <w:rPr>
          <w:rFonts w:ascii="Roboto" w:hAnsi="Roboto" w:cstheme="majorHAnsi"/>
          <w:sz w:val="22"/>
          <w:szCs w:val="22"/>
        </w:rPr>
        <w:t xml:space="preserve">missing children protocol. For those children and families who have chronic poor attendance or severe or persistent absenteeism, school will consider whether educational neglect is present and whether a referral to children’s services is required, or whether the school should begin a Family Help Assessment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coordinate a multi-agency plan of support for the child and family. School will ensure that our response is in line with </w:t>
      </w:r>
      <w:hyperlink r:id="rId117" w:history="1">
        <w:r w:rsidRPr="00880EB7">
          <w:rPr>
            <w:rStyle w:val="Hyperlink"/>
            <w:rFonts w:ascii="Roboto" w:hAnsi="Roboto" w:cstheme="majorHAnsi"/>
            <w:sz w:val="22"/>
            <w:szCs w:val="22"/>
          </w:rPr>
          <w:t>Working together to improve school attendance</w:t>
        </w:r>
      </w:hyperlink>
      <w:r w:rsidRPr="00880EB7">
        <w:rPr>
          <w:rFonts w:ascii="Roboto" w:hAnsi="Roboto" w:cstheme="majorHAnsi"/>
          <w:sz w:val="22"/>
          <w:szCs w:val="22"/>
        </w:rPr>
        <w:t xml:space="preserve"> DfE 2022 (updated 2024).</w:t>
      </w:r>
    </w:p>
    <w:p w14:paraId="5D42D079" w14:textId="77777777" w:rsidR="00C05BA8" w:rsidRPr="00880EB7" w:rsidRDefault="00C05BA8" w:rsidP="00C05BA8">
      <w:pPr>
        <w:spacing w:after="0" w:line="240" w:lineRule="auto"/>
        <w:jc w:val="both"/>
        <w:rPr>
          <w:rFonts w:ascii="Roboto" w:hAnsi="Roboto" w:cstheme="majorHAnsi"/>
          <w:sz w:val="22"/>
          <w:szCs w:val="22"/>
        </w:rPr>
      </w:pPr>
    </w:p>
    <w:p w14:paraId="67448D4B" w14:textId="77777777" w:rsidR="00C05BA8" w:rsidRPr="00880EB7" w:rsidRDefault="00C05BA8" w:rsidP="00C05BA8">
      <w:pPr>
        <w:spacing w:after="0" w:line="240" w:lineRule="auto"/>
        <w:jc w:val="both"/>
        <w:rPr>
          <w:rFonts w:ascii="Roboto" w:hAnsi="Roboto" w:cstheme="majorHAnsi"/>
          <w:color w:val="EE0000"/>
          <w:sz w:val="22"/>
          <w:szCs w:val="22"/>
        </w:rPr>
      </w:pPr>
      <w:r w:rsidRPr="00880EB7">
        <w:rPr>
          <w:rFonts w:ascii="Roboto" w:hAnsi="Roboto" w:cstheme="majorHAnsi"/>
          <w:sz w:val="22"/>
          <w:szCs w:val="22"/>
        </w:rPr>
        <w:t xml:space="preserve">Attendance will be closely monitored. In line with the school’s attendance policy, the attendance of children with known welfare and attendance concerns will be monitored closely, particularly those with unexplainable and/or persistent and severe absences, or if a child suddenly stops attending. Schools should also scrutinise the attendance of off-site provision to ensure children are attending and are safe. Similarly, the attendance of children who are vulnerable or with known welfare and safeguarding concerns </w:t>
      </w:r>
      <w:r w:rsidRPr="00880EB7">
        <w:rPr>
          <w:rFonts w:ascii="Roboto" w:hAnsi="Roboto" w:cstheme="majorHAnsi"/>
          <w:sz w:val="22"/>
          <w:szCs w:val="22"/>
        </w:rPr>
        <w:lastRenderedPageBreak/>
        <w:t xml:space="preserve">such as children who have a child protection plan, a child in need, are Children Looked After and/or SEN will be rigorously monitored on a daily and weekly basis. The child’s social worker will be informed immediately when there are unexplained absences or attendance concerns. In line with the EYFS statutory framework, children that are not yet statutory school age will also be contacted on their first day of absence, and particularly if the child is absent for a prolonged </w:t>
      </w:r>
      <w:proofErr w:type="gramStart"/>
      <w:r w:rsidRPr="00880EB7">
        <w:rPr>
          <w:rFonts w:ascii="Roboto" w:hAnsi="Roboto" w:cstheme="majorHAnsi"/>
          <w:sz w:val="22"/>
          <w:szCs w:val="22"/>
        </w:rPr>
        <w:t>period of time</w:t>
      </w:r>
      <w:proofErr w:type="gramEnd"/>
      <w:r w:rsidRPr="00880EB7">
        <w:rPr>
          <w:rFonts w:ascii="Roboto" w:hAnsi="Roboto" w:cstheme="majorHAnsi"/>
          <w:sz w:val="22"/>
          <w:szCs w:val="22"/>
        </w:rPr>
        <w:t>. This is reflected within our attendance policy.</w:t>
      </w:r>
    </w:p>
    <w:p w14:paraId="4BED6032" w14:textId="77777777" w:rsidR="00C05BA8" w:rsidRPr="00880EB7" w:rsidRDefault="00C05BA8" w:rsidP="00C05BA8">
      <w:pPr>
        <w:spacing w:after="0" w:line="240" w:lineRule="auto"/>
        <w:jc w:val="both"/>
        <w:rPr>
          <w:rFonts w:ascii="Roboto" w:hAnsi="Roboto" w:cstheme="majorHAnsi"/>
          <w:sz w:val="22"/>
          <w:szCs w:val="22"/>
        </w:rPr>
      </w:pPr>
    </w:p>
    <w:p w14:paraId="6C9031DB"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The timing for this home visit will be determined on a case-by-case basis. The school will seek to ensure it has at least three emergency contacts for each family and consider what urgent action it may need to take when a vulnerable child and family are not </w:t>
      </w:r>
      <w:proofErr w:type="gramStart"/>
      <w:r w:rsidRPr="00880EB7">
        <w:rPr>
          <w:rFonts w:ascii="Roboto" w:hAnsi="Roboto" w:cstheme="majorHAnsi"/>
          <w:sz w:val="22"/>
          <w:szCs w:val="22"/>
        </w:rPr>
        <w:t>contactable</w:t>
      </w:r>
      <w:proofErr w:type="gramEnd"/>
      <w:r w:rsidRPr="00880EB7">
        <w:rPr>
          <w:rFonts w:ascii="Roboto" w:hAnsi="Roboto" w:cstheme="majorHAnsi"/>
          <w:sz w:val="22"/>
          <w:szCs w:val="22"/>
        </w:rPr>
        <w:t xml:space="preserve"> and the child has not attended school. Where necessary, this may include reporting the child missing to the police. The school will ensure it is aware, in advance, of any difficulties in accessing the premises of a child’s family home.</w:t>
      </w:r>
    </w:p>
    <w:p w14:paraId="72D59AA3" w14:textId="77777777" w:rsidR="00C05BA8" w:rsidRPr="00880EB7" w:rsidRDefault="00C05BA8" w:rsidP="00C05BA8">
      <w:pPr>
        <w:spacing w:after="0" w:line="240" w:lineRule="auto"/>
        <w:jc w:val="both"/>
        <w:rPr>
          <w:rFonts w:ascii="Roboto" w:hAnsi="Roboto" w:cstheme="majorHAnsi"/>
          <w:sz w:val="22"/>
          <w:szCs w:val="22"/>
        </w:rPr>
      </w:pPr>
    </w:p>
    <w:p w14:paraId="079A57A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Due to the clear link between attendance and safeguarding, the Designated Safeguarding Lead and Designated Attendance Lead will meet regularly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analyse and discuss data and agree future action in respect of vulnerable children.</w:t>
      </w:r>
    </w:p>
    <w:p w14:paraId="47206B11" w14:textId="77777777" w:rsidR="00C05BA8" w:rsidRPr="00880EB7" w:rsidRDefault="00C05BA8" w:rsidP="00C05BA8">
      <w:pPr>
        <w:spacing w:after="0" w:line="240" w:lineRule="auto"/>
        <w:jc w:val="both"/>
        <w:rPr>
          <w:rFonts w:ascii="Roboto" w:hAnsi="Roboto" w:cstheme="majorHAnsi"/>
          <w:sz w:val="22"/>
          <w:szCs w:val="22"/>
        </w:rPr>
      </w:pPr>
    </w:p>
    <w:p w14:paraId="41B8522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5733857E" w14:textId="77777777" w:rsidR="00C05BA8" w:rsidRPr="00880EB7" w:rsidRDefault="00C05BA8" w:rsidP="00C05BA8">
      <w:pPr>
        <w:spacing w:after="0" w:line="240" w:lineRule="auto"/>
        <w:jc w:val="both"/>
        <w:rPr>
          <w:rFonts w:ascii="Roboto" w:hAnsi="Roboto" w:cstheme="majorHAnsi"/>
          <w:sz w:val="22"/>
          <w:szCs w:val="22"/>
        </w:rPr>
      </w:pPr>
    </w:p>
    <w:p w14:paraId="6E9513E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Where children are experiencing social, emotional or mental health issues and this is impacting on their attendance, school will refer to DfE guidance </w:t>
      </w:r>
      <w:hyperlink r:id="rId118" w:history="1">
        <w:r w:rsidRPr="00880EB7">
          <w:rPr>
            <w:rStyle w:val="Hyperlink"/>
            <w:rFonts w:ascii="Roboto" w:hAnsi="Roboto" w:cstheme="majorHAnsi"/>
            <w:sz w:val="22"/>
            <w:szCs w:val="22"/>
          </w:rPr>
          <w:t>Mental health issues affecting a pupil’s attendance: guidance for schools</w:t>
        </w:r>
      </w:hyperlink>
      <w:r w:rsidRPr="00880EB7">
        <w:rPr>
          <w:rFonts w:ascii="Roboto" w:hAnsi="Roboto" w:cstheme="majorHAnsi"/>
          <w:sz w:val="22"/>
          <w:szCs w:val="22"/>
        </w:rPr>
        <w:t>.</w:t>
      </w:r>
    </w:p>
    <w:p w14:paraId="68288829" w14:textId="77777777" w:rsidR="00C05BA8" w:rsidRPr="00880EB7" w:rsidRDefault="00C05BA8" w:rsidP="00C05BA8">
      <w:pPr>
        <w:spacing w:after="0" w:line="240" w:lineRule="auto"/>
        <w:jc w:val="both"/>
        <w:rPr>
          <w:rFonts w:ascii="Roboto" w:hAnsi="Roboto" w:cstheme="majorHAnsi"/>
          <w:sz w:val="22"/>
          <w:szCs w:val="22"/>
        </w:rPr>
      </w:pPr>
    </w:p>
    <w:p w14:paraId="75FC7C9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Children Missing Education (CME) are children of compulsory school age who are not registered pupils at a school and are not receiving suitable education otherwise than at a school. All staff should be aware that children missing education are at significant risk of underachieving, being victims of harm, exploitation or radicalisation, and becoming NEET (not in education, employment or training) later in life. Children going missing can also be an indicator of mental health problems, risk of substance abuse, risk of travelling to conflict zones, risk of female genital mutilation or risk of forced marriage. 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school will make reasonable enquiries to establish the whereabouts of the child jointly with the local authority, before deleting the pupil’s name from the register. Once these enquiries have been undertaken, our school will follow the local protocol for Children Missing Education and make a CME referral to the Local Authority Officer for CME.</w:t>
      </w:r>
    </w:p>
    <w:p w14:paraId="72456634" w14:textId="77777777" w:rsidR="00C05BA8" w:rsidRPr="00880EB7" w:rsidRDefault="00C05BA8" w:rsidP="00C05BA8">
      <w:pPr>
        <w:spacing w:after="0" w:line="240" w:lineRule="auto"/>
        <w:jc w:val="both"/>
        <w:rPr>
          <w:rFonts w:ascii="Roboto" w:hAnsi="Roboto" w:cstheme="majorHAnsi"/>
          <w:sz w:val="22"/>
          <w:szCs w:val="22"/>
        </w:rPr>
      </w:pPr>
    </w:p>
    <w:p w14:paraId="6B6ECA8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Some parents will decide to remove their child from the school role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educate them at home. For </w:t>
      </w:r>
      <w:proofErr w:type="gramStart"/>
      <w:r w:rsidRPr="00880EB7">
        <w:rPr>
          <w:rFonts w:ascii="Roboto" w:hAnsi="Roboto" w:cstheme="majorHAnsi"/>
          <w:sz w:val="22"/>
          <w:szCs w:val="22"/>
        </w:rPr>
        <w:t>the majority of</w:t>
      </w:r>
      <w:proofErr w:type="gramEnd"/>
      <w:r w:rsidRPr="00880EB7">
        <w:rPr>
          <w:rFonts w:ascii="Roboto" w:hAnsi="Roboto" w:cstheme="majorHAnsi"/>
          <w:sz w:val="22"/>
          <w:szCs w:val="22"/>
        </w:rPr>
        <w:t xml:space="preserve"> children, this choice will be with the child’s best education at the heart of their </w:t>
      </w:r>
      <w:proofErr w:type="gramStart"/>
      <w:r w:rsidRPr="00880EB7">
        <w:rPr>
          <w:rFonts w:ascii="Roboto" w:hAnsi="Roboto" w:cstheme="majorHAnsi"/>
          <w:sz w:val="22"/>
          <w:szCs w:val="22"/>
        </w:rPr>
        <w:t>decision</w:t>
      </w:r>
      <w:proofErr w:type="gramEnd"/>
      <w:r w:rsidRPr="00880EB7">
        <w:rPr>
          <w:rFonts w:ascii="Roboto" w:hAnsi="Roboto" w:cstheme="majorHAnsi"/>
          <w:sz w:val="22"/>
          <w:szCs w:val="22"/>
        </w:rPr>
        <w:t xml:space="preserve"> and it will be a positive learning experience. However, this is not the case for all. Elective home education can mean that some children are not in receipt of suitable education and are less visible to the services that are there to keep them safe and supported in line with their needs. Where a parent or carer has expressed their intention to remove their child from the school roll with a view to educating at home, the school will work together with other key professionals and will, where possible, attempt to facilitate a meeting. This would be before a final decision has been made, to ensure the parents/carers have considered what is in </w:t>
      </w:r>
      <w:r w:rsidRPr="00880EB7">
        <w:rPr>
          <w:rFonts w:ascii="Roboto" w:hAnsi="Roboto" w:cstheme="majorHAnsi"/>
          <w:sz w:val="22"/>
          <w:szCs w:val="22"/>
        </w:rPr>
        <w:lastRenderedPageBreak/>
        <w:t xml:space="preserve">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w:t>
      </w:r>
      <w:proofErr w:type="gramStart"/>
      <w:r w:rsidRPr="00880EB7">
        <w:rPr>
          <w:rFonts w:ascii="Roboto" w:hAnsi="Roboto" w:cstheme="majorHAnsi"/>
          <w:sz w:val="22"/>
          <w:szCs w:val="22"/>
        </w:rPr>
        <w:t>carers.</w:t>
      </w:r>
      <w:r w:rsidRPr="00880EB7">
        <w:rPr>
          <w:rFonts w:ascii="Roboto" w:hAnsi="Roboto" w:cstheme="majorHAnsi"/>
          <w:strike/>
          <w:sz w:val="22"/>
          <w:szCs w:val="22"/>
        </w:rPr>
        <w:t>.</w:t>
      </w:r>
      <w:proofErr w:type="gramEnd"/>
      <w:r w:rsidRPr="00880EB7">
        <w:rPr>
          <w:rFonts w:ascii="Roboto" w:hAnsi="Roboto" w:cstheme="majorHAnsi"/>
          <w:sz w:val="22"/>
          <w:szCs w:val="22"/>
        </w:rPr>
        <w:t xml:space="preserve"> The school will also link with the named officer for Elective Home Education within the Local Authority.</w:t>
      </w:r>
    </w:p>
    <w:p w14:paraId="145D988F" w14:textId="77777777" w:rsidR="00C05BA8" w:rsidRPr="00880EB7" w:rsidRDefault="00C05BA8" w:rsidP="00C05BA8">
      <w:pPr>
        <w:spacing w:after="0" w:line="240" w:lineRule="auto"/>
        <w:jc w:val="both"/>
        <w:rPr>
          <w:rFonts w:ascii="Roboto" w:hAnsi="Roboto" w:cstheme="majorHAnsi"/>
          <w:b/>
          <w:sz w:val="22"/>
          <w:szCs w:val="22"/>
        </w:rPr>
      </w:pPr>
    </w:p>
    <w:p w14:paraId="65B259DF"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Private fostering</w:t>
      </w:r>
    </w:p>
    <w:p w14:paraId="062EBB7F" w14:textId="77777777" w:rsidR="00C05BA8" w:rsidRPr="00880EB7" w:rsidRDefault="00C05BA8" w:rsidP="00C05BA8">
      <w:pPr>
        <w:spacing w:after="0" w:line="240" w:lineRule="auto"/>
        <w:jc w:val="both"/>
        <w:rPr>
          <w:rFonts w:ascii="Roboto" w:hAnsi="Roboto" w:cstheme="majorHAnsi"/>
          <w:b/>
          <w:sz w:val="22"/>
          <w:szCs w:val="22"/>
        </w:rPr>
      </w:pPr>
    </w:p>
    <w:p w14:paraId="49DBB7C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449874BA" wp14:editId="62C87DA3">
                <wp:extent cx="1391167" cy="6439053"/>
                <wp:effectExtent l="9525" t="0" r="9525" b="9525"/>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91167" cy="6439053"/>
                        </a:xfrm>
                        <a:prstGeom prst="roundRect">
                          <a:avLst>
                            <a:gd name="adj" fmla="val 13032"/>
                          </a:avLst>
                        </a:prstGeom>
                        <a:solidFill>
                          <a:srgbClr val="002060"/>
                        </a:solidFill>
                      </wps:spPr>
                      <wps:txbx>
                        <w:txbxContent>
                          <w:p w14:paraId="59CB3EAD" w14:textId="77777777" w:rsidR="00C05BA8" w:rsidRPr="00540DBB" w:rsidRDefault="00C05BA8" w:rsidP="00C05BA8">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653057ED" w14:textId="77777777" w:rsidR="00C05BA8" w:rsidRPr="00540DBB" w:rsidRDefault="00C05BA8" w:rsidP="00C05BA8">
                            <w:pPr>
                              <w:spacing w:after="0" w:line="240" w:lineRule="auto"/>
                              <w:ind w:left="142" w:right="144"/>
                              <w:jc w:val="both"/>
                              <w:rPr>
                                <w:rFonts w:ascii="Abadi ExtraLight" w:hAnsi="Abadi Extra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449874BA" id="_x0000_s1041" style="width:109.55pt;height:507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" fillcolor="#002060" stroked="f">
                <v:textbox>
                  <w:txbxContent>
                    <w:p w14:paraId="59CB3EAD" w14:textId="77777777" w:rsidR="00C05BA8" w:rsidRPr="00540DBB" w:rsidRDefault="00C05BA8" w:rsidP="00C05BA8">
                      <w:pPr>
                        <w:spacing w:after="0" w:line="240" w:lineRule="auto"/>
                        <w:ind w:left="142" w:right="110"/>
                        <w:jc w:val="both"/>
                        <w:rPr>
                          <w:rFonts w:ascii="Abadi ExtraLight" w:hAnsi="Abadi ExtraLight" w:cstheme="majorHAnsi"/>
                          <w:color w:val="FFFFFF" w:themeColor="background1"/>
                        </w:rPr>
                      </w:pPr>
                      <w:r w:rsidRPr="00540DBB">
                        <w:rPr>
                          <w:rFonts w:ascii="Abadi ExtraLight" w:hAnsi="Abadi Extra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653057ED" w14:textId="77777777" w:rsidR="00C05BA8" w:rsidRPr="00540DBB" w:rsidRDefault="00C05BA8" w:rsidP="00C05BA8">
                      <w:pPr>
                        <w:spacing w:after="0" w:line="240" w:lineRule="auto"/>
                        <w:ind w:left="142" w:right="144"/>
                        <w:jc w:val="both"/>
                        <w:rPr>
                          <w:rFonts w:ascii="Abadi ExtraLight" w:hAnsi="Abadi ExtraLight" w:cstheme="majorHAnsi"/>
                          <w:color w:val="FFFFFF" w:themeColor="background1"/>
                        </w:rPr>
                      </w:pPr>
                    </w:p>
                  </w:txbxContent>
                </v:textbox>
                <w10:anchorlock/>
              </v:roundrect>
            </w:pict>
          </mc:Fallback>
        </mc:AlternateContent>
      </w:r>
    </w:p>
    <w:p w14:paraId="0D2703F3" w14:textId="77777777" w:rsidR="00C05BA8" w:rsidRPr="00880EB7" w:rsidRDefault="00C05BA8" w:rsidP="00C05BA8">
      <w:pPr>
        <w:spacing w:after="0" w:line="240" w:lineRule="auto"/>
        <w:jc w:val="both"/>
        <w:rPr>
          <w:rFonts w:ascii="Roboto" w:hAnsi="Roboto" w:cstheme="majorHAnsi"/>
          <w:sz w:val="22"/>
          <w:szCs w:val="22"/>
        </w:rPr>
      </w:pPr>
    </w:p>
    <w:p w14:paraId="2CCF37E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Our school has a mandatory duty to report to the local authority if they believe a child is subject to a private fostering arrangement. (This does not include close family relatives e.g. grandparent, brother, sister, uncle or auntie.) This means making a referral to children’s services. 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w:t>
      </w:r>
      <w:r w:rsidRPr="00880EB7">
        <w:rPr>
          <w:rFonts w:ascii="Roboto" w:hAnsi="Roboto" w:cstheme="majorHAnsi"/>
          <w:sz w:val="22"/>
          <w:szCs w:val="22"/>
          <w:highlight w:val="magenta"/>
        </w:rPr>
        <w:t>2026</w:t>
      </w:r>
      <w:r w:rsidRPr="00880EB7">
        <w:rPr>
          <w:rFonts w:ascii="Roboto" w:hAnsi="Roboto" w:cstheme="majorHAnsi"/>
          <w:sz w:val="22"/>
          <w:szCs w:val="22"/>
        </w:rPr>
        <w:t xml:space="preserve"> and in </w:t>
      </w:r>
      <w:hyperlink r:id="rId119" w:history="1">
        <w:r w:rsidRPr="00880EB7">
          <w:rPr>
            <w:rStyle w:val="Hyperlink"/>
            <w:rFonts w:ascii="Roboto" w:hAnsi="Roboto" w:cstheme="majorHAnsi"/>
            <w:sz w:val="22"/>
            <w:szCs w:val="22"/>
          </w:rPr>
          <w:t>Children Act 1989 private fostering</w:t>
        </w:r>
      </w:hyperlink>
      <w:r w:rsidRPr="00880EB7">
        <w:rPr>
          <w:rFonts w:ascii="Roboto" w:hAnsi="Roboto" w:cstheme="majorHAnsi"/>
          <w:sz w:val="22"/>
          <w:szCs w:val="22"/>
        </w:rPr>
        <w:t>. When a child is privately fostered a social worker must carry out an assessment to ensure the placement is appropriate and consider any support needed.</w:t>
      </w:r>
    </w:p>
    <w:p w14:paraId="24A05C5B" w14:textId="77777777" w:rsidR="00C05BA8" w:rsidRPr="00880EB7" w:rsidRDefault="00C05BA8" w:rsidP="00C05BA8">
      <w:pPr>
        <w:spacing w:after="0" w:line="240" w:lineRule="auto"/>
        <w:jc w:val="both"/>
        <w:rPr>
          <w:rFonts w:ascii="Roboto" w:hAnsi="Roboto" w:cstheme="majorHAnsi"/>
          <w:sz w:val="22"/>
          <w:szCs w:val="22"/>
        </w:rPr>
      </w:pPr>
    </w:p>
    <w:p w14:paraId="3703D4D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Additional guidance on private fostering can be found </w:t>
      </w:r>
      <w:hyperlink r:id="rId120" w:history="1">
        <w:r w:rsidRPr="00880EB7">
          <w:rPr>
            <w:rStyle w:val="Hyperlink"/>
            <w:rFonts w:ascii="Roboto" w:hAnsi="Roboto" w:cstheme="majorHAnsi"/>
            <w:sz w:val="22"/>
            <w:szCs w:val="22"/>
          </w:rPr>
          <w:t>here</w:t>
        </w:r>
      </w:hyperlink>
      <w:r w:rsidRPr="00880EB7">
        <w:rPr>
          <w:rFonts w:ascii="Roboto" w:hAnsi="Roboto" w:cstheme="majorHAnsi"/>
          <w:sz w:val="22"/>
          <w:szCs w:val="22"/>
        </w:rPr>
        <w:t>.</w:t>
      </w:r>
    </w:p>
    <w:p w14:paraId="290833E3" w14:textId="77777777" w:rsidR="00C05BA8" w:rsidRPr="00880EB7" w:rsidRDefault="00C05BA8" w:rsidP="00C05BA8">
      <w:pPr>
        <w:spacing w:after="0" w:line="240" w:lineRule="auto"/>
        <w:jc w:val="both"/>
        <w:rPr>
          <w:rFonts w:ascii="Roboto" w:hAnsi="Roboto" w:cstheme="majorHAnsi"/>
          <w:sz w:val="22"/>
          <w:szCs w:val="22"/>
        </w:rPr>
      </w:pPr>
    </w:p>
    <w:p w14:paraId="3ABB5CC3"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Safer recruitment</w:t>
      </w:r>
    </w:p>
    <w:p w14:paraId="40E281C0" w14:textId="77777777" w:rsidR="00C05BA8" w:rsidRPr="00880EB7" w:rsidRDefault="00C05BA8" w:rsidP="00C05BA8">
      <w:pPr>
        <w:spacing w:after="0" w:line="240" w:lineRule="auto"/>
        <w:jc w:val="both"/>
        <w:rPr>
          <w:rFonts w:ascii="Roboto" w:hAnsi="Roboto" w:cstheme="majorHAnsi"/>
          <w:b/>
          <w:sz w:val="22"/>
          <w:szCs w:val="22"/>
        </w:rPr>
      </w:pPr>
    </w:p>
    <w:p w14:paraId="4C988594"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The school will ensure that all appointments </w:t>
      </w:r>
      <w:r w:rsidRPr="00880EB7">
        <w:rPr>
          <w:rFonts w:ascii="Roboto" w:hAnsi="Roboto" w:cstheme="majorHAnsi"/>
          <w:sz w:val="22"/>
          <w:szCs w:val="22"/>
          <w:highlight w:val="magenta"/>
        </w:rPr>
        <w:t>(including volunteers)</w:t>
      </w:r>
      <w:r w:rsidRPr="00880EB7">
        <w:rPr>
          <w:rFonts w:ascii="Roboto" w:hAnsi="Roboto" w:cstheme="majorHAnsi"/>
          <w:sz w:val="22"/>
          <w:szCs w:val="22"/>
        </w:rPr>
        <w:t xml:space="preserve"> follow its recruitment policy and the guidance set out in Keeping Children Safe in Education </w:t>
      </w:r>
      <w:r w:rsidRPr="00880EB7">
        <w:rPr>
          <w:rFonts w:ascii="Roboto" w:hAnsi="Roboto" w:cstheme="majorHAnsi"/>
          <w:sz w:val="22"/>
          <w:szCs w:val="22"/>
          <w:highlight w:val="magenta"/>
        </w:rPr>
        <w:t>2026</w:t>
      </w:r>
      <w:r w:rsidRPr="00880EB7">
        <w:rPr>
          <w:rFonts w:ascii="Roboto" w:hAnsi="Roboto" w:cstheme="majorHAnsi"/>
          <w:sz w:val="22"/>
          <w:szCs w:val="22"/>
        </w:rPr>
        <w:t xml:space="preserve">. At least one member of the appointments panel will have undertaken safer recruitment training. The school will undertake </w:t>
      </w:r>
      <w:proofErr w:type="gramStart"/>
      <w:r w:rsidRPr="00880EB7">
        <w:rPr>
          <w:rFonts w:ascii="Roboto" w:hAnsi="Roboto" w:cstheme="majorHAnsi"/>
          <w:sz w:val="22"/>
          <w:szCs w:val="22"/>
        </w:rPr>
        <w:t>all of</w:t>
      </w:r>
      <w:proofErr w:type="gramEnd"/>
      <w:r w:rsidRPr="00880EB7">
        <w:rPr>
          <w:rFonts w:ascii="Roboto" w:hAnsi="Roboto" w:cstheme="majorHAnsi"/>
          <w:sz w:val="22"/>
          <w:szCs w:val="22"/>
        </w:rPr>
        <w:t xml:space="preserve"> the required DfE pre-employments checks and where appropriate will record these checks on the single central record and retain evidence in personnel files. The school will seek written confirmation that third-party organisations including contractor and alternative education providers have undertaken appropriate checks. The school’s Safer Recruitment Policy and Procedures set out the processes in more detail and are drawn from SIL’s Safeguarding Handbook. </w:t>
      </w:r>
    </w:p>
    <w:p w14:paraId="12496F03" w14:textId="77777777" w:rsidR="00C05BA8" w:rsidRPr="00880EB7" w:rsidRDefault="00C05BA8" w:rsidP="00C05BA8">
      <w:pPr>
        <w:spacing w:after="0" w:line="240" w:lineRule="auto"/>
        <w:jc w:val="both"/>
        <w:rPr>
          <w:rFonts w:ascii="Roboto" w:hAnsi="Roboto" w:cstheme="majorHAnsi"/>
          <w:sz w:val="22"/>
          <w:szCs w:val="22"/>
        </w:rPr>
      </w:pPr>
    </w:p>
    <w:p w14:paraId="26347D50" w14:textId="77777777" w:rsidR="00C05BA8" w:rsidRPr="00880EB7" w:rsidRDefault="00C05BA8" w:rsidP="00C05BA8">
      <w:pPr>
        <w:spacing w:after="0" w:line="240" w:lineRule="auto"/>
        <w:jc w:val="both"/>
        <w:rPr>
          <w:rFonts w:ascii="Roboto" w:hAnsi="Roboto" w:cstheme="majorHAnsi"/>
          <w:color w:val="FF0000"/>
          <w:sz w:val="22"/>
          <w:szCs w:val="22"/>
          <w:u w:val="single"/>
        </w:rPr>
      </w:pPr>
      <w:r w:rsidRPr="00880EB7">
        <w:rPr>
          <w:rFonts w:ascii="Roboto" w:hAnsi="Roboto" w:cstheme="majorHAnsi"/>
          <w:sz w:val="22"/>
          <w:szCs w:val="22"/>
        </w:rPr>
        <w:t xml:space="preserve">The school is required to inform relevant staff who fall within the scope of </w:t>
      </w:r>
      <w:hyperlink r:id="rId121" w:anchor="contents" w:history="1">
        <w:r w:rsidRPr="00880EB7">
          <w:rPr>
            <w:rStyle w:val="Hyperlink"/>
            <w:rFonts w:ascii="Roboto" w:hAnsi="Roboto" w:cstheme="majorHAnsi"/>
            <w:sz w:val="22"/>
            <w:szCs w:val="22"/>
          </w:rPr>
          <w:t>Disqualification under the Childcare Act 2006</w:t>
        </w:r>
      </w:hyperlink>
      <w:r w:rsidRPr="00880EB7">
        <w:rPr>
          <w:rFonts w:ascii="Roboto" w:hAnsi="Roboto" w:cstheme="majorHAnsi"/>
          <w:sz w:val="22"/>
          <w:szCs w:val="22"/>
        </w:rPr>
        <w:t xml:space="preserve"> and establish they are not disqualified. The criteria for disqualification under the 2006 Act and the 2018 Regulations includes inclusion on the Disclosure and Barring Service (DBS) Children’s Barred List or committing a relevant offence. </w:t>
      </w:r>
    </w:p>
    <w:p w14:paraId="46B83AE2" w14:textId="77777777" w:rsidR="00C05BA8" w:rsidRPr="00880EB7" w:rsidRDefault="00C05BA8" w:rsidP="00C05BA8">
      <w:pPr>
        <w:spacing w:after="0" w:line="240" w:lineRule="auto"/>
        <w:jc w:val="both"/>
        <w:rPr>
          <w:rFonts w:ascii="Roboto" w:hAnsi="Roboto" w:cstheme="majorHAnsi"/>
          <w:b/>
          <w:sz w:val="22"/>
          <w:szCs w:val="22"/>
        </w:rPr>
      </w:pPr>
    </w:p>
    <w:p w14:paraId="24B7BB42"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The Safeguarding Curriculum</w:t>
      </w:r>
    </w:p>
    <w:p w14:paraId="37978D92" w14:textId="77777777" w:rsidR="00C05BA8" w:rsidRPr="00880EB7" w:rsidRDefault="00C05BA8" w:rsidP="00C05BA8">
      <w:pPr>
        <w:spacing w:after="0" w:line="240" w:lineRule="auto"/>
        <w:jc w:val="both"/>
        <w:rPr>
          <w:rFonts w:ascii="Roboto" w:hAnsi="Roboto" w:cstheme="majorHAnsi"/>
          <w:bCs/>
          <w:sz w:val="22"/>
          <w:szCs w:val="22"/>
        </w:rPr>
      </w:pPr>
    </w:p>
    <w:p w14:paraId="5ABE0D90" w14:textId="2BE6189C" w:rsidR="00C05BA8" w:rsidRDefault="00DD5F62" w:rsidP="00C05BA8">
      <w:pPr>
        <w:spacing w:after="0" w:line="240" w:lineRule="auto"/>
        <w:jc w:val="both"/>
        <w:rPr>
          <w:rFonts w:ascii="Roboto" w:hAnsi="Roboto" w:cstheme="majorHAnsi"/>
          <w:bCs/>
          <w:sz w:val="22"/>
          <w:szCs w:val="22"/>
        </w:rPr>
      </w:pPr>
      <w:hyperlink r:id="rId122" w:history="1">
        <w:r w:rsidRPr="00315F61">
          <w:rPr>
            <w:rStyle w:val="Hyperlink"/>
            <w:rFonts w:ascii="Roboto" w:hAnsi="Roboto" w:cstheme="majorHAnsi"/>
            <w:bCs/>
            <w:sz w:val="22"/>
            <w:szCs w:val="22"/>
          </w:rPr>
          <w:t>https://www.kirkdalestlawrence.com/page/?title=PSHE&amp;pid=37</w:t>
        </w:r>
      </w:hyperlink>
    </w:p>
    <w:p w14:paraId="4AEA6D59" w14:textId="77777777" w:rsidR="00DD5F62" w:rsidRPr="00880EB7" w:rsidRDefault="00DD5F62" w:rsidP="00C05BA8">
      <w:pPr>
        <w:spacing w:after="0" w:line="240" w:lineRule="auto"/>
        <w:jc w:val="both"/>
        <w:rPr>
          <w:rFonts w:ascii="Roboto" w:hAnsi="Roboto" w:cstheme="majorHAnsi"/>
          <w:bCs/>
          <w:sz w:val="22"/>
          <w:szCs w:val="22"/>
        </w:rPr>
      </w:pPr>
    </w:p>
    <w:p w14:paraId="481B3F21"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 xml:space="preserve">The school will ensure it has a curriculum map which sets out how to help children keep themselves safe from harm. This will include messages which are taught through the </w:t>
      </w:r>
      <w:hyperlink r:id="rId123" w:history="1">
        <w:r w:rsidRPr="00880EB7">
          <w:rPr>
            <w:rStyle w:val="Hyperlink"/>
            <w:rFonts w:ascii="Roboto" w:hAnsi="Roboto" w:cstheme="majorHAnsi"/>
            <w:bCs/>
            <w:sz w:val="22"/>
            <w:szCs w:val="22"/>
          </w:rPr>
          <w:t>Relationships education, relationships and sex education (RSE) and health education</w:t>
        </w:r>
      </w:hyperlink>
      <w:r w:rsidRPr="00880EB7">
        <w:rPr>
          <w:rFonts w:ascii="Roboto" w:hAnsi="Roboto" w:cstheme="majorHAnsi"/>
          <w:bCs/>
          <w:sz w:val="22"/>
          <w:szCs w:val="22"/>
        </w:rPr>
        <w:t xml:space="preserve"> and PSHE curriculums, alongside standalone pieces of work and messages delivered through other curriculum areas, as part of a broad and balanced curriculum. Preventative education is most effective in the context of a whole-school approach that prepares pupils </w:t>
      </w:r>
      <w:r w:rsidRPr="00880EB7">
        <w:rPr>
          <w:rFonts w:ascii="Roboto" w:hAnsi="Roboto" w:cstheme="majorHAnsi"/>
          <w:bCs/>
          <w:sz w:val="22"/>
          <w:szCs w:val="22"/>
        </w:rPr>
        <w:lastRenderedPageBreak/>
        <w:t xml:space="preserve">and students for life in modern Britain. Our children will be provided with a safeguarding curriculum which is fully inclusive and developed to be age and stage developmentally appropriate (especially when considering the needs of children with SEND, disabilities and other vulnerabilities), and will include age-appropriate skills, knowledge and understanding to help them recognise and respond to issues such as consent and healthy and respectful relationships. Children will be supported to develop their understanding, at the appropriate age, of risks </w:t>
      </w:r>
      <w:proofErr w:type="gramStart"/>
      <w:r w:rsidRPr="00880EB7">
        <w:rPr>
          <w:rFonts w:ascii="Roboto" w:hAnsi="Roboto" w:cstheme="majorHAnsi"/>
          <w:bCs/>
          <w:sz w:val="22"/>
          <w:szCs w:val="22"/>
        </w:rPr>
        <w:t>including:</w:t>
      </w:r>
      <w:proofErr w:type="gramEnd"/>
      <w:r w:rsidRPr="00880EB7">
        <w:rPr>
          <w:rFonts w:ascii="Roboto" w:hAnsi="Roboto" w:cstheme="majorHAnsi"/>
          <w:bCs/>
          <w:sz w:val="22"/>
          <w:szCs w:val="22"/>
        </w:rPr>
        <w:t xml:space="preserve"> when using technology, the internet, and risks associated with grooming and radicalisation, gang and criminal exploitation and misusing drugs and alcohol. The curriculum will include specific sequenced lessons to address sexual harassment, online abuse, sexual violence and issues of consent in an age and stage appropriate way. Our school recognises that a one size fits all approach may not be appropriate for all children, and a more personalised approach for more vulnerable children, victims of abuse and some SEND children may be necessary. 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Pr="00880EB7">
        <w:rPr>
          <w:rFonts w:ascii="Roboto" w:hAnsi="Roboto"/>
          <w:bCs/>
          <w:sz w:val="22"/>
          <w:szCs w:val="22"/>
        </w:rPr>
        <w:t xml:space="preserve"> </w:t>
      </w:r>
      <w:r w:rsidRPr="00880EB7">
        <w:rPr>
          <w:rFonts w:ascii="Roboto" w:hAnsi="Roboto" w:cstheme="majorHAnsi"/>
          <w:bCs/>
          <w:sz w:val="22"/>
          <w:szCs w:val="22"/>
        </w:rPr>
        <w:t>The safeguarding curriculum is under constant review to protect our children, taking a reflective approach using safeguarding patterns identified in school and the local area to inform necessary changes.</w:t>
      </w:r>
    </w:p>
    <w:p w14:paraId="5851AB74" w14:textId="77777777" w:rsidR="00C05BA8" w:rsidRPr="00880EB7" w:rsidRDefault="00C05BA8" w:rsidP="00C05BA8">
      <w:pPr>
        <w:spacing w:after="0" w:line="240" w:lineRule="auto"/>
        <w:jc w:val="both"/>
        <w:rPr>
          <w:rFonts w:ascii="Roboto" w:hAnsi="Roboto" w:cstheme="majorHAnsi"/>
          <w:bCs/>
          <w:sz w:val="22"/>
          <w:szCs w:val="22"/>
        </w:rPr>
      </w:pPr>
    </w:p>
    <w:p w14:paraId="502B7282" w14:textId="77777777" w:rsidR="00C05BA8" w:rsidRPr="00880EB7" w:rsidRDefault="00C05BA8" w:rsidP="00C05BA8">
      <w:pPr>
        <w:spacing w:after="0" w:line="240" w:lineRule="auto"/>
        <w:jc w:val="both"/>
        <w:rPr>
          <w:rFonts w:ascii="Roboto" w:hAnsi="Roboto" w:cstheme="majorHAnsi"/>
          <w:bCs/>
          <w:sz w:val="22"/>
          <w:szCs w:val="22"/>
        </w:rPr>
      </w:pPr>
      <w:r w:rsidRPr="00880EB7">
        <w:rPr>
          <w:rFonts w:ascii="Roboto" w:hAnsi="Roboto" w:cstheme="majorHAnsi"/>
          <w:bCs/>
          <w:sz w:val="22"/>
          <w:szCs w:val="22"/>
        </w:rPr>
        <w:t>The Designated Safeguarding Lead will work closely with the PSHE/RSHE/RSE lead to ensure a consistent approach to delivering key safeguarding messages throughout the curriculum, and that the curriculum appropriately reflects and responds to the needs of the school community.</w:t>
      </w:r>
    </w:p>
    <w:p w14:paraId="2DD4B840" w14:textId="77777777" w:rsidR="00C05BA8" w:rsidRPr="00880EB7" w:rsidRDefault="00C05BA8" w:rsidP="00C05BA8">
      <w:pPr>
        <w:spacing w:after="0" w:line="240" w:lineRule="auto"/>
        <w:jc w:val="both"/>
        <w:rPr>
          <w:rFonts w:ascii="Roboto" w:hAnsi="Roboto" w:cstheme="majorHAnsi"/>
          <w:bCs/>
          <w:sz w:val="22"/>
          <w:szCs w:val="22"/>
        </w:rPr>
      </w:pPr>
    </w:p>
    <w:p w14:paraId="54AD2C9E"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Safeguarding children who attend off-site alternative provision</w:t>
      </w:r>
    </w:p>
    <w:p w14:paraId="12957A2D" w14:textId="77777777" w:rsidR="00C05BA8" w:rsidRPr="00880EB7" w:rsidRDefault="00C05BA8" w:rsidP="00C05BA8">
      <w:pPr>
        <w:spacing w:after="0" w:line="240" w:lineRule="auto"/>
        <w:ind w:left="142"/>
        <w:jc w:val="both"/>
        <w:rPr>
          <w:rFonts w:ascii="Roboto" w:hAnsi="Roboto" w:cstheme="majorHAnsi"/>
          <w:sz w:val="22"/>
          <w:szCs w:val="22"/>
          <w:highlight w:val="yellow"/>
        </w:rPr>
      </w:pPr>
    </w:p>
    <w:p w14:paraId="4B5793FF" w14:textId="77777777" w:rsidR="00C05BA8" w:rsidRPr="00880EB7" w:rsidRDefault="00C05BA8" w:rsidP="00C05BA8">
      <w:pPr>
        <w:spacing w:after="0" w:line="240" w:lineRule="auto"/>
        <w:jc w:val="both"/>
        <w:rPr>
          <w:rFonts w:ascii="Roboto" w:hAnsi="Roboto" w:cstheme="majorHAnsi"/>
          <w:sz w:val="22"/>
          <w:szCs w:val="22"/>
          <w:highlight w:val="yellow"/>
        </w:rPr>
      </w:pPr>
    </w:p>
    <w:p w14:paraId="79D58B41"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child </w:t>
      </w:r>
      <w:r w:rsidRPr="00880EB7">
        <w:rPr>
          <w:rFonts w:ascii="Roboto" w:hAnsi="Roboto" w:cstheme="majorHAnsi"/>
          <w:sz w:val="22"/>
          <w:szCs w:val="22"/>
          <w:highlight w:val="magenta"/>
        </w:rPr>
        <w:t>and will undertake full due diligence to ensure any identified provision is appropriate and safe</w:t>
      </w:r>
      <w:r w:rsidRPr="00880EB7">
        <w:rPr>
          <w:rFonts w:ascii="Roboto" w:hAnsi="Roboto" w:cstheme="majorHAnsi"/>
          <w:sz w:val="22"/>
          <w:szCs w:val="22"/>
        </w:rPr>
        <w:t xml:space="preserve">. The school will retain responsibility for the safeguarding of any pupils we place in off-site provision. The school will undertake appropriate quality assurance checks to ensure that it is a safe place for the child to attend and will draw upon the specific guidance in the Schools’ Safeguarding Handbook relating to this. 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 The school will ensure it seeks the views of the young people at off-site provision to ensure they feel happy and safe. When commissioning places at alternative provision, the school will pay due regard to </w:t>
      </w:r>
      <w:hyperlink r:id="rId124" w:history="1">
        <w:r w:rsidRPr="00880EB7">
          <w:rPr>
            <w:rStyle w:val="Hyperlink"/>
            <w:rFonts w:ascii="Roboto" w:hAnsi="Roboto" w:cstheme="majorHAnsi"/>
            <w:sz w:val="22"/>
            <w:szCs w:val="22"/>
          </w:rPr>
          <w:t>Working together to improve school attendance</w:t>
        </w:r>
      </w:hyperlink>
      <w:r w:rsidRPr="00880EB7">
        <w:rPr>
          <w:rFonts w:ascii="Roboto" w:hAnsi="Roboto" w:cstheme="majorHAnsi"/>
          <w:sz w:val="22"/>
          <w:szCs w:val="22"/>
        </w:rPr>
        <w:t xml:space="preserve">, </w:t>
      </w:r>
      <w:hyperlink r:id="rId125" w:history="1">
        <w:r w:rsidRPr="00880EB7">
          <w:rPr>
            <w:rStyle w:val="Hyperlink"/>
            <w:rFonts w:ascii="Roboto" w:hAnsi="Roboto" w:cstheme="majorHAnsi"/>
            <w:sz w:val="22"/>
            <w:szCs w:val="22"/>
          </w:rPr>
          <w:t>Alternative provision – DfE Statutory Guidance</w:t>
        </w:r>
      </w:hyperlink>
      <w:r w:rsidRPr="00880EB7">
        <w:rPr>
          <w:rFonts w:ascii="Roboto" w:hAnsi="Roboto" w:cstheme="majorHAnsi"/>
          <w:sz w:val="22"/>
          <w:szCs w:val="22"/>
        </w:rPr>
        <w:t xml:space="preserve"> and </w:t>
      </w:r>
      <w:hyperlink r:id="rId126" w:history="1">
        <w:r w:rsidRPr="00880EB7">
          <w:rPr>
            <w:rStyle w:val="Hyperlink"/>
            <w:rFonts w:ascii="Roboto" w:hAnsi="Roboto" w:cstheme="majorHAnsi"/>
            <w:sz w:val="22"/>
            <w:szCs w:val="22"/>
          </w:rPr>
          <w:t>Education for children with health needs who cannot attend school – DfE Statutory Guidance</w:t>
        </w:r>
      </w:hyperlink>
      <w:r w:rsidRPr="00880EB7">
        <w:rPr>
          <w:rFonts w:ascii="Roboto" w:hAnsi="Roboto" w:cstheme="majorHAnsi"/>
          <w:sz w:val="22"/>
          <w:szCs w:val="22"/>
        </w:rPr>
        <w:t>.</w:t>
      </w:r>
    </w:p>
    <w:p w14:paraId="104C32DA" w14:textId="77777777" w:rsidR="00C05BA8" w:rsidRPr="00880EB7" w:rsidRDefault="00C05BA8" w:rsidP="00C05BA8">
      <w:pPr>
        <w:spacing w:after="0" w:line="240" w:lineRule="auto"/>
        <w:jc w:val="both"/>
        <w:rPr>
          <w:rFonts w:ascii="Roboto" w:hAnsi="Roboto" w:cstheme="majorHAnsi"/>
          <w:sz w:val="22"/>
          <w:szCs w:val="22"/>
        </w:rPr>
      </w:pPr>
    </w:p>
    <w:p w14:paraId="5647A0C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14F09684" w14:textId="77777777" w:rsidR="00C05BA8" w:rsidRPr="00880EB7" w:rsidRDefault="00C05BA8" w:rsidP="00C05BA8">
      <w:pPr>
        <w:spacing w:after="0" w:line="240" w:lineRule="auto"/>
        <w:jc w:val="both"/>
        <w:rPr>
          <w:rFonts w:ascii="Roboto" w:hAnsi="Roboto" w:cstheme="majorHAnsi"/>
          <w:sz w:val="22"/>
          <w:szCs w:val="22"/>
        </w:rPr>
      </w:pPr>
    </w:p>
    <w:p w14:paraId="6CCB08B6"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Complaints and Whistleblowing</w:t>
      </w:r>
    </w:p>
    <w:p w14:paraId="441A2840" w14:textId="77777777" w:rsidR="00C05BA8" w:rsidRPr="00880EB7" w:rsidRDefault="00C05BA8" w:rsidP="00C05BA8">
      <w:pPr>
        <w:spacing w:after="0" w:line="240" w:lineRule="auto"/>
        <w:ind w:left="502"/>
        <w:jc w:val="both"/>
        <w:rPr>
          <w:rFonts w:ascii="Roboto" w:hAnsi="Roboto" w:cstheme="majorHAnsi"/>
          <w:sz w:val="22"/>
          <w:szCs w:val="22"/>
        </w:rPr>
      </w:pPr>
    </w:p>
    <w:p w14:paraId="3A86FBF0"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Complaints about safeguarding should follow the school’s complaints policy.</w:t>
      </w:r>
    </w:p>
    <w:p w14:paraId="677BF41C" w14:textId="77777777" w:rsidR="00C05BA8" w:rsidRPr="00880EB7" w:rsidRDefault="00C05BA8" w:rsidP="00C05BA8">
      <w:pPr>
        <w:spacing w:after="0" w:line="240" w:lineRule="auto"/>
        <w:jc w:val="both"/>
        <w:rPr>
          <w:rFonts w:ascii="Roboto" w:hAnsi="Roboto" w:cstheme="majorHAnsi"/>
          <w:sz w:val="22"/>
          <w:szCs w:val="22"/>
        </w:rPr>
      </w:pPr>
    </w:p>
    <w:p w14:paraId="1950D2C8"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school recognises that children cannot be expected to raise concerns in an environment where staff fail to do so.</w:t>
      </w:r>
    </w:p>
    <w:p w14:paraId="4CB2F8C1" w14:textId="77777777" w:rsidR="00C05BA8" w:rsidRPr="00880EB7" w:rsidRDefault="00C05BA8" w:rsidP="00C05BA8">
      <w:pPr>
        <w:spacing w:after="0" w:line="240" w:lineRule="auto"/>
        <w:jc w:val="both"/>
        <w:rPr>
          <w:rFonts w:ascii="Roboto" w:hAnsi="Roboto" w:cstheme="majorHAnsi"/>
          <w:sz w:val="22"/>
          <w:szCs w:val="22"/>
        </w:rPr>
      </w:pPr>
    </w:p>
    <w:p w14:paraId="08FDE380"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772B340A" wp14:editId="189F2D77">
                <wp:extent cx="867401" cy="6512066"/>
                <wp:effectExtent l="0" t="3175" r="6350" b="6350"/>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67401" cy="6512066"/>
                        </a:xfrm>
                        <a:prstGeom prst="roundRect">
                          <a:avLst>
                            <a:gd name="adj" fmla="val 13032"/>
                          </a:avLst>
                        </a:prstGeom>
                        <a:solidFill>
                          <a:srgbClr val="002060"/>
                        </a:solidFill>
                      </wps:spPr>
                      <wps:txbx>
                        <w:txbxContent>
                          <w:p w14:paraId="0AA9FA37" w14:textId="77777777" w:rsidR="00C05BA8" w:rsidRPr="00CC43E2" w:rsidRDefault="00C05BA8" w:rsidP="00C05BA8">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35F0BEA9" w14:textId="77777777" w:rsidR="00C05BA8" w:rsidRPr="00CC43E2" w:rsidRDefault="00C05BA8" w:rsidP="00C05BA8">
                            <w:pPr>
                              <w:ind w:left="142" w:right="144"/>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72B340A" id="_x0000_s1042" style="width:68.3pt;height:512.7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" fillcolor="#002060" stroked="f">
                <v:textbox>
                  <w:txbxContent>
                    <w:p w14:paraId="0AA9FA37" w14:textId="77777777" w:rsidR="00C05BA8" w:rsidRPr="00CC43E2" w:rsidRDefault="00C05BA8" w:rsidP="00C05BA8">
                      <w:pPr>
                        <w:spacing w:after="0" w:line="240" w:lineRule="auto"/>
                        <w:ind w:left="142" w:right="144"/>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35F0BEA9" w14:textId="77777777" w:rsidR="00C05BA8" w:rsidRPr="00CC43E2" w:rsidRDefault="00C05BA8" w:rsidP="00C05BA8">
                      <w:pPr>
                        <w:ind w:left="142" w:right="144"/>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0F0D61BF" w14:textId="77777777" w:rsidR="00C05BA8" w:rsidRPr="00880EB7" w:rsidRDefault="00C05BA8" w:rsidP="00C05BA8">
      <w:pPr>
        <w:spacing w:after="0" w:line="240" w:lineRule="auto"/>
        <w:jc w:val="both"/>
        <w:rPr>
          <w:rFonts w:ascii="Roboto" w:hAnsi="Roboto" w:cstheme="majorHAnsi"/>
          <w:sz w:val="22"/>
          <w:szCs w:val="22"/>
        </w:rPr>
      </w:pPr>
    </w:p>
    <w:p w14:paraId="0F6B915D"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anchor distT="91440" distB="91440" distL="137160" distR="137160" simplePos="0" relativeHeight="251657216" behindDoc="1" locked="0" layoutInCell="0" allowOverlap="1" wp14:anchorId="5A21C8E6" wp14:editId="5D250EE6">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6FCF3973" w14:textId="77777777" w:rsidR="00C05BA8" w:rsidRPr="00547B9D" w:rsidRDefault="00C05BA8" w:rsidP="00C05BA8">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A21C8E6" id="_x0000_s1043" style="position:absolute;left:0;text-align:left;margin-left:0;margin-top:616.3pt;width:66.95pt;height:449.55pt;rotation:90;z-index:-2516592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6FCF3973" w14:textId="77777777" w:rsidR="00C05BA8" w:rsidRPr="00547B9D" w:rsidRDefault="00C05BA8" w:rsidP="00C05BA8">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Pr="00880EB7">
        <w:rPr>
          <w:rFonts w:ascii="Roboto" w:hAnsi="Roboto" w:cstheme="majorHAnsi"/>
          <w:sz w:val="22"/>
          <w:szCs w:val="22"/>
        </w:rPr>
        <w:t>Whistleblowing regarding the Headteacher should be made to the Chair of the Governing Body, whose contact details should be readily available to staff.</w:t>
      </w:r>
    </w:p>
    <w:p w14:paraId="2CB4605F" w14:textId="77777777" w:rsidR="00C05BA8" w:rsidRPr="00880EB7" w:rsidRDefault="00C05BA8" w:rsidP="00C05BA8">
      <w:pPr>
        <w:spacing w:after="0" w:line="240" w:lineRule="auto"/>
        <w:jc w:val="both"/>
        <w:rPr>
          <w:rFonts w:ascii="Roboto" w:hAnsi="Roboto" w:cstheme="majorHAnsi"/>
          <w:sz w:val="22"/>
          <w:szCs w:val="22"/>
        </w:rPr>
      </w:pPr>
    </w:p>
    <w:p w14:paraId="1EE1F035"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Where a staff member feels unable to raise an issue with their employer, or feels that their genuine concerns are not being addressed, other whistleblowing channels are open to them: </w:t>
      </w:r>
    </w:p>
    <w:p w14:paraId="5CC8F6F8" w14:textId="77777777" w:rsidR="00C05BA8" w:rsidRPr="00880EB7" w:rsidRDefault="00C05BA8" w:rsidP="00C05BA8">
      <w:pPr>
        <w:spacing w:after="0" w:line="240" w:lineRule="auto"/>
        <w:jc w:val="both"/>
        <w:rPr>
          <w:rFonts w:ascii="Roboto" w:hAnsi="Roboto" w:cstheme="majorHAnsi"/>
          <w:sz w:val="22"/>
          <w:szCs w:val="22"/>
        </w:rPr>
      </w:pPr>
    </w:p>
    <w:p w14:paraId="24B78081"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general advice on whistleblowing can be found at </w:t>
      </w:r>
      <w:hyperlink r:id="rId127" w:history="1">
        <w:r w:rsidRPr="00880EB7">
          <w:rPr>
            <w:rStyle w:val="Hyperlink"/>
            <w:rFonts w:ascii="Roboto" w:hAnsi="Roboto" w:cstheme="majorHAnsi"/>
            <w:sz w:val="22"/>
            <w:szCs w:val="22"/>
          </w:rPr>
          <w:t>whistleblowing for employees</w:t>
        </w:r>
      </w:hyperlink>
      <w:r w:rsidRPr="00880EB7">
        <w:rPr>
          <w:rFonts w:ascii="Roboto" w:hAnsi="Roboto" w:cstheme="majorHAnsi"/>
          <w:sz w:val="22"/>
          <w:szCs w:val="22"/>
        </w:rPr>
        <w:t xml:space="preserve"> </w:t>
      </w:r>
    </w:p>
    <w:p w14:paraId="2EC9AABC" w14:textId="77777777" w:rsidR="00C05BA8" w:rsidRPr="00880EB7" w:rsidRDefault="00C05BA8" w:rsidP="00C05BA8">
      <w:pPr>
        <w:pStyle w:val="ListParagraph"/>
        <w:numPr>
          <w:ilvl w:val="0"/>
          <w:numId w:val="39"/>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28" w:history="1">
        <w:r w:rsidRPr="00880EB7">
          <w:rPr>
            <w:rStyle w:val="Hyperlink"/>
            <w:rFonts w:ascii="Roboto" w:hAnsi="Roboto" w:cstheme="majorHAnsi"/>
            <w:sz w:val="22"/>
            <w:szCs w:val="22"/>
          </w:rPr>
          <w:t>help@nspcc.org.uk</w:t>
        </w:r>
      </w:hyperlink>
      <w:r w:rsidRPr="00880EB7">
        <w:rPr>
          <w:rFonts w:ascii="Roboto" w:hAnsi="Roboto" w:cstheme="majorHAnsi"/>
          <w:sz w:val="22"/>
          <w:szCs w:val="22"/>
        </w:rPr>
        <w:t xml:space="preserve">. </w:t>
      </w:r>
    </w:p>
    <w:p w14:paraId="09A7A7EC" w14:textId="77777777" w:rsidR="00C05BA8" w:rsidRPr="00880EB7" w:rsidRDefault="00C05BA8" w:rsidP="00C05BA8">
      <w:pPr>
        <w:spacing w:after="0" w:line="240" w:lineRule="auto"/>
        <w:jc w:val="both"/>
        <w:rPr>
          <w:rFonts w:ascii="Roboto" w:hAnsi="Roboto" w:cstheme="majorHAnsi"/>
          <w:sz w:val="22"/>
          <w:szCs w:val="22"/>
          <w:highlight w:val="magenta"/>
        </w:rPr>
      </w:pPr>
    </w:p>
    <w:p w14:paraId="7FE1AFFE" w14:textId="77777777" w:rsidR="00C05BA8" w:rsidRPr="00880EB7" w:rsidRDefault="00C05BA8" w:rsidP="00C05BA8">
      <w:pPr>
        <w:spacing w:after="0" w:line="240" w:lineRule="auto"/>
        <w:ind w:left="502"/>
        <w:jc w:val="both"/>
        <w:rPr>
          <w:rFonts w:ascii="Roboto" w:hAnsi="Roboto" w:cstheme="majorHAnsi"/>
          <w:sz w:val="22"/>
          <w:szCs w:val="22"/>
        </w:rPr>
      </w:pPr>
    </w:p>
    <w:p w14:paraId="1029AA5F"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Escalation and resolution</w:t>
      </w:r>
    </w:p>
    <w:p w14:paraId="2979C52C" w14:textId="77777777" w:rsidR="00C05BA8" w:rsidRPr="00880EB7" w:rsidRDefault="00C05BA8" w:rsidP="00C05BA8">
      <w:pPr>
        <w:spacing w:after="0" w:line="240" w:lineRule="auto"/>
        <w:jc w:val="both"/>
        <w:rPr>
          <w:rFonts w:ascii="Roboto" w:hAnsi="Roboto" w:cstheme="majorHAnsi"/>
          <w:sz w:val="22"/>
          <w:szCs w:val="22"/>
        </w:rPr>
      </w:pPr>
    </w:p>
    <w:p w14:paraId="3F8DE77A"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noProof/>
          <w:sz w:val="22"/>
          <w:szCs w:val="22"/>
          <w:lang w:eastAsia="en-GB"/>
        </w:rPr>
        <mc:AlternateContent>
          <mc:Choice Requires="wps">
            <w:drawing>
              <wp:inline distT="0" distB="0" distL="0" distR="0" wp14:anchorId="71B9643E" wp14:editId="4A2DEB28">
                <wp:extent cx="996917" cy="6473245"/>
                <wp:effectExtent l="4763"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96917" cy="6473245"/>
                        </a:xfrm>
                        <a:prstGeom prst="roundRect">
                          <a:avLst>
                            <a:gd name="adj" fmla="val 13032"/>
                          </a:avLst>
                        </a:prstGeom>
                        <a:solidFill>
                          <a:srgbClr val="002060"/>
                        </a:solidFill>
                      </wps:spPr>
                      <wps:txbx>
                        <w:txbxContent>
                          <w:p w14:paraId="7BDBEBBB" w14:textId="77777777" w:rsidR="00C05BA8" w:rsidRPr="00CC43E2" w:rsidRDefault="00C05BA8" w:rsidP="00C05BA8">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3EEF67FC" w14:textId="77777777" w:rsidR="00C05BA8" w:rsidRPr="00CC43E2" w:rsidRDefault="00C05BA8" w:rsidP="00C05BA8">
                            <w:pPr>
                              <w:ind w:left="142" w:right="127"/>
                              <w:jc w:val="center"/>
                              <w:rPr>
                                <w:rFonts w:ascii="Abadi ExtraLight" w:eastAsiaTheme="majorEastAsia" w:hAnsi="Abadi Extra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1B9643E" id="_x0000_s1044" style="width:78.5pt;height:509.7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" fillcolor="#002060" stroked="f">
                <v:textbox>
                  <w:txbxContent>
                    <w:p w14:paraId="7BDBEBBB" w14:textId="77777777" w:rsidR="00C05BA8" w:rsidRPr="00CC43E2" w:rsidRDefault="00C05BA8" w:rsidP="00C05BA8">
                      <w:pPr>
                        <w:spacing w:after="0" w:line="240" w:lineRule="auto"/>
                        <w:ind w:left="142" w:right="127"/>
                        <w:jc w:val="both"/>
                        <w:rPr>
                          <w:rFonts w:ascii="Abadi ExtraLight" w:hAnsi="Abadi ExtraLight" w:cstheme="majorHAnsi"/>
                          <w:color w:val="FFFFFF" w:themeColor="background1"/>
                        </w:rPr>
                      </w:pPr>
                      <w:r w:rsidRPr="00CC43E2">
                        <w:rPr>
                          <w:rFonts w:ascii="Abadi ExtraLight" w:hAnsi="Abadi Extra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3EEF67FC" w14:textId="77777777" w:rsidR="00C05BA8" w:rsidRPr="00CC43E2" w:rsidRDefault="00C05BA8" w:rsidP="00C05BA8">
                      <w:pPr>
                        <w:ind w:left="142" w:right="127"/>
                        <w:jc w:val="center"/>
                        <w:rPr>
                          <w:rFonts w:ascii="Abadi ExtraLight" w:eastAsiaTheme="majorEastAsia" w:hAnsi="Abadi ExtraLight" w:cstheme="majorHAnsi"/>
                          <w:i/>
                          <w:iCs/>
                          <w:color w:val="FFFFFF" w:themeColor="background1"/>
                          <w:sz w:val="28"/>
                          <w:szCs w:val="28"/>
                        </w:rPr>
                      </w:pPr>
                    </w:p>
                  </w:txbxContent>
                </v:textbox>
                <w10:anchorlock/>
              </v:roundrect>
            </w:pict>
          </mc:Fallback>
        </mc:AlternateContent>
      </w:r>
    </w:p>
    <w:p w14:paraId="41F5F987" w14:textId="77777777" w:rsidR="00C05BA8" w:rsidRPr="00880EB7" w:rsidRDefault="00C05BA8" w:rsidP="00C05BA8">
      <w:pPr>
        <w:spacing w:after="0" w:line="240" w:lineRule="auto"/>
        <w:jc w:val="both"/>
        <w:rPr>
          <w:rFonts w:ascii="Roboto" w:hAnsi="Roboto" w:cstheme="majorHAnsi"/>
          <w:sz w:val="22"/>
          <w:szCs w:val="22"/>
        </w:rPr>
      </w:pPr>
    </w:p>
    <w:p w14:paraId="14729174" w14:textId="77777777" w:rsidR="00C05BA8" w:rsidRPr="00880EB7" w:rsidRDefault="00C05BA8" w:rsidP="00C05BA8">
      <w:pPr>
        <w:spacing w:after="0" w:line="240" w:lineRule="auto"/>
        <w:jc w:val="both"/>
        <w:rPr>
          <w:rFonts w:ascii="Roboto" w:hAnsi="Roboto" w:cstheme="majorHAnsi"/>
          <w:color w:val="FF0000"/>
          <w:sz w:val="22"/>
          <w:szCs w:val="22"/>
        </w:rPr>
      </w:pPr>
      <w:r w:rsidRPr="00880EB7">
        <w:rPr>
          <w:rFonts w:ascii="Roboto" w:hAnsi="Roboto" w:cstheme="majorHAnsi"/>
          <w:sz w:val="22"/>
          <w:szCs w:val="22"/>
        </w:rPr>
        <w:t xml:space="preserve">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 which can be found here: </w:t>
      </w:r>
      <w:hyperlink r:id="rId129" w:history="1">
        <w:r w:rsidRPr="00880EB7">
          <w:rPr>
            <w:rStyle w:val="Hyperlink"/>
            <w:rFonts w:ascii="Roboto" w:hAnsi="Roboto" w:cs="Segoe UI"/>
            <w:sz w:val="22"/>
            <w:szCs w:val="22"/>
          </w:rPr>
          <w:t>https://liverpoolscp.trixonline.co.uk/chapter/lscp-escalation-procedure</w:t>
        </w:r>
      </w:hyperlink>
      <w:r w:rsidRPr="00880EB7">
        <w:rPr>
          <w:rStyle w:val="Hyperlink"/>
          <w:rFonts w:ascii="Roboto" w:hAnsi="Roboto" w:cs="Segoe UI"/>
          <w:sz w:val="22"/>
          <w:szCs w:val="22"/>
        </w:rPr>
        <w:t xml:space="preserve"> </w:t>
      </w:r>
    </w:p>
    <w:p w14:paraId="0A42C7B7" w14:textId="77777777" w:rsidR="00C05BA8" w:rsidRPr="00880EB7" w:rsidRDefault="00C05BA8" w:rsidP="00C05BA8">
      <w:pPr>
        <w:spacing w:after="0" w:line="240" w:lineRule="auto"/>
        <w:jc w:val="both"/>
        <w:rPr>
          <w:rFonts w:ascii="Roboto" w:hAnsi="Roboto" w:cstheme="majorHAnsi"/>
          <w:sz w:val="22"/>
          <w:szCs w:val="22"/>
          <w:highlight w:val="yellow"/>
        </w:rPr>
      </w:pPr>
    </w:p>
    <w:p w14:paraId="3EF4704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4284217E" w14:textId="77777777" w:rsidR="00C05BA8" w:rsidRPr="00880EB7" w:rsidRDefault="00C05BA8" w:rsidP="00C05BA8">
      <w:pPr>
        <w:spacing w:after="0" w:line="240" w:lineRule="auto"/>
        <w:jc w:val="both"/>
        <w:rPr>
          <w:rFonts w:ascii="Roboto" w:hAnsi="Roboto" w:cstheme="majorHAnsi"/>
          <w:sz w:val="22"/>
          <w:szCs w:val="22"/>
          <w:highlight w:val="yellow"/>
        </w:rPr>
      </w:pPr>
    </w:p>
    <w:p w14:paraId="6205C679"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Proactive Safeguarding</w:t>
      </w:r>
    </w:p>
    <w:p w14:paraId="129BF8C9" w14:textId="77777777" w:rsidR="00C05BA8" w:rsidRPr="00880EB7" w:rsidRDefault="00C05BA8" w:rsidP="00C05BA8">
      <w:pPr>
        <w:spacing w:after="0" w:line="240" w:lineRule="auto"/>
        <w:jc w:val="both"/>
        <w:rPr>
          <w:rFonts w:ascii="Roboto" w:hAnsi="Roboto" w:cstheme="majorHAnsi"/>
          <w:sz w:val="22"/>
          <w:szCs w:val="22"/>
        </w:rPr>
      </w:pPr>
    </w:p>
    <w:p w14:paraId="04A3EEEC"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Our school recognises that school plays a significant part in the prevention of harm to our children by providing them with opportunities to learn, good lines of communication with trusted adults, supportive peers and an ethos of protection. As a result, safeguarding and child protection is at the heart of everything and underpins all policy and procedures within our school.</w:t>
      </w:r>
    </w:p>
    <w:p w14:paraId="2011742E" w14:textId="77777777" w:rsidR="00C05BA8" w:rsidRPr="00880EB7" w:rsidRDefault="00C05BA8" w:rsidP="00C05BA8">
      <w:pPr>
        <w:spacing w:after="0" w:line="240" w:lineRule="auto"/>
        <w:jc w:val="both"/>
        <w:rPr>
          <w:rFonts w:ascii="Roboto" w:hAnsi="Roboto" w:cstheme="majorHAnsi"/>
          <w:sz w:val="22"/>
          <w:szCs w:val="22"/>
        </w:rPr>
      </w:pPr>
    </w:p>
    <w:p w14:paraId="58A2D52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Our school recognises that we may provide the only stability in the lives of children who have been abused or who are at risk of harm.</w:t>
      </w:r>
    </w:p>
    <w:p w14:paraId="79D7840A" w14:textId="77777777" w:rsidR="00C05BA8" w:rsidRPr="00880EB7" w:rsidRDefault="00C05BA8" w:rsidP="00C05BA8">
      <w:pPr>
        <w:spacing w:after="0" w:line="240" w:lineRule="auto"/>
        <w:jc w:val="both"/>
        <w:rPr>
          <w:rFonts w:ascii="Roboto" w:hAnsi="Roboto" w:cstheme="majorHAnsi"/>
          <w:sz w:val="22"/>
          <w:szCs w:val="22"/>
        </w:rPr>
      </w:pPr>
    </w:p>
    <w:p w14:paraId="5BF17C27"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lastRenderedPageBreak/>
        <w:t xml:space="preserve">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 or extra-familial harm, which means assessments of children should consider whether wider environmental factors are present in a child’s life that are a threat to their safety and/or welfare. </w:t>
      </w:r>
    </w:p>
    <w:p w14:paraId="5A34BC0F" w14:textId="77777777" w:rsidR="00C05BA8" w:rsidRPr="00880EB7" w:rsidRDefault="00C05BA8" w:rsidP="00C05BA8">
      <w:pPr>
        <w:spacing w:after="0" w:line="240" w:lineRule="auto"/>
        <w:jc w:val="both"/>
        <w:rPr>
          <w:rFonts w:ascii="Roboto" w:hAnsi="Roboto" w:cstheme="majorHAnsi"/>
          <w:sz w:val="22"/>
          <w:szCs w:val="22"/>
        </w:rPr>
      </w:pPr>
    </w:p>
    <w:p w14:paraId="341F67C3" w14:textId="77777777" w:rsidR="00C05BA8" w:rsidRPr="00880EB7" w:rsidRDefault="00C05BA8" w:rsidP="00C05BA8">
      <w:pPr>
        <w:spacing w:after="0" w:line="240" w:lineRule="auto"/>
        <w:jc w:val="both"/>
        <w:rPr>
          <w:rFonts w:ascii="Roboto" w:hAnsi="Roboto" w:cstheme="majorHAnsi"/>
          <w:sz w:val="22"/>
          <w:szCs w:val="22"/>
        </w:rPr>
      </w:pP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maintain a whole school approach to safeguarding, our school community will:</w:t>
      </w:r>
    </w:p>
    <w:p w14:paraId="33DC754A" w14:textId="77777777" w:rsidR="00C05BA8" w:rsidRPr="00880EB7" w:rsidRDefault="00C05BA8" w:rsidP="00C05BA8">
      <w:pPr>
        <w:spacing w:after="0" w:line="240" w:lineRule="auto"/>
        <w:jc w:val="both"/>
        <w:rPr>
          <w:rFonts w:ascii="Roboto" w:hAnsi="Roboto" w:cstheme="majorHAnsi"/>
          <w:sz w:val="22"/>
          <w:szCs w:val="22"/>
        </w:rPr>
      </w:pPr>
    </w:p>
    <w:p w14:paraId="2B8C5C5E" w14:textId="77777777" w:rsidR="00C05BA8" w:rsidRPr="00880EB7"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Work to establish and maintain an ethos where children feel secure and are encouraged to talk and are always listened to. This ethos will be modelled and replicated by staff and governors.</w:t>
      </w:r>
    </w:p>
    <w:p w14:paraId="42C05CBD" w14:textId="77777777" w:rsidR="00C05BA8" w:rsidRPr="00880EB7"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Promote a caring, safe and positive environment within the school.</w:t>
      </w:r>
    </w:p>
    <w:p w14:paraId="68B28949" w14:textId="77777777" w:rsidR="00C05BA8" w:rsidRPr="00880EB7"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Ensure that the school site is a safe, secure and welcoming place to learn and grow.</w:t>
      </w:r>
    </w:p>
    <w:p w14:paraId="2449B26D" w14:textId="77777777" w:rsidR="00C05BA8" w:rsidRPr="00880EB7"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Encourage self-esteem and self-assertiveness through the curriculum as well as through personal relationships, whilst not condoning aggression or bullying.</w:t>
      </w:r>
    </w:p>
    <w:p w14:paraId="3A4ED192" w14:textId="77777777" w:rsidR="00C05BA8" w:rsidRPr="00880EB7"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Include regular consultation with children e.g. through safety questionnaires, participation in anti-bullying week, etc.</w:t>
      </w:r>
    </w:p>
    <w:p w14:paraId="7CCA9CEF" w14:textId="77777777" w:rsidR="00C05BA8" w:rsidRPr="00880EB7"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Ensure that all children know there is an adult in the school whom they can approach if they are worried or in difficulty.</w:t>
      </w:r>
    </w:p>
    <w:p w14:paraId="03F3874C" w14:textId="77777777" w:rsidR="00C05BA8" w:rsidRPr="00E635B9"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Include safeguarding messages across the full curriculum, including RSHE/PSHE, to ensure that the children are equipped with the skills they need to recognise risky behaviours, stay safe from harm and to know to whom they should turn for help. </w:t>
      </w:r>
      <w:proofErr w:type="gramStart"/>
      <w:r w:rsidRPr="00880EB7">
        <w:rPr>
          <w:rFonts w:ascii="Roboto" w:hAnsi="Roboto" w:cstheme="majorHAnsi"/>
          <w:sz w:val="22"/>
          <w:szCs w:val="22"/>
        </w:rPr>
        <w:t>In partic</w:t>
      </w:r>
      <w:r w:rsidRPr="00E635B9">
        <w:rPr>
          <w:rFonts w:ascii="Roboto" w:hAnsi="Roboto" w:cstheme="majorHAnsi"/>
          <w:sz w:val="22"/>
          <w:szCs w:val="22"/>
        </w:rPr>
        <w:t>ular this</w:t>
      </w:r>
      <w:proofErr w:type="gramEnd"/>
      <w:r w:rsidRPr="00E635B9">
        <w:rPr>
          <w:rFonts w:ascii="Roboto" w:hAnsi="Roboto" w:cstheme="majorHAnsi"/>
          <w:sz w:val="22"/>
          <w:szCs w:val="22"/>
        </w:rPr>
        <w:t xml:space="preserve"> will include e.g. staying safe online, anti-bullying, e-safety, road safety, pedestrian and cycle training, focused work in Year 6 to prepare for transition to Secondary school and more personal safety/independent travel, issues around consent, sexting, positive mental health, etc. (change for Secondary)</w:t>
      </w:r>
    </w:p>
    <w:p w14:paraId="309A1580" w14:textId="77777777" w:rsidR="00C05BA8" w:rsidRPr="00E635B9"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E635B9">
        <w:rPr>
          <w:rFonts w:ascii="Roboto" w:hAnsi="Roboto" w:cstheme="majorHAnsi"/>
          <w:sz w:val="22"/>
          <w:szCs w:val="22"/>
        </w:rPr>
        <w:t>Offer a positive school experience.</w:t>
      </w:r>
    </w:p>
    <w:p w14:paraId="22378D65" w14:textId="77777777" w:rsidR="00C05BA8" w:rsidRPr="00880EB7"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Ensure all staff are aware of school guidance for their use of mobile technology and have discussed safeguarding issues around the use of mobile technologies and their associated risks</w:t>
      </w:r>
    </w:p>
    <w:p w14:paraId="48381084" w14:textId="77777777" w:rsidR="00C05BA8" w:rsidRPr="00880EB7" w:rsidRDefault="00C05BA8" w:rsidP="00C05BA8">
      <w:pPr>
        <w:pStyle w:val="ListParagraph"/>
        <w:numPr>
          <w:ilvl w:val="0"/>
          <w:numId w:val="25"/>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Ensure that all staff, volunteers, governors, policies and procedures operate with the best interests of the child at their heart.</w:t>
      </w:r>
    </w:p>
    <w:p w14:paraId="29DE73F7" w14:textId="77777777" w:rsidR="00C05BA8" w:rsidRPr="00880EB7" w:rsidRDefault="00C05BA8" w:rsidP="00C05BA8">
      <w:pPr>
        <w:pStyle w:val="ListParagraph"/>
        <w:spacing w:after="0" w:line="240" w:lineRule="auto"/>
        <w:ind w:left="851"/>
        <w:jc w:val="both"/>
        <w:rPr>
          <w:rFonts w:ascii="Roboto" w:hAnsi="Roboto" w:cstheme="majorHAnsi"/>
          <w:sz w:val="22"/>
          <w:szCs w:val="22"/>
        </w:rPr>
      </w:pPr>
    </w:p>
    <w:p w14:paraId="5613A6AB" w14:textId="2E9A4D9D"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 xml:space="preserve">Schools with early years classes </w:t>
      </w:r>
    </w:p>
    <w:p w14:paraId="4AEDC317" w14:textId="77777777" w:rsidR="00C05BA8" w:rsidRPr="00880EB7" w:rsidRDefault="00C05BA8" w:rsidP="00C05BA8">
      <w:pPr>
        <w:spacing w:after="0" w:line="240" w:lineRule="auto"/>
        <w:jc w:val="both"/>
        <w:rPr>
          <w:rFonts w:ascii="Roboto" w:hAnsi="Roboto" w:cstheme="majorHAnsi"/>
          <w:sz w:val="22"/>
          <w:szCs w:val="22"/>
        </w:rPr>
      </w:pPr>
    </w:p>
    <w:p w14:paraId="1E622273"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In addition to complying with the statutory guidance Keeping Children Safe in Education, our school must also adhere to the Early Years foundation stage, </w:t>
      </w:r>
      <w:proofErr w:type="gramStart"/>
      <w:r w:rsidRPr="00880EB7">
        <w:rPr>
          <w:rFonts w:ascii="Roboto" w:hAnsi="Roboto" w:cstheme="majorHAnsi"/>
          <w:sz w:val="22"/>
          <w:szCs w:val="22"/>
        </w:rPr>
        <w:t>in particular</w:t>
      </w:r>
      <w:proofErr w:type="gramEnd"/>
      <w:r w:rsidRPr="00880EB7">
        <w:rPr>
          <w:rFonts w:ascii="Roboto" w:hAnsi="Roboto" w:cstheme="majorHAnsi"/>
          <w:sz w:val="22"/>
          <w:szCs w:val="22"/>
        </w:rPr>
        <w:t xml:space="preserve"> the safeguarding requirements within the framework. </w:t>
      </w:r>
      <w:r w:rsidRPr="00880EB7">
        <w:rPr>
          <w:rFonts w:ascii="Roboto" w:hAnsi="Roboto" w:cstheme="majorHAnsi"/>
          <w:color w:val="000000" w:themeColor="text1"/>
          <w:sz w:val="22"/>
          <w:szCs w:val="22"/>
        </w:rPr>
        <w:t xml:space="preserve">Belong CE MAT </w:t>
      </w:r>
      <w:r w:rsidRPr="00880EB7">
        <w:rPr>
          <w:rFonts w:ascii="Roboto" w:hAnsi="Roboto" w:cstheme="majorHAnsi"/>
          <w:sz w:val="22"/>
          <w:szCs w:val="22"/>
        </w:rPr>
        <w:t>will ensure that:</w:t>
      </w:r>
    </w:p>
    <w:p w14:paraId="35D04821" w14:textId="77777777" w:rsidR="00C05BA8" w:rsidRPr="00880EB7" w:rsidRDefault="00C05BA8" w:rsidP="00C05BA8">
      <w:pPr>
        <w:pStyle w:val="ListParagraph"/>
        <w:numPr>
          <w:ilvl w:val="0"/>
          <w:numId w:val="4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All people looking after children will be suitable people. They will have the relevant qualifications and training and will have passed any required checks to fulfil their roles. We will take the appropriate steps to verify qualifications. We will seek (and provide) references that comment on the candidate’s suitability to work with children. We will obtain enhanced criminal records checks and where relevant, overseas criminal checks. We will ensure that no adults are disqualified under the Childcare Act 2006. We will record the details of these checks on our Single Central Record. Further detail is set out within our Safer Recruitment policy and procedures.</w:t>
      </w:r>
    </w:p>
    <w:p w14:paraId="126BF63A" w14:textId="77777777" w:rsidR="00C05BA8" w:rsidRPr="00880EB7" w:rsidRDefault="00C05BA8" w:rsidP="00C05BA8">
      <w:pPr>
        <w:pStyle w:val="ListParagraph"/>
        <w:numPr>
          <w:ilvl w:val="0"/>
          <w:numId w:val="4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Safeguarding training for staff will cover information relating to the specific needs of the age and stage of our EYFS cohort and </w:t>
      </w:r>
      <w:proofErr w:type="gramStart"/>
      <w:r w:rsidRPr="00880EB7">
        <w:rPr>
          <w:rFonts w:ascii="Roboto" w:hAnsi="Roboto" w:cstheme="majorHAnsi"/>
          <w:sz w:val="22"/>
          <w:szCs w:val="22"/>
        </w:rPr>
        <w:t>will content will</w:t>
      </w:r>
      <w:proofErr w:type="gramEnd"/>
      <w:r w:rsidRPr="00880EB7">
        <w:rPr>
          <w:rFonts w:ascii="Roboto" w:hAnsi="Roboto" w:cstheme="majorHAnsi"/>
          <w:sz w:val="22"/>
          <w:szCs w:val="22"/>
        </w:rPr>
        <w:t xml:space="preserve"> include the requirements set out within the EYFS framework.</w:t>
      </w:r>
    </w:p>
    <w:p w14:paraId="52D1D98C" w14:textId="77777777" w:rsidR="00C05BA8" w:rsidRPr="00880EB7" w:rsidRDefault="00C05BA8" w:rsidP="00C05BA8">
      <w:pPr>
        <w:pStyle w:val="ListParagraph"/>
        <w:numPr>
          <w:ilvl w:val="0"/>
          <w:numId w:val="4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5793BED4" w14:textId="60499802" w:rsidR="00C05BA8" w:rsidRPr="00880EB7" w:rsidRDefault="00C05BA8" w:rsidP="00C05BA8">
      <w:pPr>
        <w:pStyle w:val="ListParagraph"/>
        <w:numPr>
          <w:ilvl w:val="0"/>
          <w:numId w:val="4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Staff working with children in the early years will be expected to leave all mobile or electronic devices with imaging and sharing capabilities in </w:t>
      </w:r>
      <w:r w:rsidR="00E635B9">
        <w:rPr>
          <w:rFonts w:ascii="Roboto" w:hAnsi="Roboto" w:cstheme="majorHAnsi"/>
          <w:sz w:val="22"/>
          <w:szCs w:val="22"/>
        </w:rPr>
        <w:t>bags in designated staff spaces (stock cupboard/ kitchen area).</w:t>
      </w:r>
      <w:r w:rsidR="00E635B9">
        <w:rPr>
          <w:rFonts w:ascii="Roboto" w:hAnsi="Roboto" w:cstheme="majorHAnsi"/>
          <w:color w:val="EE0000"/>
          <w:sz w:val="22"/>
          <w:szCs w:val="22"/>
        </w:rPr>
        <w:t xml:space="preserve"> </w:t>
      </w:r>
      <w:r w:rsidRPr="00880EB7">
        <w:rPr>
          <w:rFonts w:ascii="Roboto" w:hAnsi="Roboto" w:cstheme="majorHAnsi"/>
          <w:color w:val="000000" w:themeColor="text1"/>
          <w:sz w:val="22"/>
          <w:szCs w:val="22"/>
        </w:rPr>
        <w:t xml:space="preserve">This is in line with our staff code of conduct and safer working practices. Only official school devices will be permitted in the early </w:t>
      </w:r>
      <w:proofErr w:type="gramStart"/>
      <w:r w:rsidRPr="00880EB7">
        <w:rPr>
          <w:rFonts w:ascii="Roboto" w:hAnsi="Roboto" w:cstheme="majorHAnsi"/>
          <w:color w:val="000000" w:themeColor="text1"/>
          <w:sz w:val="22"/>
          <w:szCs w:val="22"/>
        </w:rPr>
        <w:t>years</w:t>
      </w:r>
      <w:proofErr w:type="gramEnd"/>
      <w:r w:rsidRPr="00880EB7">
        <w:rPr>
          <w:rFonts w:ascii="Roboto" w:hAnsi="Roboto" w:cstheme="majorHAnsi"/>
          <w:color w:val="000000" w:themeColor="text1"/>
          <w:sz w:val="22"/>
          <w:szCs w:val="22"/>
        </w:rPr>
        <w:t xml:space="preserve"> areas of our school.</w:t>
      </w:r>
    </w:p>
    <w:p w14:paraId="5A0CA53A" w14:textId="77777777" w:rsidR="00C05BA8" w:rsidRPr="00880EB7" w:rsidRDefault="00C05BA8" w:rsidP="00C05BA8">
      <w:pPr>
        <w:pStyle w:val="ListParagraph"/>
        <w:numPr>
          <w:ilvl w:val="0"/>
          <w:numId w:val="4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lastRenderedPageBreak/>
        <w:t>If children will sleep whilst on the premises, the school will ensure there are appropriate and safe spaces for this to happen and will ensure that sleeping children are frequently checked by staff.</w:t>
      </w:r>
    </w:p>
    <w:p w14:paraId="322B9696" w14:textId="77777777" w:rsidR="00C05BA8" w:rsidRPr="00880EB7" w:rsidRDefault="00C05BA8" w:rsidP="00C05BA8">
      <w:pPr>
        <w:pStyle w:val="ListParagraph"/>
        <w:numPr>
          <w:ilvl w:val="0"/>
          <w:numId w:val="4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There are suitable, hygienic changing facilities for changing any children who are in nappies. The need for privacy during nappy changing and toileting will be balanced against any safeguarding considerations.</w:t>
      </w:r>
    </w:p>
    <w:p w14:paraId="4D3CBD47" w14:textId="77777777" w:rsidR="00C05BA8" w:rsidRPr="00880EB7" w:rsidRDefault="00C05BA8" w:rsidP="00C05BA8">
      <w:pPr>
        <w:pStyle w:val="ListParagraph"/>
        <w:numPr>
          <w:ilvl w:val="0"/>
          <w:numId w:val="44"/>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Staffing arrangements will meet the needs of </w:t>
      </w:r>
      <w:proofErr w:type="gramStart"/>
      <w:r w:rsidRPr="00880EB7">
        <w:rPr>
          <w:rFonts w:ascii="Roboto" w:hAnsi="Roboto" w:cstheme="majorHAnsi"/>
          <w:sz w:val="22"/>
          <w:szCs w:val="22"/>
        </w:rPr>
        <w:t>all of</w:t>
      </w:r>
      <w:proofErr w:type="gramEnd"/>
      <w:r w:rsidRPr="00880EB7">
        <w:rPr>
          <w:rFonts w:ascii="Roboto" w:hAnsi="Roboto" w:cstheme="majorHAnsi"/>
          <w:sz w:val="22"/>
          <w:szCs w:val="22"/>
        </w:rPr>
        <w:t xml:space="preserve"> our children to ensure their safety. We will ensure that children will be adequately supervised, including whilst eating, and will decide how to deploy our staff to ensure the children’s needs are met. Children will be within the sight and hearing of supervising staff and will </w:t>
      </w:r>
      <w:r w:rsidRPr="00880EB7">
        <w:rPr>
          <w:rFonts w:ascii="Roboto" w:hAnsi="Roboto" w:cstheme="majorHAnsi"/>
          <w:sz w:val="22"/>
          <w:szCs w:val="22"/>
          <w:u w:val="single"/>
        </w:rPr>
        <w:t>always</w:t>
      </w:r>
      <w:r w:rsidRPr="00880EB7">
        <w:rPr>
          <w:rFonts w:ascii="Roboto" w:hAnsi="Roboto" w:cstheme="majorHAnsi"/>
          <w:sz w:val="22"/>
          <w:szCs w:val="22"/>
        </w:rPr>
        <w:t xml:space="preserve"> be within the sight and hearing of staff whilst eating. At least one person who has a current paediatric first aid (PFA) certificate must </w:t>
      </w:r>
      <w:proofErr w:type="gramStart"/>
      <w:r w:rsidRPr="00880EB7">
        <w:rPr>
          <w:rFonts w:ascii="Roboto" w:hAnsi="Roboto" w:cstheme="majorHAnsi"/>
          <w:sz w:val="22"/>
          <w:szCs w:val="22"/>
        </w:rPr>
        <w:t>be on the premises and available at all times</w:t>
      </w:r>
      <w:proofErr w:type="gramEnd"/>
      <w:r w:rsidRPr="00880EB7">
        <w:rPr>
          <w:rFonts w:ascii="Roboto" w:hAnsi="Roboto" w:cstheme="majorHAnsi"/>
          <w:sz w:val="22"/>
          <w:szCs w:val="22"/>
        </w:rPr>
        <w:t xml:space="preserve"> that children are present and will accompany children on outings or visits away from the school site. PFA certificates will be renewed every 3 years.</w:t>
      </w:r>
    </w:p>
    <w:p w14:paraId="6CFF3755" w14:textId="02596730" w:rsidR="00C05BA8" w:rsidRPr="00880EB7" w:rsidRDefault="00C05BA8" w:rsidP="00C05BA8">
      <w:pPr>
        <w:pStyle w:val="ListParagraph"/>
        <w:spacing w:after="0" w:line="240" w:lineRule="auto"/>
        <w:ind w:left="284"/>
        <w:jc w:val="both"/>
        <w:rPr>
          <w:rFonts w:ascii="Roboto" w:hAnsi="Roboto" w:cstheme="majorHAnsi"/>
          <w:i/>
          <w:iCs/>
          <w:sz w:val="22"/>
          <w:szCs w:val="22"/>
        </w:rPr>
      </w:pPr>
    </w:p>
    <w:p w14:paraId="15FAB649" w14:textId="77777777" w:rsidR="00C05BA8" w:rsidRPr="00880EB7" w:rsidRDefault="00C05BA8" w:rsidP="00C05BA8">
      <w:pPr>
        <w:pStyle w:val="ListParagraph"/>
        <w:spacing w:after="0" w:line="240" w:lineRule="auto"/>
        <w:ind w:left="284"/>
        <w:jc w:val="both"/>
        <w:rPr>
          <w:rFonts w:ascii="Roboto" w:hAnsi="Roboto" w:cstheme="majorHAnsi"/>
          <w:i/>
          <w:iCs/>
          <w:sz w:val="22"/>
          <w:szCs w:val="22"/>
        </w:rPr>
      </w:pPr>
      <w:r w:rsidRPr="00880EB7">
        <w:rPr>
          <w:rFonts w:ascii="Roboto" w:hAnsi="Roboto" w:cstheme="majorHAnsi"/>
          <w:i/>
          <w:iCs/>
          <w:sz w:val="22"/>
          <w:szCs w:val="22"/>
        </w:rPr>
        <w:t>For children aged 3 and over in maintained nursery schools and nursery classes in maintained schools:</w:t>
      </w:r>
    </w:p>
    <w:p w14:paraId="4E2FD27B" w14:textId="77777777" w:rsidR="00C05BA8" w:rsidRPr="00880EB7" w:rsidRDefault="00C05BA8" w:rsidP="00C05BA8">
      <w:pPr>
        <w:pStyle w:val="ListParagraph"/>
        <w:spacing w:after="0" w:line="240" w:lineRule="auto"/>
        <w:ind w:left="284"/>
        <w:jc w:val="both"/>
        <w:rPr>
          <w:rFonts w:ascii="Roboto" w:hAnsi="Roboto" w:cstheme="majorHAnsi"/>
          <w:sz w:val="22"/>
          <w:szCs w:val="22"/>
        </w:rPr>
      </w:pPr>
      <w:r w:rsidRPr="00880EB7">
        <w:rPr>
          <w:rFonts w:ascii="Roboto" w:hAnsi="Roboto" w:cstheme="majorHAnsi"/>
          <w:sz w:val="22"/>
          <w:szCs w:val="22"/>
        </w:rPr>
        <w:t xml:space="preserve">There must be at least one member of staff for every 13 children; at least one member of staff must be a </w:t>
      </w:r>
      <w:proofErr w:type="gramStart"/>
      <w:r w:rsidRPr="00880EB7">
        <w:rPr>
          <w:rFonts w:ascii="Roboto" w:hAnsi="Roboto" w:cstheme="majorHAnsi"/>
          <w:sz w:val="22"/>
          <w:szCs w:val="22"/>
        </w:rPr>
        <w:t>school teacher</w:t>
      </w:r>
      <w:proofErr w:type="gramEnd"/>
      <w:r w:rsidRPr="00880EB7">
        <w:rPr>
          <w:rFonts w:ascii="Roboto" w:hAnsi="Roboto" w:cstheme="majorHAnsi"/>
          <w:sz w:val="22"/>
          <w:szCs w:val="22"/>
        </w:rPr>
        <w:t xml:space="preserve"> as defined by section 122 of the Education Act 2002 and at least one other member of staff must hold an approved level 3 qualification.</w:t>
      </w:r>
    </w:p>
    <w:p w14:paraId="1BAA88DC" w14:textId="77777777" w:rsidR="00C05BA8" w:rsidRPr="00880EB7" w:rsidRDefault="00C05BA8" w:rsidP="00C05BA8">
      <w:pPr>
        <w:pStyle w:val="ListParagraph"/>
        <w:spacing w:after="0" w:line="240" w:lineRule="auto"/>
        <w:ind w:left="284"/>
        <w:jc w:val="both"/>
        <w:rPr>
          <w:rFonts w:ascii="Roboto" w:hAnsi="Roboto" w:cstheme="majorHAnsi"/>
          <w:i/>
          <w:iCs/>
          <w:sz w:val="22"/>
          <w:szCs w:val="22"/>
        </w:rPr>
      </w:pPr>
      <w:r w:rsidRPr="00880EB7">
        <w:rPr>
          <w:rFonts w:ascii="Roboto" w:hAnsi="Roboto" w:cstheme="majorHAnsi"/>
          <w:i/>
          <w:iCs/>
          <w:sz w:val="22"/>
          <w:szCs w:val="22"/>
        </w:rPr>
        <w:t>Reception classes:</w:t>
      </w:r>
    </w:p>
    <w:p w14:paraId="78512108" w14:textId="77777777" w:rsidR="00C05BA8" w:rsidRPr="00880EB7" w:rsidRDefault="00C05BA8" w:rsidP="00C05BA8">
      <w:pPr>
        <w:pStyle w:val="ListParagraph"/>
        <w:spacing w:after="0" w:line="240" w:lineRule="auto"/>
        <w:ind w:left="284"/>
        <w:jc w:val="both"/>
        <w:rPr>
          <w:rFonts w:ascii="Roboto" w:hAnsi="Roboto" w:cstheme="majorHAnsi"/>
          <w:sz w:val="22"/>
          <w:szCs w:val="22"/>
        </w:rPr>
      </w:pPr>
      <w:r w:rsidRPr="00880EB7">
        <w:rPr>
          <w:rFonts w:ascii="Roboto" w:hAnsi="Roboto" w:cstheme="majorHAnsi"/>
          <w:sz w:val="22"/>
          <w:szCs w:val="22"/>
        </w:rPr>
        <w:t xml:space="preserve">Reception classes in maintained schools and academies are subject to infant class size legislation, which is limited to 30 pupils per </w:t>
      </w:r>
      <w:proofErr w:type="gramStart"/>
      <w:r w:rsidRPr="00880EB7">
        <w:rPr>
          <w:rFonts w:ascii="Roboto" w:hAnsi="Roboto" w:cstheme="majorHAnsi"/>
          <w:sz w:val="22"/>
          <w:szCs w:val="22"/>
        </w:rPr>
        <w:t>school teacher</w:t>
      </w:r>
      <w:proofErr w:type="gramEnd"/>
      <w:r w:rsidRPr="00880EB7">
        <w:rPr>
          <w:rFonts w:ascii="Roboto" w:hAnsi="Roboto" w:cstheme="majorHAnsi"/>
          <w:sz w:val="22"/>
          <w:szCs w:val="22"/>
        </w:rPr>
        <w:t xml:space="preserve"> (subject to permitted exceptions) while an ordinary teaching session is conducted. ‘School teachers’ do not include teaching assistants, higher level teaching assistants, or other support staff. Consequently, in an ordinary teaching session, we will ensure that we employ sufficient </w:t>
      </w:r>
      <w:proofErr w:type="gramStart"/>
      <w:r w:rsidRPr="00880EB7">
        <w:rPr>
          <w:rFonts w:ascii="Roboto" w:hAnsi="Roboto" w:cstheme="majorHAnsi"/>
          <w:sz w:val="22"/>
          <w:szCs w:val="22"/>
        </w:rPr>
        <w:t>school teachers</w:t>
      </w:r>
      <w:proofErr w:type="gramEnd"/>
      <w:r w:rsidRPr="00880EB7">
        <w:rPr>
          <w:rFonts w:ascii="Roboto" w:hAnsi="Roboto" w:cstheme="majorHAnsi"/>
          <w:sz w:val="22"/>
          <w:szCs w:val="22"/>
        </w:rPr>
        <w:t xml:space="preserve"> to enable us to teach our infant classes in groups of no more than 30 per </w:t>
      </w:r>
      <w:proofErr w:type="gramStart"/>
      <w:r w:rsidRPr="00880EB7">
        <w:rPr>
          <w:rFonts w:ascii="Roboto" w:hAnsi="Roboto" w:cstheme="majorHAnsi"/>
          <w:sz w:val="22"/>
          <w:szCs w:val="22"/>
        </w:rPr>
        <w:t>school teacher</w:t>
      </w:r>
      <w:proofErr w:type="gramEnd"/>
      <w:r w:rsidRPr="00880EB7">
        <w:rPr>
          <w:rFonts w:ascii="Roboto" w:hAnsi="Roboto" w:cstheme="majorHAnsi"/>
          <w:sz w:val="22"/>
          <w:szCs w:val="22"/>
        </w:rPr>
        <w:t>.</w:t>
      </w:r>
    </w:p>
    <w:p w14:paraId="5B6D2A30" w14:textId="77777777" w:rsidR="00C05BA8" w:rsidRPr="00880EB7" w:rsidRDefault="00C05BA8" w:rsidP="00C05BA8">
      <w:pPr>
        <w:spacing w:after="0" w:line="240" w:lineRule="auto"/>
        <w:jc w:val="both"/>
        <w:rPr>
          <w:rFonts w:ascii="Roboto" w:hAnsi="Roboto" w:cstheme="majorHAnsi"/>
          <w:sz w:val="22"/>
          <w:szCs w:val="22"/>
          <w:highlight w:val="green"/>
        </w:rPr>
      </w:pPr>
    </w:p>
    <w:p w14:paraId="05F85E10"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highlight w:val="magenta"/>
        </w:rPr>
      </w:pPr>
      <w:r w:rsidRPr="00880EB7">
        <w:rPr>
          <w:rFonts w:ascii="Roboto" w:hAnsi="Roboto" w:cstheme="majorHAnsi"/>
          <w:sz w:val="22"/>
          <w:szCs w:val="22"/>
          <w:highlight w:val="magenta"/>
        </w:rPr>
        <w:t>Children who are LGBTQ+ and/or questioning their gender</w:t>
      </w:r>
    </w:p>
    <w:p w14:paraId="243D517F" w14:textId="77777777" w:rsidR="00C05BA8" w:rsidRPr="00880EB7" w:rsidRDefault="00C05BA8" w:rsidP="00C05BA8">
      <w:pPr>
        <w:spacing w:after="0" w:line="240" w:lineRule="auto"/>
        <w:jc w:val="both"/>
        <w:rPr>
          <w:rFonts w:ascii="Roboto" w:hAnsi="Roboto" w:cstheme="majorHAnsi"/>
          <w:sz w:val="22"/>
          <w:szCs w:val="22"/>
        </w:rPr>
      </w:pPr>
    </w:p>
    <w:p w14:paraId="58B16368"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At Belong MAT, our schools are committed to creating a safe, inclusive and nurturing environment where every child feels valued, respected and able to thrive. We recognise that children may begin to explore and develop their understanding of identity, difference, families and relationships during their primary education. We also recognise that some children may be perceived by others as being different and may therefore be vulnerable to bullying, prejudice or discrimination.</w:t>
      </w:r>
    </w:p>
    <w:p w14:paraId="283F6952"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 xml:space="preserve">All forms of prejudice-based bullying, including homophobic, </w:t>
      </w:r>
      <w:proofErr w:type="spellStart"/>
      <w:r w:rsidRPr="00880EB7">
        <w:rPr>
          <w:rFonts w:ascii="Roboto" w:hAnsi="Roboto" w:cs="Segoe UI"/>
          <w:sz w:val="22"/>
          <w:szCs w:val="22"/>
        </w:rPr>
        <w:t>biphobic</w:t>
      </w:r>
      <w:proofErr w:type="spellEnd"/>
      <w:r w:rsidRPr="00880EB7">
        <w:rPr>
          <w:rFonts w:ascii="Roboto" w:hAnsi="Roboto" w:cs="Segoe UI"/>
          <w:sz w:val="22"/>
          <w:szCs w:val="22"/>
        </w:rPr>
        <w:t xml:space="preserve"> and transphobic language or behaviour, are challenged immediately and addressed in accordance with the school's Behaviour Policy. Staff are expected to challenge derogatory language, stereotypes and discriminatory behaviour whenever it occurs and to educate pupils about the impact such behaviour can have on others.</w:t>
      </w:r>
    </w:p>
    <w:p w14:paraId="23B82EC8"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Our school promotes inclusion through:</w:t>
      </w:r>
    </w:p>
    <w:p w14:paraId="6BE766C6" w14:textId="77777777" w:rsidR="00C05BA8" w:rsidRPr="00880EB7" w:rsidRDefault="00C05BA8" w:rsidP="009F6CA4">
      <w:pPr>
        <w:numPr>
          <w:ilvl w:val="0"/>
          <w:numId w:val="57"/>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A broad and age-appropriate PSHE and Relationships Education curriculum which teaches respect, kindness, diversity, inclusion and different family structures.</w:t>
      </w:r>
    </w:p>
    <w:p w14:paraId="275EBC02" w14:textId="77777777" w:rsidR="00C05BA8" w:rsidRPr="00880EB7" w:rsidRDefault="00C05BA8" w:rsidP="009F6CA4">
      <w:pPr>
        <w:numPr>
          <w:ilvl w:val="0"/>
          <w:numId w:val="57"/>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Regular assemblies, themed events and curriculum opportunities which celebrate diversity and promote belonging.</w:t>
      </w:r>
    </w:p>
    <w:p w14:paraId="785F58CA" w14:textId="77777777" w:rsidR="00C05BA8" w:rsidRPr="00880EB7" w:rsidRDefault="00C05BA8" w:rsidP="009F6CA4">
      <w:pPr>
        <w:numPr>
          <w:ilvl w:val="0"/>
          <w:numId w:val="57"/>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Clear anti-bullying procedures which specifically reference prejudice-based bullying.</w:t>
      </w:r>
    </w:p>
    <w:p w14:paraId="7CDE22D5" w14:textId="77777777" w:rsidR="00C05BA8" w:rsidRPr="00880EB7" w:rsidRDefault="00C05BA8" w:rsidP="009F6CA4">
      <w:pPr>
        <w:numPr>
          <w:ilvl w:val="0"/>
          <w:numId w:val="57"/>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Pupil voice opportunities that enable children to share worries, concerns and experiences safely.</w:t>
      </w:r>
    </w:p>
    <w:p w14:paraId="70EB4355" w14:textId="77777777" w:rsidR="00C05BA8" w:rsidRPr="00880EB7" w:rsidRDefault="00C05BA8" w:rsidP="009F6CA4">
      <w:pPr>
        <w:numPr>
          <w:ilvl w:val="0"/>
          <w:numId w:val="57"/>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Visible safeguarding and wellbeing support through trusted adults, pastoral staff and the safeguarding team.</w:t>
      </w:r>
    </w:p>
    <w:p w14:paraId="0C82FAC2"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lastRenderedPageBreak/>
        <w:t>Children are regularly reminded about how to seek help and who they can talk to if they are worried about themselves or someone else. Staff recognise that some children may find it difficult to discuss their feelings or experiences and therefore actively work to build positive and trusting relationships with pupils and families.</w:t>
      </w:r>
    </w:p>
    <w:p w14:paraId="17DAA717" w14:textId="77777777" w:rsidR="00C05BA8" w:rsidRPr="00880EB7" w:rsidRDefault="00C05BA8" w:rsidP="00C05BA8">
      <w:pPr>
        <w:pStyle w:val="NormalWeb"/>
        <w:spacing w:line="300" w:lineRule="atLeast"/>
        <w:rPr>
          <w:rFonts w:ascii="Roboto" w:hAnsi="Roboto" w:cs="Segoe UI"/>
          <w:sz w:val="22"/>
        </w:rPr>
      </w:pPr>
      <w:r w:rsidRPr="00880EB7">
        <w:rPr>
          <w:rFonts w:ascii="Roboto" w:hAnsi="Roboto" w:cs="Segoe UI"/>
          <w:sz w:val="22"/>
        </w:rPr>
        <w:t xml:space="preserve">Any incidents involving discriminatory language, prejudice-based bullying, homophobic, </w:t>
      </w:r>
      <w:proofErr w:type="spellStart"/>
      <w:r w:rsidRPr="00880EB7">
        <w:rPr>
          <w:rFonts w:ascii="Roboto" w:hAnsi="Roboto" w:cs="Segoe UI"/>
          <w:sz w:val="22"/>
        </w:rPr>
        <w:t>biphobic</w:t>
      </w:r>
      <w:proofErr w:type="spellEnd"/>
      <w:r w:rsidRPr="00880EB7">
        <w:rPr>
          <w:rFonts w:ascii="Roboto" w:hAnsi="Roboto" w:cs="Segoe UI"/>
          <w:sz w:val="22"/>
        </w:rPr>
        <w:t xml:space="preserve"> or transphobic behaviour are recorded, monitored and addressed by school leaders. Patterns and trends are reviewed to inform safeguarding, behaviour and curriculum planning.</w:t>
      </w:r>
    </w:p>
    <w:p w14:paraId="19408D5E" w14:textId="77777777" w:rsidR="00C05BA8" w:rsidRPr="00880EB7" w:rsidRDefault="00C05BA8" w:rsidP="00C05BA8">
      <w:pPr>
        <w:spacing w:line="300" w:lineRule="atLeast"/>
        <w:rPr>
          <w:rFonts w:ascii="Roboto" w:hAnsi="Roboto" w:cs="Segoe UI"/>
          <w:sz w:val="22"/>
          <w:szCs w:val="22"/>
        </w:rPr>
      </w:pPr>
      <w:r w:rsidRPr="00880EB7">
        <w:rPr>
          <w:rStyle w:val="Heading6Char"/>
          <w:rFonts w:ascii="Roboto" w:hAnsi="Roboto" w:cs="Segoe UI"/>
          <w:sz w:val="22"/>
          <w:szCs w:val="22"/>
        </w:rPr>
        <w:t>Supporting Pupils with Protected Characteristics, Including LGBTQ+ Pupils</w:t>
      </w:r>
    </w:p>
    <w:p w14:paraId="5C7C1C53"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At Belong MAT, our schools recognise that adolescence is a significant period of personal development during which young people may explore issues relating to identity, relationships, gender and sexuality. We are committed to providing a safe, respectful and inclusive environment where all students feel accepted and are protected from discrimination, harassment and abuse.</w:t>
      </w:r>
    </w:p>
    <w:p w14:paraId="20577971"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We recognise that lesbian, gay, bisexual, trans and questioning (LGBTQ+) students may face additional vulnerabilities, including bullying, social isolation, online abuse, harmful stereotypes and discrimination. We also recognise that students who are perceived to be LGBTQ+, whether they identify as such or not, may be equally vulnerable to these risks.</w:t>
      </w:r>
    </w:p>
    <w:p w14:paraId="56DA9CFF"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Our school actively promotes a culture of respect through:</w:t>
      </w:r>
    </w:p>
    <w:p w14:paraId="1BC5BE47" w14:textId="77777777" w:rsidR="00C05BA8" w:rsidRPr="00880EB7" w:rsidRDefault="00C05BA8" w:rsidP="009F6CA4">
      <w:pPr>
        <w:numPr>
          <w:ilvl w:val="0"/>
          <w:numId w:val="58"/>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An inclusive and age-appropriate PSHE and Relationships and Sex Education curriculum which explores healthy relationships, consent, protected characteristics, diversity, equality and respectful behaviour.</w:t>
      </w:r>
    </w:p>
    <w:p w14:paraId="0C2162E4" w14:textId="77777777" w:rsidR="00C05BA8" w:rsidRPr="00880EB7" w:rsidRDefault="00C05BA8" w:rsidP="009F6CA4">
      <w:pPr>
        <w:numPr>
          <w:ilvl w:val="0"/>
          <w:numId w:val="58"/>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 xml:space="preserve">Clear expectations regarding language and conduct, with discriminatory, homophobic, </w:t>
      </w:r>
      <w:proofErr w:type="spellStart"/>
      <w:r w:rsidRPr="00880EB7">
        <w:rPr>
          <w:rFonts w:ascii="Roboto" w:hAnsi="Roboto" w:cs="Segoe UI"/>
          <w:sz w:val="22"/>
          <w:szCs w:val="22"/>
        </w:rPr>
        <w:t>biphobic</w:t>
      </w:r>
      <w:proofErr w:type="spellEnd"/>
      <w:r w:rsidRPr="00880EB7">
        <w:rPr>
          <w:rFonts w:ascii="Roboto" w:hAnsi="Roboto" w:cs="Segoe UI"/>
          <w:sz w:val="22"/>
          <w:szCs w:val="22"/>
        </w:rPr>
        <w:t>, transphobic or sexist behaviour challenged consistently.</w:t>
      </w:r>
    </w:p>
    <w:p w14:paraId="77DB8809" w14:textId="77777777" w:rsidR="00C05BA8" w:rsidRPr="00880EB7" w:rsidRDefault="00C05BA8" w:rsidP="009F6CA4">
      <w:pPr>
        <w:numPr>
          <w:ilvl w:val="0"/>
          <w:numId w:val="58"/>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Pastoral support systems, including form tutors, heads of year, safeguarding staff and wider wellbeing services.</w:t>
      </w:r>
    </w:p>
    <w:p w14:paraId="3BFEBEDA" w14:textId="77777777" w:rsidR="00C05BA8" w:rsidRPr="00880EB7" w:rsidRDefault="00C05BA8" w:rsidP="009F6CA4">
      <w:pPr>
        <w:numPr>
          <w:ilvl w:val="0"/>
          <w:numId w:val="58"/>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Opportunities for students to report concerns confidentially through trusted adults, safeguarding systems and established student support processes.</w:t>
      </w:r>
    </w:p>
    <w:p w14:paraId="36EC7528" w14:textId="77777777" w:rsidR="00C05BA8" w:rsidRPr="00880EB7" w:rsidRDefault="00C05BA8" w:rsidP="009F6CA4">
      <w:pPr>
        <w:numPr>
          <w:ilvl w:val="0"/>
          <w:numId w:val="58"/>
        </w:numPr>
        <w:spacing w:before="100" w:beforeAutospacing="1" w:after="100" w:afterAutospacing="1" w:line="300" w:lineRule="atLeast"/>
        <w:rPr>
          <w:rFonts w:ascii="Roboto" w:hAnsi="Roboto" w:cs="Segoe UI"/>
          <w:sz w:val="22"/>
          <w:szCs w:val="22"/>
        </w:rPr>
      </w:pPr>
      <w:r w:rsidRPr="00880EB7">
        <w:rPr>
          <w:rFonts w:ascii="Roboto" w:hAnsi="Roboto" w:cs="Segoe UI"/>
          <w:sz w:val="22"/>
          <w:szCs w:val="22"/>
        </w:rPr>
        <w:t>Ongoing staff training to ensure that adults understand the barriers some LGBTQ+ young people may face and can respond appropriately.</w:t>
      </w:r>
    </w:p>
    <w:p w14:paraId="28574FB5"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The school maintains a zero-tolerance approach to prejudice-based bullying and discrimination. Incidents are recorded and monitored by leaders and safeguarding staff, with appropriate sanctions applied in line with the Behaviour Policy. Alongside sanctions, restorative and educational approaches may be used to address harmful attitudes and promote understanding.</w:t>
      </w:r>
    </w:p>
    <w:p w14:paraId="389993DE"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Staff recognise that some students may not feel able to discuss concerns at home or may lack trusted adults outside school. For this reason, we prioritise creating a culture where students feel listened to, respected and confident that concerns will be taken seriously. Where appropriate, support may include pastoral intervention, safeguarding support, counselling, Early Help involvement or referral to external services.</w:t>
      </w:r>
    </w:p>
    <w:p w14:paraId="76CA7F91" w14:textId="77777777" w:rsidR="00C05BA8" w:rsidRPr="00880EB7" w:rsidRDefault="00C05BA8" w:rsidP="00C05BA8">
      <w:pPr>
        <w:spacing w:line="300" w:lineRule="atLeast"/>
        <w:rPr>
          <w:rFonts w:ascii="Roboto" w:hAnsi="Roboto" w:cs="Segoe UI"/>
          <w:sz w:val="22"/>
          <w:szCs w:val="22"/>
        </w:rPr>
      </w:pPr>
      <w:r w:rsidRPr="00880EB7">
        <w:rPr>
          <w:rFonts w:ascii="Roboto" w:hAnsi="Roboto" w:cs="Segoe UI"/>
          <w:sz w:val="22"/>
          <w:szCs w:val="22"/>
        </w:rPr>
        <w:t xml:space="preserve">School leaders regularly review safeguarding, attendance, behaviour and wellbeing information to identify any disproportionate impact on vulnerable groups and to ensure that effective support and </w:t>
      </w:r>
      <w:r w:rsidRPr="00880EB7">
        <w:rPr>
          <w:rFonts w:ascii="Roboto" w:hAnsi="Roboto" w:cs="Segoe UI"/>
          <w:sz w:val="22"/>
          <w:szCs w:val="22"/>
        </w:rPr>
        <w:lastRenderedPageBreak/>
        <w:t xml:space="preserve">intervention are in place. </w:t>
      </w:r>
      <w:proofErr w:type="gramStart"/>
      <w:r w:rsidRPr="00880EB7">
        <w:rPr>
          <w:rFonts w:ascii="Roboto" w:hAnsi="Roboto" w:cs="Segoe UI"/>
          <w:sz w:val="22"/>
          <w:szCs w:val="22"/>
        </w:rPr>
        <w:t>This supports</w:t>
      </w:r>
      <w:proofErr w:type="gramEnd"/>
      <w:r w:rsidRPr="00880EB7">
        <w:rPr>
          <w:rFonts w:ascii="Roboto" w:hAnsi="Roboto" w:cs="Segoe UI"/>
          <w:sz w:val="22"/>
          <w:szCs w:val="22"/>
        </w:rPr>
        <w:t xml:space="preserve"> Belong MAT's commitment to ensuring that every student experiences a genuine sense of safety, inclusion and belonging.</w:t>
      </w:r>
    </w:p>
    <w:p w14:paraId="518CC84C" w14:textId="77777777" w:rsidR="00C05BA8" w:rsidRPr="00880EB7" w:rsidRDefault="00C05BA8" w:rsidP="00C05BA8">
      <w:pPr>
        <w:spacing w:after="0" w:line="240" w:lineRule="auto"/>
        <w:jc w:val="both"/>
        <w:rPr>
          <w:rFonts w:ascii="Roboto" w:hAnsi="Roboto" w:cstheme="majorHAnsi"/>
          <w:sz w:val="22"/>
          <w:szCs w:val="22"/>
        </w:rPr>
      </w:pPr>
    </w:p>
    <w:p w14:paraId="20ECF7BC" w14:textId="77777777" w:rsidR="00C05BA8" w:rsidRPr="00880EB7" w:rsidRDefault="00C05BA8" w:rsidP="00C05BA8">
      <w:pPr>
        <w:numPr>
          <w:ilvl w:val="0"/>
          <w:numId w:val="13"/>
        </w:numPr>
        <w:spacing w:after="0" w:line="240" w:lineRule="auto"/>
        <w:ind w:hanging="502"/>
        <w:jc w:val="both"/>
        <w:rPr>
          <w:rFonts w:ascii="Roboto" w:hAnsi="Roboto" w:cstheme="majorHAnsi"/>
          <w:sz w:val="22"/>
          <w:szCs w:val="22"/>
        </w:rPr>
      </w:pPr>
      <w:r w:rsidRPr="00880EB7">
        <w:rPr>
          <w:rFonts w:ascii="Roboto" w:hAnsi="Roboto" w:cstheme="majorHAnsi"/>
          <w:sz w:val="22"/>
          <w:szCs w:val="22"/>
        </w:rPr>
        <w:t>Monitoring and Quality Assurance</w:t>
      </w:r>
    </w:p>
    <w:p w14:paraId="3DE89EE5" w14:textId="77777777" w:rsidR="00C05BA8" w:rsidRPr="00880EB7" w:rsidRDefault="00C05BA8" w:rsidP="00C05BA8">
      <w:pPr>
        <w:spacing w:after="0" w:line="240" w:lineRule="auto"/>
        <w:jc w:val="both"/>
        <w:rPr>
          <w:rFonts w:ascii="Roboto" w:hAnsi="Roboto" w:cstheme="majorHAnsi"/>
          <w:sz w:val="22"/>
          <w:szCs w:val="22"/>
        </w:rPr>
      </w:pPr>
    </w:p>
    <w:p w14:paraId="2024887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 xml:space="preserve">Policies and procedures only remain effective if they are regularly monitored and reviewed to ensure that they are still applicable and relevant. Our school and its governors recognise the importance of monitoring and quality assuring the effectiveness of our child protection policy and the procedures set out within it. The aim of monitoring and evaluating the child protection policy is to learn from practical experience, which will contribute to inform policy reviews and future changes to the policy and procedures. The process of monitoring and quality assurance will help the school and governors to identify the policy strengths and weaknesses and will help to provide an understanding of the reasons for these, so that decisions can be made to resolve any limitations with immediate effect.  </w:t>
      </w:r>
    </w:p>
    <w:p w14:paraId="34950052" w14:textId="77777777" w:rsidR="00C05BA8" w:rsidRPr="00880EB7" w:rsidRDefault="00C05BA8" w:rsidP="00C05BA8">
      <w:pPr>
        <w:spacing w:after="0" w:line="240" w:lineRule="auto"/>
        <w:jc w:val="both"/>
        <w:rPr>
          <w:rFonts w:ascii="Roboto" w:hAnsi="Roboto" w:cstheme="majorHAnsi"/>
          <w:sz w:val="22"/>
          <w:szCs w:val="22"/>
        </w:rPr>
      </w:pPr>
    </w:p>
    <w:p w14:paraId="533A2C9E"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Monitoring and evaluation will be done by checking whether the standards from the child protection policy are implemented and whether safeguards are working and will be undertaken throughout the year by the Designated Safeguarding Lead, the Headteacher and the Chair of Governors. Activities which could form part of the ongoing monitoring of effectiveness are:</w:t>
      </w:r>
    </w:p>
    <w:p w14:paraId="79CE99A3" w14:textId="77777777" w:rsidR="00C05BA8" w:rsidRPr="00880EB7" w:rsidRDefault="00C05BA8" w:rsidP="00C05BA8">
      <w:pPr>
        <w:spacing w:after="0" w:line="240" w:lineRule="auto"/>
        <w:jc w:val="both"/>
        <w:rPr>
          <w:rFonts w:ascii="Roboto" w:hAnsi="Roboto" w:cstheme="majorHAnsi"/>
          <w:sz w:val="22"/>
          <w:szCs w:val="22"/>
          <w:highlight w:val="yellow"/>
        </w:rPr>
      </w:pPr>
    </w:p>
    <w:p w14:paraId="05E9062B" w14:textId="77777777" w:rsidR="00C05BA8" w:rsidRPr="00880EB7" w:rsidRDefault="00C05BA8" w:rsidP="00C05BA8">
      <w:pPr>
        <w:pStyle w:val="ListParagraph"/>
        <w:numPr>
          <w:ilvl w:val="0"/>
          <w:numId w:val="3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Scrutiny of the Single Central Record and personnel files to ensure pre-employment checks are robust and up-to-date, and that job descriptions for new positions include reference to child protection, etc.</w:t>
      </w:r>
    </w:p>
    <w:p w14:paraId="579E4E27" w14:textId="77777777" w:rsidR="00C05BA8" w:rsidRPr="00880EB7" w:rsidRDefault="00C05BA8" w:rsidP="00C05BA8">
      <w:pPr>
        <w:pStyle w:val="ListParagraph"/>
        <w:numPr>
          <w:ilvl w:val="0"/>
          <w:numId w:val="3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Scrutiny of the school’s annual 175 safeguarding audit by the Chair of Governors and Link Governor for Safeguarding, alongside the full governing body having oversight of any actions arising from the audit.</w:t>
      </w:r>
    </w:p>
    <w:p w14:paraId="6F290049" w14:textId="77777777" w:rsidR="00C05BA8" w:rsidRPr="00880EB7" w:rsidRDefault="00C05BA8" w:rsidP="00C05BA8">
      <w:pPr>
        <w:pStyle w:val="ListParagraph"/>
        <w:numPr>
          <w:ilvl w:val="0"/>
          <w:numId w:val="3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Confirmation that training has been undertaken according to planned schedule and that all relevant staff and volunteers have participated</w:t>
      </w:r>
    </w:p>
    <w:p w14:paraId="12FCF3B9" w14:textId="77777777" w:rsidR="00C05BA8" w:rsidRPr="00880EB7" w:rsidRDefault="00C05BA8" w:rsidP="00C05BA8">
      <w:pPr>
        <w:numPr>
          <w:ilvl w:val="0"/>
          <w:numId w:val="3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0D1EB5C9" w14:textId="77777777" w:rsidR="00C05BA8" w:rsidRPr="00880EB7" w:rsidRDefault="00C05BA8" w:rsidP="00C05BA8">
      <w:pPr>
        <w:pStyle w:val="ListParagraph"/>
        <w:numPr>
          <w:ilvl w:val="0"/>
          <w:numId w:val="3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Methods such as regular ‘safeguarding training questionnaires’ used to evidence the effectiveness of staff training and their understanding of Part 1 of Keeping Children Safe in Education.</w:t>
      </w:r>
    </w:p>
    <w:p w14:paraId="6E308E9F" w14:textId="77777777" w:rsidR="00C05BA8" w:rsidRPr="00880EB7" w:rsidRDefault="00C05BA8" w:rsidP="00C05BA8">
      <w:pPr>
        <w:pStyle w:val="ListParagraph"/>
        <w:numPr>
          <w:ilvl w:val="0"/>
          <w:numId w:val="3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Regular meetings with staff, volunteers and children which include the opportunity to discuss safeguarding and child protection, or use of questionnaires to evidence this</w:t>
      </w:r>
    </w:p>
    <w:p w14:paraId="57DC6937" w14:textId="77777777" w:rsidR="00C05BA8" w:rsidRPr="00880EB7" w:rsidRDefault="00C05BA8" w:rsidP="00C05BA8">
      <w:pPr>
        <w:pStyle w:val="ListParagraph"/>
        <w:numPr>
          <w:ilvl w:val="0"/>
          <w:numId w:val="3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Safeguarding learning walks designed to evidence and test out key safeguarding standards</w:t>
      </w:r>
    </w:p>
    <w:p w14:paraId="3DBD3BC5" w14:textId="77777777" w:rsidR="00C05BA8" w:rsidRPr="00880EB7" w:rsidRDefault="00C05BA8" w:rsidP="00C05BA8">
      <w:pPr>
        <w:pStyle w:val="ListParagraph"/>
        <w:numPr>
          <w:ilvl w:val="0"/>
          <w:numId w:val="30"/>
        </w:numPr>
        <w:spacing w:after="0" w:line="240" w:lineRule="auto"/>
        <w:ind w:left="284" w:hanging="284"/>
        <w:jc w:val="both"/>
        <w:rPr>
          <w:rFonts w:ascii="Roboto" w:hAnsi="Roboto" w:cstheme="majorHAnsi"/>
          <w:sz w:val="22"/>
          <w:szCs w:val="22"/>
        </w:rPr>
      </w:pPr>
      <w:r w:rsidRPr="00880EB7">
        <w:rPr>
          <w:rFonts w:ascii="Roboto" w:hAnsi="Roboto" w:cstheme="majorHAnsi"/>
          <w:sz w:val="22"/>
          <w:szCs w:val="22"/>
        </w:rPr>
        <w:t xml:space="preserve">Adapting and amending the policy and procedures outside of their annual review date to reflect current issues which may have recently arisen </w:t>
      </w:r>
      <w:proofErr w:type="gramStart"/>
      <w:r w:rsidRPr="00880EB7">
        <w:rPr>
          <w:rFonts w:ascii="Roboto" w:hAnsi="Roboto" w:cstheme="majorHAnsi"/>
          <w:sz w:val="22"/>
          <w:szCs w:val="22"/>
        </w:rPr>
        <w:t>in order to</w:t>
      </w:r>
      <w:proofErr w:type="gramEnd"/>
      <w:r w:rsidRPr="00880EB7">
        <w:rPr>
          <w:rFonts w:ascii="Roboto" w:hAnsi="Roboto" w:cstheme="majorHAnsi"/>
          <w:sz w:val="22"/>
          <w:szCs w:val="22"/>
        </w:rPr>
        <w:t xml:space="preserve"> ensure that all children are </w:t>
      </w:r>
      <w:proofErr w:type="gramStart"/>
      <w:r w:rsidRPr="00880EB7">
        <w:rPr>
          <w:rFonts w:ascii="Roboto" w:hAnsi="Roboto" w:cstheme="majorHAnsi"/>
          <w:sz w:val="22"/>
          <w:szCs w:val="22"/>
        </w:rPr>
        <w:t>protected at all times</w:t>
      </w:r>
      <w:proofErr w:type="gramEnd"/>
      <w:r w:rsidRPr="00880EB7">
        <w:rPr>
          <w:rFonts w:ascii="Roboto" w:hAnsi="Roboto" w:cstheme="majorHAnsi"/>
          <w:sz w:val="22"/>
          <w:szCs w:val="22"/>
        </w:rPr>
        <w:t>.</w:t>
      </w:r>
    </w:p>
    <w:p w14:paraId="1FAAD7C6" w14:textId="77777777" w:rsidR="00C05BA8" w:rsidRPr="00880EB7" w:rsidRDefault="00C05BA8" w:rsidP="00C05BA8">
      <w:pPr>
        <w:spacing w:after="0" w:line="240" w:lineRule="auto"/>
        <w:jc w:val="both"/>
        <w:rPr>
          <w:rFonts w:ascii="Roboto" w:hAnsi="Roboto" w:cstheme="majorHAnsi"/>
          <w:sz w:val="22"/>
          <w:szCs w:val="22"/>
          <w:highlight w:val="yellow"/>
        </w:rPr>
      </w:pPr>
    </w:p>
    <w:p w14:paraId="78248D49" w14:textId="77777777" w:rsidR="00C05BA8" w:rsidRPr="00880EB7" w:rsidRDefault="00C05BA8" w:rsidP="00C05BA8">
      <w:pPr>
        <w:spacing w:after="0" w:line="240" w:lineRule="auto"/>
        <w:jc w:val="both"/>
        <w:rPr>
          <w:rFonts w:ascii="Roboto" w:hAnsi="Roboto" w:cstheme="majorHAnsi"/>
          <w:sz w:val="22"/>
          <w:szCs w:val="22"/>
        </w:rPr>
      </w:pPr>
      <w:r w:rsidRPr="00880EB7">
        <w:rPr>
          <w:rFonts w:ascii="Roboto" w:hAnsi="Roboto" w:cstheme="majorHAnsi"/>
          <w:sz w:val="22"/>
          <w:szCs w:val="22"/>
        </w:rPr>
        <w:t>Our school will also draw upon additional quality assurance activities and templates referenced within the SIL Schools Safeguarding Handbook e.g. Single Central Record Checklist, Personnel Record Checklist and the Headteacher’s Quality Assurance Checklist</w:t>
      </w:r>
      <w:bookmarkEnd w:id="0"/>
      <w:r w:rsidRPr="00880EB7">
        <w:rPr>
          <w:rFonts w:ascii="Roboto" w:hAnsi="Roboto" w:cstheme="majorHAnsi"/>
          <w:sz w:val="22"/>
          <w:szCs w:val="22"/>
        </w:rPr>
        <w:t>.</w:t>
      </w:r>
    </w:p>
    <w:p w14:paraId="47748888" w14:textId="5E119245" w:rsidR="003755DD" w:rsidRPr="003D6069" w:rsidRDefault="003755DD" w:rsidP="003D6069"/>
    <w:sectPr w:rsidR="003755DD" w:rsidRPr="003D6069" w:rsidSect="003755DD">
      <w:headerReference w:type="even" r:id="rId130"/>
      <w:footerReference w:type="default" r:id="rId131"/>
      <w:headerReference w:type="first" r:id="rId132"/>
      <w:pgSz w:w="11906" w:h="16838"/>
      <w:pgMar w:top="1440" w:right="851" w:bottom="1440"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F9DB1" w14:textId="77777777" w:rsidR="00A26E4D" w:rsidRDefault="00A26E4D" w:rsidP="00CD7504">
      <w:pPr>
        <w:spacing w:after="0" w:line="240" w:lineRule="auto"/>
      </w:pPr>
      <w:r>
        <w:separator/>
      </w:r>
    </w:p>
  </w:endnote>
  <w:endnote w:type="continuationSeparator" w:id="0">
    <w:p w14:paraId="272BF93D" w14:textId="77777777" w:rsidR="00A26E4D" w:rsidRDefault="00A26E4D" w:rsidP="00CD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00002FF" w:usb1="5000205B" w:usb2="00000001" w:usb3="00000000" w:csb0="0000019F" w:csb1="00000000"/>
  </w:font>
  <w:font w:name="Abadi">
    <w:charset w:val="00"/>
    <w:family w:val="swiss"/>
    <w:pitch w:val="variable"/>
    <w:sig w:usb0="80000003" w:usb1="00000000" w:usb2="00000000" w:usb3="00000000" w:csb0="00000093" w:csb1="00000000"/>
  </w:font>
  <w:font w:name="Abadi ExtraLight">
    <w:charset w:val="00"/>
    <w:family w:val="swiss"/>
    <w:pitch w:val="variable"/>
    <w:sig w:usb0="80000003"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badi Extra Light">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37481" w14:textId="5FAEBDD5" w:rsidR="00CD7504" w:rsidRDefault="001A70FF">
    <w:pPr>
      <w:pStyle w:val="Footer"/>
    </w:pPr>
    <w:r>
      <w:rPr>
        <w:noProof/>
      </w:rPr>
      <w:drawing>
        <wp:anchor distT="0" distB="0" distL="114300" distR="114300" simplePos="0" relativeHeight="251656704" behindDoc="1" locked="0" layoutInCell="1" allowOverlap="1" wp14:anchorId="4DB57004" wp14:editId="29F55844">
          <wp:simplePos x="0" y="0"/>
          <wp:positionH relativeFrom="margin">
            <wp:posOffset>-547007</wp:posOffset>
          </wp:positionH>
          <wp:positionV relativeFrom="margin">
            <wp:posOffset>8428355</wp:posOffset>
          </wp:positionV>
          <wp:extent cx="7569455" cy="1354442"/>
          <wp:effectExtent l="0" t="0" r="0" b="5080"/>
          <wp:wrapNone/>
          <wp:docPr id="1" name="Picture 4"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717476" name="Picture 4" descr="A white background with black dots&#10;&#10;AI-generated content may be incorrect."/>
                  <pic:cNvPicPr/>
                </pic:nvPicPr>
                <pic:blipFill rotWithShape="1">
                  <a:blip r:embed="rId1">
                    <a:extLst>
                      <a:ext uri="{28A0092B-C50C-407E-A947-70E740481C1C}">
                        <a14:useLocalDpi xmlns:a14="http://schemas.microsoft.com/office/drawing/2010/main" val="0"/>
                      </a:ext>
                    </a:extLst>
                  </a:blip>
                  <a:srcRect t="87356"/>
                  <a:stretch>
                    <a:fillRect/>
                  </a:stretch>
                </pic:blipFill>
                <pic:spPr bwMode="auto">
                  <a:xfrm>
                    <a:off x="0" y="0"/>
                    <a:ext cx="7569455" cy="13544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BB1FB" w14:textId="77777777" w:rsidR="00A26E4D" w:rsidRDefault="00A26E4D" w:rsidP="00CD7504">
      <w:pPr>
        <w:spacing w:after="0" w:line="240" w:lineRule="auto"/>
      </w:pPr>
      <w:r>
        <w:separator/>
      </w:r>
    </w:p>
  </w:footnote>
  <w:footnote w:type="continuationSeparator" w:id="0">
    <w:p w14:paraId="106B2D26" w14:textId="77777777" w:rsidR="00A26E4D" w:rsidRDefault="00A26E4D" w:rsidP="00CD7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2B312" w14:textId="5CB2BAC3" w:rsidR="00CD7504" w:rsidRDefault="00A26E4D">
    <w:pPr>
      <w:pStyle w:val="Header"/>
    </w:pPr>
    <w:r>
      <w:rPr>
        <w:noProof/>
      </w:rPr>
      <w:pict w14:anchorId="4FB3A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517219" o:spid="_x0000_s1025" type="#_x0000_t75" alt="" style="position:absolute;margin-left:0;margin-top:0;width:596pt;height:842pt;z-index:-251657728;mso-wrap-edited:f;mso-width-percent:0;mso-height-percent:0;mso-position-horizontal:center;mso-position-horizontal-relative:margin;mso-position-vertical:center;mso-position-vertical-relative:margin;mso-width-percent:0;mso-height-percent:0" o:allowincell="f">
          <v:imagedata r:id="rId1" o:title="1Artboard 1 copy@2x-10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6592F" w14:textId="79BE8130" w:rsidR="001A70FF" w:rsidRDefault="001A70FF">
    <w:pPr>
      <w:pStyle w:val="Header"/>
    </w:pPr>
    <w:r>
      <w:rPr>
        <w:noProof/>
      </w:rPr>
      <w:drawing>
        <wp:anchor distT="0" distB="0" distL="114300" distR="114300" simplePos="0" relativeHeight="251657728" behindDoc="1" locked="0" layoutInCell="1" allowOverlap="1" wp14:anchorId="1C6F0F18" wp14:editId="65899EA9">
          <wp:simplePos x="0" y="0"/>
          <wp:positionH relativeFrom="column">
            <wp:posOffset>-534670</wp:posOffset>
          </wp:positionH>
          <wp:positionV relativeFrom="paragraph">
            <wp:posOffset>-468630</wp:posOffset>
          </wp:positionV>
          <wp:extent cx="7581265" cy="10711180"/>
          <wp:effectExtent l="0" t="0" r="635" b="0"/>
          <wp:wrapNone/>
          <wp:docPr id="2" name="Picture 6" descr="A white cover with colorful tri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423699" name="Picture 6" descr="A white cover with colorful triangl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81265" cy="10711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420"/>
    <w:multiLevelType w:val="multilevel"/>
    <w:tmpl w:val="A22881CC"/>
    <w:lvl w:ilvl="0">
      <w:numFmt w:val="bullet"/>
      <w:pStyle w:val="ListBullet"/>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4D229E2"/>
    <w:multiLevelType w:val="multilevel"/>
    <w:tmpl w:val="009CC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C2487"/>
    <w:multiLevelType w:val="multilevel"/>
    <w:tmpl w:val="355A34DA"/>
    <w:lvl w:ilvl="0">
      <w:numFmt w:val="bullet"/>
      <w:pStyle w:val="DfESOutNumbered1"/>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0F9457E6"/>
    <w:multiLevelType w:val="multilevel"/>
    <w:tmpl w:val="AFCA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2"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165EA7"/>
    <w:multiLevelType w:val="multilevel"/>
    <w:tmpl w:val="0720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DA14CB"/>
    <w:multiLevelType w:val="multilevel"/>
    <w:tmpl w:val="D930B150"/>
    <w:lvl w:ilvl="0">
      <w:numFmt w:val="bullet"/>
      <w:pStyle w:val="DeptBullets"/>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0862AB"/>
    <w:multiLevelType w:val="multilevel"/>
    <w:tmpl w:val="09882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6D27792"/>
    <w:multiLevelType w:val="hybridMultilevel"/>
    <w:tmpl w:val="24261060"/>
    <w:lvl w:ilvl="0" w:tplc="5D748A34">
      <w:numFmt w:val="bullet"/>
      <w:lvlText w:val="•"/>
      <w:lvlJc w:val="left"/>
      <w:pPr>
        <w:ind w:left="1440" w:hanging="360"/>
      </w:pPr>
      <w:rPr>
        <w:rFonts w:ascii="Arial" w:eastAsia="Times New Roman" w:hAnsi="Arial" w:cs="Aria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0A511C"/>
    <w:multiLevelType w:val="hybridMultilevel"/>
    <w:tmpl w:val="D9A08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30" w15:restartNumberingAfterBreak="0">
    <w:nsid w:val="38BE0C7D"/>
    <w:multiLevelType w:val="multilevel"/>
    <w:tmpl w:val="8C5A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334C31"/>
    <w:multiLevelType w:val="hybridMultilevel"/>
    <w:tmpl w:val="CD6052BC"/>
    <w:lvl w:ilvl="0" w:tplc="5D748A3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18F5B39"/>
    <w:multiLevelType w:val="hybridMultilevel"/>
    <w:tmpl w:val="BCB6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4E96B5E"/>
    <w:multiLevelType w:val="multilevel"/>
    <w:tmpl w:val="930008C2"/>
    <w:lvl w:ilvl="0">
      <w:numFmt w:val="bullet"/>
      <w:pStyle w:val="ListBullet3"/>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45D53C0D"/>
    <w:multiLevelType w:val="multilevel"/>
    <w:tmpl w:val="F484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160D93"/>
    <w:multiLevelType w:val="hybridMultilevel"/>
    <w:tmpl w:val="50A2A8D0"/>
    <w:lvl w:ilvl="0" w:tplc="5D748A3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7"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9"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DAC1D97"/>
    <w:multiLevelType w:val="multilevel"/>
    <w:tmpl w:val="D92C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4" w15:restartNumberingAfterBreak="0">
    <w:nsid w:val="74AB1D33"/>
    <w:multiLevelType w:val="multilevel"/>
    <w:tmpl w:val="BC3611C6"/>
    <w:lvl w:ilvl="0">
      <w:numFmt w:val="bullet"/>
      <w:pStyle w:val="DfESOutNumbered"/>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55" w15:restartNumberingAfterBreak="0">
    <w:nsid w:val="79866897"/>
    <w:multiLevelType w:val="multilevel"/>
    <w:tmpl w:val="6AA0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A3D443E"/>
    <w:multiLevelType w:val="multilevel"/>
    <w:tmpl w:val="6280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9687686">
    <w:abstractNumId w:val="38"/>
  </w:num>
  <w:num w:numId="2" w16cid:durableId="1184629514">
    <w:abstractNumId w:val="54"/>
  </w:num>
  <w:num w:numId="3" w16cid:durableId="715201435">
    <w:abstractNumId w:val="14"/>
  </w:num>
  <w:num w:numId="4" w16cid:durableId="992029217">
    <w:abstractNumId w:val="0"/>
  </w:num>
  <w:num w:numId="5" w16cid:durableId="806320352">
    <w:abstractNumId w:val="3"/>
  </w:num>
  <w:num w:numId="6" w16cid:durableId="1072968175">
    <w:abstractNumId w:val="21"/>
  </w:num>
  <w:num w:numId="7" w16cid:durableId="1730153011">
    <w:abstractNumId w:val="26"/>
  </w:num>
  <w:num w:numId="8" w16cid:durableId="1723165260">
    <w:abstractNumId w:val="43"/>
  </w:num>
  <w:num w:numId="9" w16cid:durableId="276328599">
    <w:abstractNumId w:val="35"/>
  </w:num>
  <w:num w:numId="10" w16cid:durableId="530268265">
    <w:abstractNumId w:val="20"/>
  </w:num>
  <w:num w:numId="11" w16cid:durableId="2081975763">
    <w:abstractNumId w:val="44"/>
  </w:num>
  <w:num w:numId="12" w16cid:durableId="1555314764">
    <w:abstractNumId w:val="1"/>
  </w:num>
  <w:num w:numId="13" w16cid:durableId="92946147">
    <w:abstractNumId w:val="53"/>
  </w:num>
  <w:num w:numId="14" w16cid:durableId="1144279223">
    <w:abstractNumId w:val="49"/>
  </w:num>
  <w:num w:numId="15" w16cid:durableId="1505977863">
    <w:abstractNumId w:val="23"/>
  </w:num>
  <w:num w:numId="16" w16cid:durableId="334385540">
    <w:abstractNumId w:val="17"/>
  </w:num>
  <w:num w:numId="17" w16cid:durableId="1724674653">
    <w:abstractNumId w:val="6"/>
  </w:num>
  <w:num w:numId="18" w16cid:durableId="95563128">
    <w:abstractNumId w:val="9"/>
  </w:num>
  <w:num w:numId="19" w16cid:durableId="1706170861">
    <w:abstractNumId w:val="48"/>
  </w:num>
  <w:num w:numId="20" w16cid:durableId="1527866059">
    <w:abstractNumId w:val="51"/>
  </w:num>
  <w:num w:numId="21" w16cid:durableId="189492091">
    <w:abstractNumId w:val="32"/>
  </w:num>
  <w:num w:numId="22" w16cid:durableId="1243568757">
    <w:abstractNumId w:val="46"/>
  </w:num>
  <w:num w:numId="23" w16cid:durableId="648635546">
    <w:abstractNumId w:val="7"/>
  </w:num>
  <w:num w:numId="24" w16cid:durableId="1496920170">
    <w:abstractNumId w:val="29"/>
  </w:num>
  <w:num w:numId="25" w16cid:durableId="16347268">
    <w:abstractNumId w:val="11"/>
  </w:num>
  <w:num w:numId="26" w16cid:durableId="2070037214">
    <w:abstractNumId w:val="50"/>
  </w:num>
  <w:num w:numId="27" w16cid:durableId="649555039">
    <w:abstractNumId w:val="47"/>
  </w:num>
  <w:num w:numId="28" w16cid:durableId="75245813">
    <w:abstractNumId w:val="34"/>
  </w:num>
  <w:num w:numId="29" w16cid:durableId="2007978628">
    <w:abstractNumId w:val="41"/>
  </w:num>
  <w:num w:numId="30" w16cid:durableId="1727872051">
    <w:abstractNumId w:val="12"/>
  </w:num>
  <w:num w:numId="31" w16cid:durableId="996035574">
    <w:abstractNumId w:val="45"/>
  </w:num>
  <w:num w:numId="32" w16cid:durableId="1969818878">
    <w:abstractNumId w:val="57"/>
  </w:num>
  <w:num w:numId="33" w16cid:durableId="1236665119">
    <w:abstractNumId w:val="36"/>
  </w:num>
  <w:num w:numId="34" w16cid:durableId="2046516541">
    <w:abstractNumId w:val="42"/>
  </w:num>
  <w:num w:numId="35" w16cid:durableId="450563319">
    <w:abstractNumId w:val="31"/>
  </w:num>
  <w:num w:numId="36" w16cid:durableId="1218929274">
    <w:abstractNumId w:val="19"/>
  </w:num>
  <w:num w:numId="37" w16cid:durableId="1430616992">
    <w:abstractNumId w:val="18"/>
  </w:num>
  <w:num w:numId="38" w16cid:durableId="2141145107">
    <w:abstractNumId w:val="27"/>
  </w:num>
  <w:num w:numId="39" w16cid:durableId="1387992819">
    <w:abstractNumId w:val="5"/>
  </w:num>
  <w:num w:numId="40" w16cid:durableId="404029637">
    <w:abstractNumId w:val="22"/>
  </w:num>
  <w:num w:numId="41" w16cid:durableId="289210759">
    <w:abstractNumId w:val="4"/>
  </w:num>
  <w:num w:numId="42" w16cid:durableId="1800490602">
    <w:abstractNumId w:val="15"/>
  </w:num>
  <w:num w:numId="43" w16cid:durableId="1299610690">
    <w:abstractNumId w:val="10"/>
  </w:num>
  <w:num w:numId="44" w16cid:durableId="622923079">
    <w:abstractNumId w:val="25"/>
  </w:num>
  <w:num w:numId="45" w16cid:durableId="324826894">
    <w:abstractNumId w:val="56"/>
  </w:num>
  <w:num w:numId="46" w16cid:durableId="1185054445">
    <w:abstractNumId w:val="37"/>
  </w:num>
  <w:num w:numId="47" w16cid:durableId="1726757909">
    <w:abstractNumId w:val="33"/>
  </w:num>
  <w:num w:numId="48" w16cid:durableId="1941185363">
    <w:abstractNumId w:val="24"/>
  </w:num>
  <w:num w:numId="49" w16cid:durableId="60562486">
    <w:abstractNumId w:val="40"/>
  </w:num>
  <w:num w:numId="50" w16cid:durableId="2010060753">
    <w:abstractNumId w:val="28"/>
  </w:num>
  <w:num w:numId="51" w16cid:durableId="1094781795">
    <w:abstractNumId w:val="8"/>
  </w:num>
  <w:num w:numId="52" w16cid:durableId="1713385893">
    <w:abstractNumId w:val="55"/>
  </w:num>
  <w:num w:numId="53" w16cid:durableId="1149177682">
    <w:abstractNumId w:val="30"/>
  </w:num>
  <w:num w:numId="54" w16cid:durableId="304435966">
    <w:abstractNumId w:val="16"/>
  </w:num>
  <w:num w:numId="55" w16cid:durableId="1255549657">
    <w:abstractNumId w:val="52"/>
  </w:num>
  <w:num w:numId="56" w16cid:durableId="1435859475">
    <w:abstractNumId w:val="13"/>
  </w:num>
  <w:num w:numId="57" w16cid:durableId="1872767735">
    <w:abstractNumId w:val="39"/>
  </w:num>
  <w:num w:numId="58" w16cid:durableId="140734968">
    <w:abstractNumId w:val="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504"/>
    <w:rsid w:val="0009265F"/>
    <w:rsid w:val="000C5AE1"/>
    <w:rsid w:val="000E530B"/>
    <w:rsid w:val="0014480E"/>
    <w:rsid w:val="001552AD"/>
    <w:rsid w:val="001A70FF"/>
    <w:rsid w:val="001B5515"/>
    <w:rsid w:val="001E09F7"/>
    <w:rsid w:val="003755DD"/>
    <w:rsid w:val="00387872"/>
    <w:rsid w:val="003913F0"/>
    <w:rsid w:val="0039160F"/>
    <w:rsid w:val="003D6069"/>
    <w:rsid w:val="00492111"/>
    <w:rsid w:val="004C0A3D"/>
    <w:rsid w:val="004F304D"/>
    <w:rsid w:val="00523A73"/>
    <w:rsid w:val="0059415E"/>
    <w:rsid w:val="0060410E"/>
    <w:rsid w:val="00636DC4"/>
    <w:rsid w:val="00684328"/>
    <w:rsid w:val="006D0DEA"/>
    <w:rsid w:val="006F268A"/>
    <w:rsid w:val="006F2DFE"/>
    <w:rsid w:val="0070554A"/>
    <w:rsid w:val="00711435"/>
    <w:rsid w:val="00831631"/>
    <w:rsid w:val="0084387A"/>
    <w:rsid w:val="008954A9"/>
    <w:rsid w:val="0090470D"/>
    <w:rsid w:val="009860B0"/>
    <w:rsid w:val="009B320F"/>
    <w:rsid w:val="009F6CA4"/>
    <w:rsid w:val="00A26E4D"/>
    <w:rsid w:val="00AF2466"/>
    <w:rsid w:val="00C05BA8"/>
    <w:rsid w:val="00CA0D44"/>
    <w:rsid w:val="00CA68B2"/>
    <w:rsid w:val="00CD7504"/>
    <w:rsid w:val="00CE341E"/>
    <w:rsid w:val="00CE77E0"/>
    <w:rsid w:val="00D245E7"/>
    <w:rsid w:val="00D623EB"/>
    <w:rsid w:val="00D92185"/>
    <w:rsid w:val="00D92CC5"/>
    <w:rsid w:val="00DD5F62"/>
    <w:rsid w:val="00E34751"/>
    <w:rsid w:val="00E635B9"/>
    <w:rsid w:val="00E80F0E"/>
    <w:rsid w:val="00F34A43"/>
    <w:rsid w:val="00FA7159"/>
    <w:rsid w:val="00FE7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06621"/>
  <w15:chartTrackingRefBased/>
  <w15:docId w15:val="{28D20B2D-93B1-2047-AABE-F313AA156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5DD"/>
  </w:style>
  <w:style w:type="paragraph" w:styleId="Heading1">
    <w:name w:val="heading 1"/>
    <w:basedOn w:val="Normal"/>
    <w:next w:val="Normal"/>
    <w:link w:val="Heading1Char"/>
    <w:uiPriority w:val="9"/>
    <w:qFormat/>
    <w:rsid w:val="00CD75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75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75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5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5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5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D75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D75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D75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75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D75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75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CD7504"/>
    <w:rPr>
      <w:rFonts w:eastAsiaTheme="majorEastAsia" w:cstheme="majorBidi"/>
      <w:i/>
      <w:iCs/>
      <w:color w:val="0F4761" w:themeColor="accent1" w:themeShade="BF"/>
    </w:rPr>
  </w:style>
  <w:style w:type="character" w:customStyle="1" w:styleId="Heading5Char">
    <w:name w:val="Heading 5 Char"/>
    <w:basedOn w:val="DefaultParagraphFont"/>
    <w:link w:val="Heading5"/>
    <w:rsid w:val="00CD7504"/>
    <w:rPr>
      <w:rFonts w:eastAsiaTheme="majorEastAsia" w:cstheme="majorBidi"/>
      <w:color w:val="0F4761" w:themeColor="accent1" w:themeShade="BF"/>
    </w:rPr>
  </w:style>
  <w:style w:type="character" w:customStyle="1" w:styleId="Heading6Char">
    <w:name w:val="Heading 6 Char"/>
    <w:basedOn w:val="DefaultParagraphFont"/>
    <w:link w:val="Heading6"/>
    <w:rsid w:val="00CD7504"/>
    <w:rPr>
      <w:rFonts w:eastAsiaTheme="majorEastAsia" w:cstheme="majorBidi"/>
      <w:i/>
      <w:iCs/>
      <w:color w:val="595959" w:themeColor="text1" w:themeTint="A6"/>
    </w:rPr>
  </w:style>
  <w:style w:type="character" w:customStyle="1" w:styleId="Heading7Char">
    <w:name w:val="Heading 7 Char"/>
    <w:basedOn w:val="DefaultParagraphFont"/>
    <w:link w:val="Heading7"/>
    <w:rsid w:val="00CD7504"/>
    <w:rPr>
      <w:rFonts w:eastAsiaTheme="majorEastAsia" w:cstheme="majorBidi"/>
      <w:color w:val="595959" w:themeColor="text1" w:themeTint="A6"/>
    </w:rPr>
  </w:style>
  <w:style w:type="character" w:customStyle="1" w:styleId="Heading8Char">
    <w:name w:val="Heading 8 Char"/>
    <w:basedOn w:val="DefaultParagraphFont"/>
    <w:link w:val="Heading8"/>
    <w:rsid w:val="00CD7504"/>
    <w:rPr>
      <w:rFonts w:eastAsiaTheme="majorEastAsia" w:cstheme="majorBidi"/>
      <w:i/>
      <w:iCs/>
      <w:color w:val="272727" w:themeColor="text1" w:themeTint="D8"/>
    </w:rPr>
  </w:style>
  <w:style w:type="character" w:customStyle="1" w:styleId="Heading9Char">
    <w:name w:val="Heading 9 Char"/>
    <w:basedOn w:val="DefaultParagraphFont"/>
    <w:link w:val="Heading9"/>
    <w:rsid w:val="00CD7504"/>
    <w:rPr>
      <w:rFonts w:eastAsiaTheme="majorEastAsia" w:cstheme="majorBidi"/>
      <w:color w:val="272727" w:themeColor="text1" w:themeTint="D8"/>
    </w:rPr>
  </w:style>
  <w:style w:type="paragraph" w:styleId="Title">
    <w:name w:val="Title"/>
    <w:basedOn w:val="Normal"/>
    <w:next w:val="Normal"/>
    <w:link w:val="TitleChar"/>
    <w:uiPriority w:val="10"/>
    <w:qFormat/>
    <w:rsid w:val="00CD75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CD75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5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5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504"/>
    <w:pPr>
      <w:spacing w:before="160"/>
      <w:jc w:val="center"/>
    </w:pPr>
    <w:rPr>
      <w:i/>
      <w:iCs/>
      <w:color w:val="404040" w:themeColor="text1" w:themeTint="BF"/>
    </w:rPr>
  </w:style>
  <w:style w:type="character" w:customStyle="1" w:styleId="QuoteChar">
    <w:name w:val="Quote Char"/>
    <w:basedOn w:val="DefaultParagraphFont"/>
    <w:link w:val="Quote"/>
    <w:uiPriority w:val="29"/>
    <w:rsid w:val="00CD7504"/>
    <w:rPr>
      <w:i/>
      <w:iCs/>
      <w:color w:val="404040" w:themeColor="text1" w:themeTint="BF"/>
    </w:rPr>
  </w:style>
  <w:style w:type="paragraph" w:styleId="ListParagraph">
    <w:name w:val="List Paragraph"/>
    <w:basedOn w:val="Normal"/>
    <w:uiPriority w:val="34"/>
    <w:qFormat/>
    <w:rsid w:val="00CD7504"/>
    <w:pPr>
      <w:ind w:left="720"/>
      <w:contextualSpacing/>
    </w:pPr>
  </w:style>
  <w:style w:type="character" w:styleId="IntenseEmphasis">
    <w:name w:val="Intense Emphasis"/>
    <w:basedOn w:val="DefaultParagraphFont"/>
    <w:uiPriority w:val="21"/>
    <w:qFormat/>
    <w:rsid w:val="00CD7504"/>
    <w:rPr>
      <w:i/>
      <w:iCs/>
      <w:color w:val="0F4761" w:themeColor="accent1" w:themeShade="BF"/>
    </w:rPr>
  </w:style>
  <w:style w:type="paragraph" w:styleId="IntenseQuote">
    <w:name w:val="Intense Quote"/>
    <w:basedOn w:val="Normal"/>
    <w:next w:val="Normal"/>
    <w:link w:val="IntenseQuoteChar"/>
    <w:uiPriority w:val="30"/>
    <w:qFormat/>
    <w:rsid w:val="00CD75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504"/>
    <w:rPr>
      <w:i/>
      <w:iCs/>
      <w:color w:val="0F4761" w:themeColor="accent1" w:themeShade="BF"/>
    </w:rPr>
  </w:style>
  <w:style w:type="character" w:styleId="IntenseReference">
    <w:name w:val="Intense Reference"/>
    <w:basedOn w:val="DefaultParagraphFont"/>
    <w:uiPriority w:val="32"/>
    <w:qFormat/>
    <w:rsid w:val="00CD7504"/>
    <w:rPr>
      <w:b/>
      <w:bCs/>
      <w:smallCaps/>
      <w:color w:val="0F4761" w:themeColor="accent1" w:themeShade="BF"/>
      <w:spacing w:val="5"/>
    </w:rPr>
  </w:style>
  <w:style w:type="paragraph" w:styleId="Header">
    <w:name w:val="header"/>
    <w:basedOn w:val="Normal"/>
    <w:link w:val="HeaderChar"/>
    <w:uiPriority w:val="99"/>
    <w:unhideWhenUsed/>
    <w:rsid w:val="00CD7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504"/>
  </w:style>
  <w:style w:type="paragraph" w:styleId="Footer">
    <w:name w:val="footer"/>
    <w:basedOn w:val="Normal"/>
    <w:link w:val="FooterChar"/>
    <w:uiPriority w:val="99"/>
    <w:unhideWhenUsed/>
    <w:rsid w:val="00CD7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504"/>
  </w:style>
  <w:style w:type="paragraph" w:styleId="NoSpacing">
    <w:name w:val="No Spacing"/>
    <w:link w:val="NoSpacingChar"/>
    <w:uiPriority w:val="1"/>
    <w:qFormat/>
    <w:rsid w:val="00CD7504"/>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D7504"/>
    <w:rPr>
      <w:rFonts w:eastAsiaTheme="minorEastAsia"/>
      <w:kern w:val="0"/>
      <w:sz w:val="22"/>
      <w:szCs w:val="22"/>
      <w:lang w:val="en-US" w:eastAsia="zh-CN"/>
      <w14:ligatures w14:val="none"/>
    </w:rPr>
  </w:style>
  <w:style w:type="character" w:styleId="Strong">
    <w:name w:val="Strong"/>
    <w:basedOn w:val="DefaultParagraphFont"/>
    <w:uiPriority w:val="22"/>
    <w:qFormat/>
    <w:rsid w:val="00E34751"/>
    <w:rPr>
      <w:b/>
      <w:bCs/>
    </w:rPr>
  </w:style>
  <w:style w:type="paragraph" w:customStyle="1" w:styleId="ccc16d0">
    <w:name w:val="___ccc16d0"/>
    <w:basedOn w:val="Normal"/>
    <w:rsid w:val="00E347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customStyle="1" w:styleId="TableNormal0">
    <w:name w:val="TableNormal"/>
    <w:rsid w:val="00E34751"/>
    <w:pPr>
      <w:spacing w:line="288" w:lineRule="auto"/>
    </w:pPr>
    <w:rPr>
      <w:rFonts w:ascii="Arial" w:eastAsia="Arial" w:hAnsi="Arial" w:cs="Arial"/>
      <w:kern w:val="0"/>
      <w:sz w:val="22"/>
      <w:szCs w:val="22"/>
      <w:lang w:eastAsia="en-GB"/>
      <w14:ligatures w14:val="none"/>
    </w:rPr>
    <w:tblPr>
      <w:tblCellMar>
        <w:top w:w="100" w:type="dxa"/>
        <w:left w:w="100" w:type="dxa"/>
        <w:bottom w:w="100" w:type="dxa"/>
        <w:right w:w="100" w:type="dxa"/>
      </w:tblCellMar>
    </w:tblPr>
  </w:style>
  <w:style w:type="numbering" w:customStyle="1" w:styleId="WWOutlineListStyle7">
    <w:name w:val="WW_OutlineListStyle_7"/>
    <w:basedOn w:val="NoList"/>
    <w:rsid w:val="00E34751"/>
  </w:style>
  <w:style w:type="character" w:styleId="Hyperlink">
    <w:name w:val="Hyperlink"/>
    <w:uiPriority w:val="99"/>
    <w:rsid w:val="00E34751"/>
    <w:rPr>
      <w:rFonts w:ascii="Arial" w:hAnsi="Arial"/>
      <w:color w:val="0000FF"/>
      <w:sz w:val="24"/>
      <w:u w:val="single"/>
    </w:rPr>
  </w:style>
  <w:style w:type="paragraph" w:customStyle="1" w:styleId="EndBox">
    <w:name w:val="EndBox"/>
    <w:basedOn w:val="Normal"/>
    <w:rsid w:val="00E34751"/>
    <w:pPr>
      <w:spacing w:line="288" w:lineRule="auto"/>
    </w:pPr>
    <w:rPr>
      <w:rFonts w:ascii="Arial" w:eastAsia="Arial" w:hAnsi="Arial" w:cs="Arial"/>
      <w:kern w:val="0"/>
      <w:sz w:val="22"/>
      <w:szCs w:val="20"/>
      <w:lang w:eastAsia="en-GB"/>
      <w14:ligatures w14:val="none"/>
    </w:rPr>
  </w:style>
  <w:style w:type="paragraph" w:styleId="TOCHeading">
    <w:name w:val="TOC Heading"/>
    <w:basedOn w:val="Normal"/>
    <w:next w:val="Normal"/>
    <w:uiPriority w:val="39"/>
    <w:qFormat/>
    <w:rsid w:val="00E34751"/>
    <w:pPr>
      <w:pageBreakBefore/>
      <w:spacing w:line="288" w:lineRule="auto"/>
    </w:pPr>
    <w:rPr>
      <w:rFonts w:ascii="Arial" w:eastAsia="Arial" w:hAnsi="Arial" w:cs="Arial"/>
      <w:b/>
      <w:color w:val="365F91"/>
      <w:kern w:val="0"/>
      <w:sz w:val="36"/>
      <w:szCs w:val="28"/>
      <w:lang w:eastAsia="ja-JP"/>
      <w14:ligatures w14:val="none"/>
    </w:rPr>
  </w:style>
  <w:style w:type="paragraph" w:styleId="ListBullet3">
    <w:name w:val="List Bullet 3"/>
    <w:basedOn w:val="Normal"/>
    <w:rsid w:val="00E34751"/>
    <w:pPr>
      <w:numPr>
        <w:numId w:val="1"/>
      </w:numPr>
      <w:tabs>
        <w:tab w:val="left" w:pos="-8150"/>
      </w:tabs>
      <w:spacing w:line="288" w:lineRule="auto"/>
    </w:pPr>
    <w:rPr>
      <w:rFonts w:ascii="Arial" w:eastAsia="Arial" w:hAnsi="Arial" w:cs="Arial"/>
      <w:kern w:val="0"/>
      <w:sz w:val="22"/>
      <w:szCs w:val="22"/>
      <w:lang w:eastAsia="en-GB"/>
      <w14:ligatures w14:val="none"/>
    </w:rPr>
  </w:style>
  <w:style w:type="paragraph" w:styleId="Caption">
    <w:name w:val="caption"/>
    <w:basedOn w:val="Normal"/>
    <w:next w:val="Normal"/>
    <w:rsid w:val="00E34751"/>
    <w:pPr>
      <w:spacing w:before="120" w:after="120" w:line="288" w:lineRule="auto"/>
      <w:jc w:val="center"/>
    </w:pPr>
    <w:rPr>
      <w:rFonts w:ascii="Arial" w:eastAsia="Arial" w:hAnsi="Arial" w:cs="Arial"/>
      <w:b/>
      <w:bCs/>
      <w:color w:val="000000"/>
      <w:kern w:val="0"/>
      <w:sz w:val="20"/>
      <w:szCs w:val="20"/>
      <w:lang w:eastAsia="en-GB"/>
      <w14:ligatures w14:val="none"/>
    </w:rPr>
  </w:style>
  <w:style w:type="paragraph" w:styleId="ListBullet">
    <w:name w:val="List Bullet"/>
    <w:basedOn w:val="ListParagraph"/>
    <w:rsid w:val="00E34751"/>
    <w:pPr>
      <w:numPr>
        <w:numId w:val="4"/>
      </w:numPr>
      <w:spacing w:after="240" w:line="288" w:lineRule="auto"/>
      <w:contextualSpacing w:val="0"/>
    </w:pPr>
    <w:rPr>
      <w:rFonts w:ascii="Arial" w:eastAsia="Arial" w:hAnsi="Arial" w:cs="Arial"/>
      <w:kern w:val="0"/>
      <w:sz w:val="22"/>
      <w:szCs w:val="22"/>
      <w:lang w:eastAsia="en-GB"/>
      <w14:ligatures w14:val="none"/>
    </w:rPr>
  </w:style>
  <w:style w:type="character" w:customStyle="1" w:styleId="ListBullet3Char">
    <w:name w:val="List Bullet 3 Char"/>
    <w:rsid w:val="00E34751"/>
    <w:rPr>
      <w:sz w:val="22"/>
      <w:szCs w:val="24"/>
    </w:rPr>
  </w:style>
  <w:style w:type="paragraph" w:styleId="BodyText">
    <w:name w:val="Body Text"/>
    <w:basedOn w:val="Normal"/>
    <w:link w:val="BodyTextChar"/>
    <w:rsid w:val="00E34751"/>
    <w:pPr>
      <w:spacing w:after="120" w:line="288" w:lineRule="auto"/>
    </w:pPr>
    <w:rPr>
      <w:rFonts w:ascii="Arial" w:eastAsia="Arial" w:hAnsi="Arial" w:cs="Arial"/>
      <w:kern w:val="0"/>
      <w:sz w:val="22"/>
      <w:szCs w:val="22"/>
      <w:lang w:eastAsia="en-GB"/>
      <w14:ligatures w14:val="none"/>
    </w:rPr>
  </w:style>
  <w:style w:type="character" w:customStyle="1" w:styleId="BodyTextChar">
    <w:name w:val="Body Text Char"/>
    <w:basedOn w:val="DefaultParagraphFont"/>
    <w:link w:val="BodyText"/>
    <w:rsid w:val="00E34751"/>
    <w:rPr>
      <w:rFonts w:ascii="Arial" w:eastAsia="Arial" w:hAnsi="Arial" w:cs="Arial"/>
      <w:kern w:val="0"/>
      <w:sz w:val="22"/>
      <w:szCs w:val="22"/>
      <w:lang w:eastAsia="en-GB"/>
      <w14:ligatures w14:val="none"/>
    </w:rPr>
  </w:style>
  <w:style w:type="paragraph" w:styleId="BalloonText">
    <w:name w:val="Balloon Text"/>
    <w:basedOn w:val="Normal"/>
    <w:link w:val="BalloonTextChar"/>
    <w:uiPriority w:val="99"/>
    <w:rsid w:val="00E34751"/>
    <w:pPr>
      <w:spacing w:after="0" w:line="240" w:lineRule="auto"/>
    </w:pPr>
    <w:rPr>
      <w:rFonts w:ascii="Tahoma" w:eastAsia="Arial" w:hAnsi="Tahoma" w:cs="Tahoma"/>
      <w:kern w:val="0"/>
      <w:sz w:val="16"/>
      <w:szCs w:val="16"/>
      <w:lang w:eastAsia="en-GB"/>
      <w14:ligatures w14:val="none"/>
    </w:rPr>
  </w:style>
  <w:style w:type="character" w:customStyle="1" w:styleId="BalloonTextChar">
    <w:name w:val="Balloon Text Char"/>
    <w:basedOn w:val="DefaultParagraphFont"/>
    <w:link w:val="BalloonText"/>
    <w:uiPriority w:val="99"/>
    <w:rsid w:val="00E34751"/>
    <w:rPr>
      <w:rFonts w:ascii="Tahoma" w:eastAsia="Arial" w:hAnsi="Tahoma" w:cs="Tahoma"/>
      <w:kern w:val="0"/>
      <w:sz w:val="16"/>
      <w:szCs w:val="16"/>
      <w:lang w:eastAsia="en-GB"/>
      <w14:ligatures w14:val="none"/>
    </w:rPr>
  </w:style>
  <w:style w:type="character" w:styleId="FollowedHyperlink">
    <w:name w:val="FollowedHyperlink"/>
    <w:basedOn w:val="DefaultParagraphFont"/>
    <w:uiPriority w:val="99"/>
    <w:rsid w:val="00E34751"/>
    <w:rPr>
      <w:color w:val="800080"/>
      <w:u w:val="single"/>
    </w:rPr>
  </w:style>
  <w:style w:type="paragraph" w:customStyle="1" w:styleId="ColouredBoxHeadline">
    <w:name w:val="Coloured Box Headline"/>
    <w:basedOn w:val="Normal"/>
    <w:rsid w:val="00E34751"/>
    <w:pPr>
      <w:spacing w:before="120" w:after="240" w:line="288" w:lineRule="auto"/>
    </w:pPr>
    <w:rPr>
      <w:rFonts w:ascii="Arial" w:eastAsia="Arial" w:hAnsi="Arial" w:cs="Arial"/>
      <w:b/>
      <w:bCs/>
      <w:kern w:val="0"/>
      <w:sz w:val="28"/>
      <w:szCs w:val="20"/>
      <w:lang w:eastAsia="en-GB"/>
      <w14:ligatures w14:val="none"/>
    </w:rPr>
  </w:style>
  <w:style w:type="character" w:styleId="CommentReference">
    <w:name w:val="annotation reference"/>
    <w:basedOn w:val="DefaultParagraphFont"/>
    <w:uiPriority w:val="99"/>
    <w:rsid w:val="00E34751"/>
    <w:rPr>
      <w:sz w:val="16"/>
      <w:szCs w:val="16"/>
    </w:rPr>
  </w:style>
  <w:style w:type="paragraph" w:styleId="CommentText">
    <w:name w:val="annotation text"/>
    <w:basedOn w:val="Normal"/>
    <w:link w:val="CommentTextChar"/>
    <w:uiPriority w:val="99"/>
    <w:rsid w:val="00E34751"/>
    <w:pPr>
      <w:spacing w:line="240" w:lineRule="auto"/>
    </w:pPr>
    <w:rPr>
      <w:rFonts w:ascii="Arial" w:eastAsia="Arial" w:hAnsi="Arial" w:cs="Arial"/>
      <w:kern w:val="0"/>
      <w:sz w:val="20"/>
      <w:szCs w:val="20"/>
      <w:lang w:eastAsia="en-GB"/>
      <w14:ligatures w14:val="none"/>
    </w:rPr>
  </w:style>
  <w:style w:type="character" w:customStyle="1" w:styleId="CommentTextChar">
    <w:name w:val="Comment Text Char"/>
    <w:basedOn w:val="DefaultParagraphFont"/>
    <w:link w:val="CommentText"/>
    <w:uiPriority w:val="99"/>
    <w:rsid w:val="00E34751"/>
    <w:rPr>
      <w:rFonts w:ascii="Arial" w:eastAsia="Arial" w:hAnsi="Arial" w:cs="Arial"/>
      <w:kern w:val="0"/>
      <w:sz w:val="20"/>
      <w:szCs w:val="20"/>
      <w:lang w:eastAsia="en-GB"/>
      <w14:ligatures w14:val="none"/>
    </w:rPr>
  </w:style>
  <w:style w:type="paragraph" w:styleId="CommentSubject">
    <w:name w:val="annotation subject"/>
    <w:basedOn w:val="CommentText"/>
    <w:next w:val="CommentText"/>
    <w:link w:val="CommentSubjectChar"/>
    <w:uiPriority w:val="99"/>
    <w:rsid w:val="00E34751"/>
    <w:rPr>
      <w:b/>
      <w:bCs/>
    </w:rPr>
  </w:style>
  <w:style w:type="character" w:customStyle="1" w:styleId="CommentSubjectChar">
    <w:name w:val="Comment Subject Char"/>
    <w:basedOn w:val="CommentTextChar"/>
    <w:link w:val="CommentSubject"/>
    <w:uiPriority w:val="99"/>
    <w:rsid w:val="00E34751"/>
    <w:rPr>
      <w:rFonts w:ascii="Arial" w:eastAsia="Arial" w:hAnsi="Arial" w:cs="Arial"/>
      <w:b/>
      <w:bCs/>
      <w:kern w:val="0"/>
      <w:sz w:val="20"/>
      <w:szCs w:val="20"/>
      <w:lang w:eastAsia="en-GB"/>
      <w14:ligatures w14:val="none"/>
    </w:rPr>
  </w:style>
  <w:style w:type="paragraph" w:customStyle="1" w:styleId="DfESOutNumbered">
    <w:name w:val="DfESOutNumbered"/>
    <w:basedOn w:val="Normal"/>
    <w:rsid w:val="00E34751"/>
    <w:pPr>
      <w:widowControl w:val="0"/>
      <w:numPr>
        <w:numId w:val="2"/>
      </w:numPr>
      <w:overflowPunct w:val="0"/>
      <w:autoSpaceDE w:val="0"/>
      <w:spacing w:after="240" w:line="240" w:lineRule="auto"/>
    </w:pPr>
    <w:rPr>
      <w:rFonts w:ascii="Arial" w:eastAsia="Arial" w:hAnsi="Arial" w:cs="Arial"/>
      <w:kern w:val="0"/>
      <w:sz w:val="22"/>
      <w:szCs w:val="20"/>
      <w14:ligatures w14:val="none"/>
    </w:rPr>
  </w:style>
  <w:style w:type="character" w:customStyle="1" w:styleId="DfESOutNumberedChar">
    <w:name w:val="DfESOutNumbered Char"/>
    <w:basedOn w:val="DefaultParagraphFont"/>
    <w:rsid w:val="00E34751"/>
    <w:rPr>
      <w:rFonts w:cs="Arial"/>
      <w:sz w:val="22"/>
      <w:lang w:eastAsia="en-US"/>
    </w:rPr>
  </w:style>
  <w:style w:type="paragraph" w:customStyle="1" w:styleId="TableHeader">
    <w:name w:val="TableHeader"/>
    <w:basedOn w:val="Normal"/>
    <w:rsid w:val="00E34751"/>
    <w:pPr>
      <w:spacing w:after="0" w:line="288" w:lineRule="auto"/>
    </w:pPr>
    <w:rPr>
      <w:rFonts w:ascii="Arial" w:eastAsia="Arial" w:hAnsi="Arial" w:cs="Arial"/>
      <w:b/>
      <w:color w:val="0D0D0D"/>
      <w:kern w:val="0"/>
      <w:szCs w:val="22"/>
      <w:lang w:eastAsia="en-GB"/>
      <w14:ligatures w14:val="none"/>
    </w:rPr>
  </w:style>
  <w:style w:type="paragraph" w:customStyle="1" w:styleId="TableRow">
    <w:name w:val="TableRow"/>
    <w:basedOn w:val="Normal"/>
    <w:rsid w:val="00E34751"/>
    <w:pPr>
      <w:spacing w:after="0" w:line="288" w:lineRule="auto"/>
    </w:pPr>
    <w:rPr>
      <w:rFonts w:ascii="Arial" w:eastAsia="Arial" w:hAnsi="Arial" w:cs="Arial"/>
      <w:color w:val="0D0D0D"/>
      <w:kern w:val="0"/>
      <w:szCs w:val="22"/>
      <w:lang w:eastAsia="en-GB"/>
      <w14:ligatures w14:val="none"/>
    </w:rPr>
  </w:style>
  <w:style w:type="character" w:customStyle="1" w:styleId="TableRowChar">
    <w:name w:val="TableRow Char"/>
    <w:rsid w:val="00E34751"/>
    <w:rPr>
      <w:color w:val="0D0D0D"/>
      <w:sz w:val="24"/>
      <w:szCs w:val="24"/>
    </w:rPr>
  </w:style>
  <w:style w:type="paragraph" w:customStyle="1" w:styleId="TableRowRight">
    <w:name w:val="TableRowRight"/>
    <w:basedOn w:val="TableRow"/>
    <w:rsid w:val="00E34751"/>
    <w:pPr>
      <w:jc w:val="right"/>
    </w:pPr>
    <w:rPr>
      <w:szCs w:val="20"/>
    </w:rPr>
  </w:style>
  <w:style w:type="paragraph" w:customStyle="1" w:styleId="TableRowCentered">
    <w:name w:val="TableRowCentered"/>
    <w:basedOn w:val="TableRow"/>
    <w:rsid w:val="00E34751"/>
    <w:pPr>
      <w:jc w:val="center"/>
    </w:pPr>
    <w:rPr>
      <w:szCs w:val="20"/>
    </w:rPr>
  </w:style>
  <w:style w:type="paragraph" w:customStyle="1" w:styleId="TableHeaderCentered">
    <w:name w:val="TableHeaderCentered"/>
    <w:basedOn w:val="TableHeader"/>
    <w:rsid w:val="00E34751"/>
    <w:pPr>
      <w:jc w:val="center"/>
    </w:pPr>
    <w:rPr>
      <w:bCs/>
      <w:szCs w:val="20"/>
    </w:rPr>
  </w:style>
  <w:style w:type="paragraph" w:customStyle="1" w:styleId="DeptBullets">
    <w:name w:val="DeptBullets"/>
    <w:basedOn w:val="Normal"/>
    <w:rsid w:val="00E34751"/>
    <w:pPr>
      <w:widowControl w:val="0"/>
      <w:numPr>
        <w:numId w:val="3"/>
      </w:numPr>
      <w:overflowPunct w:val="0"/>
      <w:autoSpaceDE w:val="0"/>
      <w:spacing w:after="240" w:line="240" w:lineRule="auto"/>
    </w:pPr>
    <w:rPr>
      <w:rFonts w:ascii="Arial" w:eastAsia="Arial" w:hAnsi="Arial" w:cs="Arial"/>
      <w:kern w:val="0"/>
      <w:szCs w:val="20"/>
      <w14:ligatures w14:val="none"/>
    </w:rPr>
  </w:style>
  <w:style w:type="character" w:customStyle="1" w:styleId="DeptBulletsChar">
    <w:name w:val="DeptBullets Char"/>
    <w:basedOn w:val="DefaultParagraphFont"/>
    <w:rsid w:val="00E34751"/>
    <w:rPr>
      <w:sz w:val="24"/>
      <w:lang w:eastAsia="en-US"/>
    </w:rPr>
  </w:style>
  <w:style w:type="character" w:customStyle="1" w:styleId="LogosChar">
    <w:name w:val="Logos Char"/>
    <w:basedOn w:val="DefaultParagraphFont"/>
    <w:rsid w:val="00E34751"/>
    <w:rPr>
      <w:color w:val="0D0D0D"/>
      <w:sz w:val="24"/>
      <w:szCs w:val="24"/>
    </w:rPr>
  </w:style>
  <w:style w:type="paragraph" w:customStyle="1" w:styleId="Logos">
    <w:name w:val="Logos"/>
    <w:basedOn w:val="Normal"/>
    <w:rsid w:val="00E34751"/>
    <w:pPr>
      <w:pageBreakBefore/>
      <w:widowControl w:val="0"/>
      <w:spacing w:after="240" w:line="288" w:lineRule="auto"/>
    </w:pPr>
    <w:rPr>
      <w:rFonts w:ascii="Arial" w:eastAsia="Arial" w:hAnsi="Arial" w:cs="Arial"/>
      <w:color w:val="0D0D0D"/>
      <w:kern w:val="0"/>
      <w:szCs w:val="22"/>
      <w:lang w:eastAsia="en-GB"/>
      <w14:ligatures w14:val="none"/>
    </w:rPr>
  </w:style>
  <w:style w:type="paragraph" w:customStyle="1" w:styleId="DfESOutNumbered1">
    <w:name w:val="DfESOutNumbered1"/>
    <w:basedOn w:val="Normal"/>
    <w:rsid w:val="00E34751"/>
    <w:pPr>
      <w:numPr>
        <w:numId w:val="5"/>
      </w:numPr>
      <w:spacing w:after="240" w:line="288" w:lineRule="auto"/>
    </w:pPr>
    <w:rPr>
      <w:rFonts w:ascii="Arial" w:eastAsia="Arial" w:hAnsi="Arial" w:cs="Arial"/>
      <w:color w:val="0D0D0D"/>
      <w:kern w:val="0"/>
      <w:szCs w:val="22"/>
      <w:lang w:eastAsia="en-GB"/>
      <w14:ligatures w14:val="none"/>
    </w:rPr>
  </w:style>
  <w:style w:type="character" w:customStyle="1" w:styleId="DfESOutNumbered1Char">
    <w:name w:val="DfESOutNumbered1 Char"/>
    <w:rsid w:val="00E34751"/>
    <w:rPr>
      <w:color w:val="0D0D0D"/>
      <w:sz w:val="24"/>
      <w:szCs w:val="24"/>
    </w:rPr>
  </w:style>
  <w:style w:type="paragraph" w:customStyle="1" w:styleId="CopyrightSpacing">
    <w:name w:val="CopyrightSpacing"/>
    <w:basedOn w:val="Normal"/>
    <w:rsid w:val="00E34751"/>
    <w:pPr>
      <w:spacing w:before="6000" w:after="120" w:line="288" w:lineRule="auto"/>
    </w:pPr>
    <w:rPr>
      <w:rFonts w:ascii="Arial" w:eastAsia="Arial" w:hAnsi="Arial" w:cs="Arial"/>
      <w:kern w:val="0"/>
      <w:szCs w:val="22"/>
      <w:lang w:eastAsia="en-GB"/>
      <w14:ligatures w14:val="none"/>
    </w:rPr>
  </w:style>
  <w:style w:type="character" w:customStyle="1" w:styleId="CopyrightSpacingChar">
    <w:name w:val="CopyrightSpacing Char"/>
    <w:rsid w:val="00E34751"/>
    <w:rPr>
      <w:sz w:val="24"/>
      <w:szCs w:val="24"/>
    </w:rPr>
  </w:style>
  <w:style w:type="paragraph" w:customStyle="1" w:styleId="Default">
    <w:name w:val="Default"/>
    <w:rsid w:val="00E34751"/>
    <w:pPr>
      <w:autoSpaceDE w:val="0"/>
      <w:spacing w:line="288" w:lineRule="auto"/>
    </w:pPr>
    <w:rPr>
      <w:rFonts w:ascii="Calibri" w:eastAsia="Arial" w:hAnsi="Calibri" w:cs="Calibri"/>
      <w:color w:val="000000"/>
      <w:kern w:val="0"/>
      <w:lang w:eastAsia="en-GB"/>
      <w14:ligatures w14:val="none"/>
    </w:rPr>
  </w:style>
  <w:style w:type="paragraph" w:styleId="Revision">
    <w:name w:val="Revision"/>
    <w:hidden/>
    <w:uiPriority w:val="99"/>
    <w:semiHidden/>
    <w:rsid w:val="00E34751"/>
    <w:pPr>
      <w:spacing w:line="288" w:lineRule="auto"/>
    </w:pPr>
    <w:rPr>
      <w:rFonts w:ascii="Arial" w:eastAsia="Arial" w:hAnsi="Arial" w:cs="Arial"/>
      <w:kern w:val="0"/>
      <w:sz w:val="22"/>
      <w:lang w:eastAsia="en-GB"/>
      <w14:ligatures w14:val="none"/>
    </w:rPr>
  </w:style>
  <w:style w:type="numbering" w:customStyle="1" w:styleId="WWOutlineListStyle6">
    <w:name w:val="WW_OutlineListStyle_6"/>
    <w:basedOn w:val="NoList"/>
    <w:rsid w:val="00E34751"/>
  </w:style>
  <w:style w:type="numbering" w:customStyle="1" w:styleId="WWOutlineListStyle5">
    <w:name w:val="WW_OutlineListStyle_5"/>
    <w:basedOn w:val="NoList"/>
    <w:rsid w:val="00E34751"/>
  </w:style>
  <w:style w:type="numbering" w:customStyle="1" w:styleId="WWOutlineListStyle4">
    <w:name w:val="WW_OutlineListStyle_4"/>
    <w:basedOn w:val="NoList"/>
    <w:rsid w:val="00E34751"/>
  </w:style>
  <w:style w:type="numbering" w:customStyle="1" w:styleId="WWOutlineListStyle3">
    <w:name w:val="WW_OutlineListStyle_3"/>
    <w:basedOn w:val="NoList"/>
    <w:rsid w:val="00E34751"/>
  </w:style>
  <w:style w:type="numbering" w:customStyle="1" w:styleId="WWOutlineListStyle2">
    <w:name w:val="WW_OutlineListStyle_2"/>
    <w:basedOn w:val="NoList"/>
    <w:rsid w:val="00E34751"/>
  </w:style>
  <w:style w:type="numbering" w:customStyle="1" w:styleId="WWOutlineListStyle1">
    <w:name w:val="WW_OutlineListStyle_1"/>
    <w:basedOn w:val="NoList"/>
    <w:rsid w:val="00E34751"/>
  </w:style>
  <w:style w:type="numbering" w:customStyle="1" w:styleId="WWOutlineListStyle">
    <w:name w:val="WW_OutlineListStyle"/>
    <w:basedOn w:val="NoList"/>
    <w:rsid w:val="00E34751"/>
  </w:style>
  <w:style w:type="numbering" w:customStyle="1" w:styleId="LFO3">
    <w:name w:val="LFO3"/>
    <w:basedOn w:val="NoList"/>
    <w:rsid w:val="00E34751"/>
  </w:style>
  <w:style w:type="numbering" w:customStyle="1" w:styleId="LFO4">
    <w:name w:val="LFO4"/>
    <w:basedOn w:val="NoList"/>
    <w:rsid w:val="00E34751"/>
  </w:style>
  <w:style w:type="numbering" w:customStyle="1" w:styleId="LFO5">
    <w:name w:val="LFO5"/>
    <w:basedOn w:val="NoList"/>
    <w:rsid w:val="00E34751"/>
  </w:style>
  <w:style w:type="numbering" w:customStyle="1" w:styleId="LFO11">
    <w:name w:val="LFO11"/>
    <w:basedOn w:val="NoList"/>
    <w:rsid w:val="00E34751"/>
  </w:style>
  <w:style w:type="numbering" w:customStyle="1" w:styleId="LFO12">
    <w:name w:val="LFO12"/>
    <w:basedOn w:val="NoList"/>
    <w:rsid w:val="00E34751"/>
  </w:style>
  <w:style w:type="numbering" w:customStyle="1" w:styleId="LFO13">
    <w:name w:val="LFO13"/>
    <w:basedOn w:val="NoList"/>
    <w:rsid w:val="00E34751"/>
  </w:style>
  <w:style w:type="table" w:styleId="TableGrid">
    <w:name w:val="Table Grid"/>
    <w:basedOn w:val="TableNormal"/>
    <w:uiPriority w:val="39"/>
    <w:rsid w:val="00E34751"/>
    <w:pPr>
      <w:spacing w:line="288" w:lineRule="auto"/>
    </w:pPr>
    <w:rPr>
      <w:rFonts w:eastAsiaTheme="minorEastAsia"/>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34751"/>
    <w:pPr>
      <w:spacing w:before="100" w:beforeAutospacing="1" w:after="100" w:afterAutospacing="1" w:line="240" w:lineRule="auto"/>
    </w:pPr>
    <w:rPr>
      <w:rFonts w:ascii="Times New Roman" w:eastAsia="Arial" w:hAnsi="Times New Roman" w:cs="Arial"/>
      <w:kern w:val="0"/>
      <w:szCs w:val="22"/>
      <w:lang w:eastAsia="en-GB"/>
      <w14:ligatures w14:val="none"/>
    </w:rPr>
  </w:style>
  <w:style w:type="character" w:styleId="UnresolvedMention">
    <w:name w:val="Unresolved Mention"/>
    <w:basedOn w:val="DefaultParagraphFont"/>
    <w:uiPriority w:val="99"/>
    <w:unhideWhenUsed/>
    <w:rsid w:val="00E34751"/>
    <w:rPr>
      <w:color w:val="605E5C"/>
      <w:shd w:val="clear" w:color="auto" w:fill="E1DFDD"/>
    </w:rPr>
  </w:style>
  <w:style w:type="paragraph" w:styleId="TOC1">
    <w:name w:val="toc 1"/>
    <w:basedOn w:val="Normal"/>
    <w:next w:val="Normal"/>
    <w:autoRedefine/>
    <w:uiPriority w:val="39"/>
    <w:unhideWhenUsed/>
    <w:rsid w:val="00E34751"/>
    <w:pPr>
      <w:spacing w:after="100" w:line="288" w:lineRule="auto"/>
    </w:pPr>
    <w:rPr>
      <w:rFonts w:ascii="Arial" w:eastAsia="Arial" w:hAnsi="Arial" w:cs="Arial"/>
      <w:kern w:val="0"/>
      <w:sz w:val="22"/>
      <w:szCs w:val="22"/>
      <w:lang w:eastAsia="en-GB"/>
      <w14:ligatures w14:val="none"/>
    </w:rPr>
  </w:style>
  <w:style w:type="paragraph" w:styleId="TOC2">
    <w:name w:val="toc 2"/>
    <w:basedOn w:val="Normal"/>
    <w:next w:val="Normal"/>
    <w:autoRedefine/>
    <w:uiPriority w:val="39"/>
    <w:unhideWhenUsed/>
    <w:rsid w:val="00E34751"/>
    <w:pPr>
      <w:spacing w:after="100" w:line="288" w:lineRule="auto"/>
      <w:ind w:left="220"/>
    </w:pPr>
    <w:rPr>
      <w:rFonts w:ascii="Arial" w:eastAsia="Arial" w:hAnsi="Arial" w:cs="Arial"/>
      <w:kern w:val="0"/>
      <w:sz w:val="22"/>
      <w:szCs w:val="22"/>
      <w:lang w:eastAsia="en-GB"/>
      <w14:ligatures w14:val="none"/>
    </w:rPr>
  </w:style>
  <w:style w:type="paragraph" w:styleId="TOC3">
    <w:name w:val="toc 3"/>
    <w:basedOn w:val="Normal"/>
    <w:next w:val="Normal"/>
    <w:autoRedefine/>
    <w:uiPriority w:val="39"/>
    <w:unhideWhenUsed/>
    <w:rsid w:val="00E34751"/>
    <w:pPr>
      <w:spacing w:after="100" w:line="288" w:lineRule="auto"/>
      <w:ind w:left="440"/>
    </w:pPr>
    <w:rPr>
      <w:rFonts w:ascii="Arial" w:eastAsia="Arial" w:hAnsi="Arial" w:cs="Arial"/>
      <w:kern w:val="0"/>
      <w:sz w:val="22"/>
      <w:szCs w:val="22"/>
      <w:lang w:eastAsia="en-GB"/>
      <w14:ligatures w14:val="none"/>
    </w:rPr>
  </w:style>
  <w:style w:type="character" w:styleId="Mention">
    <w:name w:val="Mention"/>
    <w:basedOn w:val="DefaultParagraphFont"/>
    <w:uiPriority w:val="99"/>
    <w:unhideWhenUsed/>
    <w:rsid w:val="00E34751"/>
    <w:rPr>
      <w:color w:val="2B579A"/>
      <w:shd w:val="clear" w:color="auto" w:fill="E1DFDD"/>
    </w:rPr>
  </w:style>
  <w:style w:type="character" w:styleId="Emphasis">
    <w:name w:val="Emphasis"/>
    <w:basedOn w:val="DefaultParagraphFont"/>
    <w:uiPriority w:val="20"/>
    <w:qFormat/>
    <w:rsid w:val="00E34751"/>
    <w:rPr>
      <w:i/>
      <w:iCs/>
    </w:rPr>
  </w:style>
  <w:style w:type="paragraph" w:customStyle="1" w:styleId="Bulletsspaced">
    <w:name w:val="Bullets (spaced)"/>
    <w:basedOn w:val="Normal"/>
    <w:autoRedefine/>
    <w:rsid w:val="000C5AE1"/>
    <w:pPr>
      <w:tabs>
        <w:tab w:val="left" w:pos="567"/>
      </w:tabs>
      <w:spacing w:before="120" w:after="0" w:line="240" w:lineRule="auto"/>
    </w:pPr>
    <w:rPr>
      <w:rFonts w:ascii="Tahoma" w:eastAsia="Times New Roman" w:hAnsi="Tahoma" w:cs="Times New Roman"/>
      <w:color w:val="000000"/>
      <w:kern w:val="0"/>
      <w14:ligatures w14:val="none"/>
    </w:rPr>
  </w:style>
  <w:style w:type="character" w:customStyle="1" w:styleId="UnresolvedMention1">
    <w:name w:val="Unresolved Mention1"/>
    <w:basedOn w:val="DefaultParagraphFont"/>
    <w:uiPriority w:val="99"/>
    <w:semiHidden/>
    <w:unhideWhenUsed/>
    <w:rsid w:val="000C5AE1"/>
    <w:rPr>
      <w:color w:val="605E5C"/>
      <w:shd w:val="clear" w:color="auto" w:fill="E1DFDD"/>
    </w:rPr>
  </w:style>
  <w:style w:type="paragraph" w:customStyle="1" w:styleId="msotitle2">
    <w:name w:val="msotitle2"/>
    <w:rsid w:val="009860B0"/>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039432">
      <w:bodyDiv w:val="1"/>
      <w:marLeft w:val="0"/>
      <w:marRight w:val="0"/>
      <w:marTop w:val="0"/>
      <w:marBottom w:val="0"/>
      <w:divBdr>
        <w:top w:val="none" w:sz="0" w:space="0" w:color="auto"/>
        <w:left w:val="none" w:sz="0" w:space="0" w:color="auto"/>
        <w:bottom w:val="none" w:sz="0" w:space="0" w:color="auto"/>
        <w:right w:val="none" w:sz="0" w:space="0" w:color="auto"/>
      </w:divBdr>
      <w:divsChild>
        <w:div w:id="286814204">
          <w:marLeft w:val="0"/>
          <w:marRight w:val="0"/>
          <w:marTop w:val="0"/>
          <w:marBottom w:val="0"/>
          <w:divBdr>
            <w:top w:val="none" w:sz="0" w:space="0" w:color="auto"/>
            <w:left w:val="none" w:sz="0" w:space="0" w:color="auto"/>
            <w:bottom w:val="none" w:sz="0" w:space="0" w:color="auto"/>
            <w:right w:val="none" w:sz="0" w:space="0" w:color="auto"/>
          </w:divBdr>
        </w:div>
        <w:div w:id="980576103">
          <w:marLeft w:val="0"/>
          <w:marRight w:val="0"/>
          <w:marTop w:val="0"/>
          <w:marBottom w:val="0"/>
          <w:divBdr>
            <w:top w:val="none" w:sz="0" w:space="0" w:color="auto"/>
            <w:left w:val="none" w:sz="0" w:space="0" w:color="auto"/>
            <w:bottom w:val="none" w:sz="0" w:space="0" w:color="auto"/>
            <w:right w:val="none" w:sz="0" w:space="0" w:color="auto"/>
          </w:divBdr>
        </w:div>
        <w:div w:id="271594851">
          <w:marLeft w:val="0"/>
          <w:marRight w:val="0"/>
          <w:marTop w:val="0"/>
          <w:marBottom w:val="0"/>
          <w:divBdr>
            <w:top w:val="none" w:sz="0" w:space="0" w:color="auto"/>
            <w:left w:val="none" w:sz="0" w:space="0" w:color="auto"/>
            <w:bottom w:val="none" w:sz="0" w:space="0" w:color="auto"/>
            <w:right w:val="none" w:sz="0" w:space="0" w:color="auto"/>
          </w:divBdr>
        </w:div>
        <w:div w:id="681005475">
          <w:marLeft w:val="0"/>
          <w:marRight w:val="0"/>
          <w:marTop w:val="0"/>
          <w:marBottom w:val="0"/>
          <w:divBdr>
            <w:top w:val="none" w:sz="0" w:space="0" w:color="auto"/>
            <w:left w:val="none" w:sz="0" w:space="0" w:color="auto"/>
            <w:bottom w:val="none" w:sz="0" w:space="0" w:color="auto"/>
            <w:right w:val="none" w:sz="0" w:space="0" w:color="auto"/>
          </w:divBdr>
        </w:div>
        <w:div w:id="311181561">
          <w:marLeft w:val="0"/>
          <w:marRight w:val="0"/>
          <w:marTop w:val="0"/>
          <w:marBottom w:val="0"/>
          <w:divBdr>
            <w:top w:val="none" w:sz="0" w:space="0" w:color="auto"/>
            <w:left w:val="none" w:sz="0" w:space="0" w:color="auto"/>
            <w:bottom w:val="none" w:sz="0" w:space="0" w:color="auto"/>
            <w:right w:val="none" w:sz="0" w:space="0" w:color="auto"/>
          </w:divBdr>
        </w:div>
        <w:div w:id="705908878">
          <w:marLeft w:val="0"/>
          <w:marRight w:val="0"/>
          <w:marTop w:val="0"/>
          <w:marBottom w:val="0"/>
          <w:divBdr>
            <w:top w:val="none" w:sz="0" w:space="0" w:color="auto"/>
            <w:left w:val="none" w:sz="0" w:space="0" w:color="auto"/>
            <w:bottom w:val="none" w:sz="0" w:space="0" w:color="auto"/>
            <w:right w:val="none" w:sz="0" w:space="0" w:color="auto"/>
          </w:divBdr>
        </w:div>
        <w:div w:id="501162959">
          <w:marLeft w:val="0"/>
          <w:marRight w:val="0"/>
          <w:marTop w:val="0"/>
          <w:marBottom w:val="0"/>
          <w:divBdr>
            <w:top w:val="none" w:sz="0" w:space="0" w:color="auto"/>
            <w:left w:val="none" w:sz="0" w:space="0" w:color="auto"/>
            <w:bottom w:val="none" w:sz="0" w:space="0" w:color="auto"/>
            <w:right w:val="none" w:sz="0" w:space="0" w:color="auto"/>
          </w:divBdr>
        </w:div>
        <w:div w:id="1540118983">
          <w:marLeft w:val="0"/>
          <w:marRight w:val="0"/>
          <w:marTop w:val="0"/>
          <w:marBottom w:val="0"/>
          <w:divBdr>
            <w:top w:val="none" w:sz="0" w:space="0" w:color="auto"/>
            <w:left w:val="none" w:sz="0" w:space="0" w:color="auto"/>
            <w:bottom w:val="none" w:sz="0" w:space="0" w:color="auto"/>
            <w:right w:val="none" w:sz="0" w:space="0" w:color="auto"/>
          </w:divBdr>
        </w:div>
        <w:div w:id="1416631526">
          <w:marLeft w:val="0"/>
          <w:marRight w:val="0"/>
          <w:marTop w:val="0"/>
          <w:marBottom w:val="0"/>
          <w:divBdr>
            <w:top w:val="none" w:sz="0" w:space="0" w:color="auto"/>
            <w:left w:val="none" w:sz="0" w:space="0" w:color="auto"/>
            <w:bottom w:val="none" w:sz="0" w:space="0" w:color="auto"/>
            <w:right w:val="none" w:sz="0" w:space="0" w:color="auto"/>
          </w:divBdr>
        </w:div>
        <w:div w:id="1195580324">
          <w:marLeft w:val="0"/>
          <w:marRight w:val="0"/>
          <w:marTop w:val="0"/>
          <w:marBottom w:val="0"/>
          <w:divBdr>
            <w:top w:val="none" w:sz="0" w:space="0" w:color="auto"/>
            <w:left w:val="none" w:sz="0" w:space="0" w:color="auto"/>
            <w:bottom w:val="none" w:sz="0" w:space="0" w:color="auto"/>
            <w:right w:val="none" w:sz="0" w:space="0" w:color="auto"/>
          </w:divBdr>
        </w:div>
        <w:div w:id="2051222996">
          <w:marLeft w:val="0"/>
          <w:marRight w:val="0"/>
          <w:marTop w:val="0"/>
          <w:marBottom w:val="0"/>
          <w:divBdr>
            <w:top w:val="none" w:sz="0" w:space="0" w:color="auto"/>
            <w:left w:val="none" w:sz="0" w:space="0" w:color="auto"/>
            <w:bottom w:val="none" w:sz="0" w:space="0" w:color="auto"/>
            <w:right w:val="none" w:sz="0" w:space="0" w:color="auto"/>
          </w:divBdr>
        </w:div>
        <w:div w:id="1520240114">
          <w:marLeft w:val="0"/>
          <w:marRight w:val="0"/>
          <w:marTop w:val="0"/>
          <w:marBottom w:val="0"/>
          <w:divBdr>
            <w:top w:val="none" w:sz="0" w:space="0" w:color="auto"/>
            <w:left w:val="none" w:sz="0" w:space="0" w:color="auto"/>
            <w:bottom w:val="none" w:sz="0" w:space="0" w:color="auto"/>
            <w:right w:val="none" w:sz="0" w:space="0" w:color="auto"/>
          </w:divBdr>
        </w:div>
        <w:div w:id="53507174">
          <w:marLeft w:val="0"/>
          <w:marRight w:val="0"/>
          <w:marTop w:val="0"/>
          <w:marBottom w:val="0"/>
          <w:divBdr>
            <w:top w:val="none" w:sz="0" w:space="0" w:color="auto"/>
            <w:left w:val="none" w:sz="0" w:space="0" w:color="auto"/>
            <w:bottom w:val="none" w:sz="0" w:space="0" w:color="auto"/>
            <w:right w:val="none" w:sz="0" w:space="0" w:color="auto"/>
          </w:divBdr>
        </w:div>
        <w:div w:id="132142518">
          <w:marLeft w:val="0"/>
          <w:marRight w:val="0"/>
          <w:marTop w:val="0"/>
          <w:marBottom w:val="0"/>
          <w:divBdr>
            <w:top w:val="none" w:sz="0" w:space="0" w:color="auto"/>
            <w:left w:val="none" w:sz="0" w:space="0" w:color="auto"/>
            <w:bottom w:val="none" w:sz="0" w:space="0" w:color="auto"/>
            <w:right w:val="none" w:sz="0" w:space="0" w:color="auto"/>
          </w:divBdr>
        </w:div>
        <w:div w:id="2077703379">
          <w:marLeft w:val="0"/>
          <w:marRight w:val="0"/>
          <w:marTop w:val="0"/>
          <w:marBottom w:val="0"/>
          <w:divBdr>
            <w:top w:val="none" w:sz="0" w:space="0" w:color="auto"/>
            <w:left w:val="none" w:sz="0" w:space="0" w:color="auto"/>
            <w:bottom w:val="none" w:sz="0" w:space="0" w:color="auto"/>
            <w:right w:val="none" w:sz="0" w:space="0" w:color="auto"/>
          </w:divBdr>
        </w:div>
        <w:div w:id="39137351">
          <w:marLeft w:val="0"/>
          <w:marRight w:val="0"/>
          <w:marTop w:val="0"/>
          <w:marBottom w:val="0"/>
          <w:divBdr>
            <w:top w:val="none" w:sz="0" w:space="0" w:color="auto"/>
            <w:left w:val="none" w:sz="0" w:space="0" w:color="auto"/>
            <w:bottom w:val="none" w:sz="0" w:space="0" w:color="auto"/>
            <w:right w:val="none" w:sz="0" w:space="0" w:color="auto"/>
          </w:divBdr>
        </w:div>
        <w:div w:id="1747266768">
          <w:marLeft w:val="0"/>
          <w:marRight w:val="0"/>
          <w:marTop w:val="0"/>
          <w:marBottom w:val="0"/>
          <w:divBdr>
            <w:top w:val="none" w:sz="0" w:space="0" w:color="auto"/>
            <w:left w:val="none" w:sz="0" w:space="0" w:color="auto"/>
            <w:bottom w:val="none" w:sz="0" w:space="0" w:color="auto"/>
            <w:right w:val="none" w:sz="0" w:space="0" w:color="auto"/>
          </w:divBdr>
        </w:div>
        <w:div w:id="730735372">
          <w:marLeft w:val="0"/>
          <w:marRight w:val="0"/>
          <w:marTop w:val="0"/>
          <w:marBottom w:val="0"/>
          <w:divBdr>
            <w:top w:val="none" w:sz="0" w:space="0" w:color="auto"/>
            <w:left w:val="none" w:sz="0" w:space="0" w:color="auto"/>
            <w:bottom w:val="none" w:sz="0" w:space="0" w:color="auto"/>
            <w:right w:val="none" w:sz="0" w:space="0" w:color="auto"/>
          </w:divBdr>
        </w:div>
        <w:div w:id="532767164">
          <w:marLeft w:val="0"/>
          <w:marRight w:val="0"/>
          <w:marTop w:val="0"/>
          <w:marBottom w:val="0"/>
          <w:divBdr>
            <w:top w:val="none" w:sz="0" w:space="0" w:color="auto"/>
            <w:left w:val="none" w:sz="0" w:space="0" w:color="auto"/>
            <w:bottom w:val="none" w:sz="0" w:space="0" w:color="auto"/>
            <w:right w:val="none" w:sz="0" w:space="0" w:color="auto"/>
          </w:divBdr>
        </w:div>
        <w:div w:id="349569140">
          <w:marLeft w:val="0"/>
          <w:marRight w:val="0"/>
          <w:marTop w:val="0"/>
          <w:marBottom w:val="0"/>
          <w:divBdr>
            <w:top w:val="none" w:sz="0" w:space="0" w:color="auto"/>
            <w:left w:val="none" w:sz="0" w:space="0" w:color="auto"/>
            <w:bottom w:val="none" w:sz="0" w:space="0" w:color="auto"/>
            <w:right w:val="none" w:sz="0" w:space="0" w:color="auto"/>
          </w:divBdr>
        </w:div>
        <w:div w:id="1543178519">
          <w:marLeft w:val="0"/>
          <w:marRight w:val="0"/>
          <w:marTop w:val="0"/>
          <w:marBottom w:val="0"/>
          <w:divBdr>
            <w:top w:val="none" w:sz="0" w:space="0" w:color="auto"/>
            <w:left w:val="none" w:sz="0" w:space="0" w:color="auto"/>
            <w:bottom w:val="none" w:sz="0" w:space="0" w:color="auto"/>
            <w:right w:val="none" w:sz="0" w:space="0" w:color="auto"/>
          </w:divBdr>
        </w:div>
      </w:divsChild>
    </w:div>
    <w:div w:id="897011213">
      <w:bodyDiv w:val="1"/>
      <w:marLeft w:val="0"/>
      <w:marRight w:val="0"/>
      <w:marTop w:val="0"/>
      <w:marBottom w:val="0"/>
      <w:divBdr>
        <w:top w:val="none" w:sz="0" w:space="0" w:color="auto"/>
        <w:left w:val="none" w:sz="0" w:space="0" w:color="auto"/>
        <w:bottom w:val="none" w:sz="0" w:space="0" w:color="auto"/>
        <w:right w:val="none" w:sz="0" w:space="0" w:color="auto"/>
      </w:divBdr>
      <w:divsChild>
        <w:div w:id="846292042">
          <w:marLeft w:val="0"/>
          <w:marRight w:val="0"/>
          <w:marTop w:val="0"/>
          <w:marBottom w:val="0"/>
          <w:divBdr>
            <w:top w:val="none" w:sz="0" w:space="0" w:color="auto"/>
            <w:left w:val="none" w:sz="0" w:space="0" w:color="auto"/>
            <w:bottom w:val="none" w:sz="0" w:space="0" w:color="auto"/>
            <w:right w:val="none" w:sz="0" w:space="0" w:color="auto"/>
          </w:divBdr>
        </w:div>
        <w:div w:id="112675729">
          <w:marLeft w:val="0"/>
          <w:marRight w:val="0"/>
          <w:marTop w:val="0"/>
          <w:marBottom w:val="0"/>
          <w:divBdr>
            <w:top w:val="none" w:sz="0" w:space="0" w:color="auto"/>
            <w:left w:val="none" w:sz="0" w:space="0" w:color="auto"/>
            <w:bottom w:val="none" w:sz="0" w:space="0" w:color="auto"/>
            <w:right w:val="none" w:sz="0" w:space="0" w:color="auto"/>
          </w:divBdr>
        </w:div>
        <w:div w:id="371003113">
          <w:marLeft w:val="0"/>
          <w:marRight w:val="0"/>
          <w:marTop w:val="0"/>
          <w:marBottom w:val="0"/>
          <w:divBdr>
            <w:top w:val="none" w:sz="0" w:space="0" w:color="auto"/>
            <w:left w:val="none" w:sz="0" w:space="0" w:color="auto"/>
            <w:bottom w:val="none" w:sz="0" w:space="0" w:color="auto"/>
            <w:right w:val="none" w:sz="0" w:space="0" w:color="auto"/>
          </w:divBdr>
        </w:div>
        <w:div w:id="14690100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3923616">
              <w:marLeft w:val="0"/>
              <w:marRight w:val="0"/>
              <w:marTop w:val="0"/>
              <w:marBottom w:val="0"/>
              <w:divBdr>
                <w:top w:val="none" w:sz="0" w:space="0" w:color="auto"/>
                <w:left w:val="none" w:sz="0" w:space="0" w:color="auto"/>
                <w:bottom w:val="none" w:sz="0" w:space="0" w:color="auto"/>
                <w:right w:val="none" w:sz="0" w:space="0" w:color="auto"/>
              </w:divBdr>
            </w:div>
          </w:divsChild>
        </w:div>
        <w:div w:id="100032822">
          <w:marLeft w:val="0"/>
          <w:marRight w:val="0"/>
          <w:marTop w:val="0"/>
          <w:marBottom w:val="0"/>
          <w:divBdr>
            <w:top w:val="none" w:sz="0" w:space="0" w:color="auto"/>
            <w:left w:val="none" w:sz="0" w:space="0" w:color="auto"/>
            <w:bottom w:val="none" w:sz="0" w:space="0" w:color="auto"/>
            <w:right w:val="none" w:sz="0" w:space="0" w:color="auto"/>
          </w:divBdr>
        </w:div>
        <w:div w:id="1969436609">
          <w:marLeft w:val="0"/>
          <w:marRight w:val="0"/>
          <w:marTop w:val="0"/>
          <w:marBottom w:val="0"/>
          <w:divBdr>
            <w:top w:val="none" w:sz="0" w:space="0" w:color="auto"/>
            <w:left w:val="none" w:sz="0" w:space="0" w:color="auto"/>
            <w:bottom w:val="none" w:sz="0" w:space="0" w:color="auto"/>
            <w:right w:val="none" w:sz="0" w:space="0" w:color="auto"/>
          </w:divBdr>
        </w:div>
        <w:div w:id="700596218">
          <w:marLeft w:val="0"/>
          <w:marRight w:val="0"/>
          <w:marTop w:val="0"/>
          <w:marBottom w:val="0"/>
          <w:divBdr>
            <w:top w:val="none" w:sz="0" w:space="0" w:color="auto"/>
            <w:left w:val="none" w:sz="0" w:space="0" w:color="auto"/>
            <w:bottom w:val="none" w:sz="0" w:space="0" w:color="auto"/>
            <w:right w:val="none" w:sz="0" w:space="0" w:color="auto"/>
          </w:divBdr>
        </w:div>
        <w:div w:id="759646600">
          <w:marLeft w:val="0"/>
          <w:marRight w:val="0"/>
          <w:marTop w:val="0"/>
          <w:marBottom w:val="0"/>
          <w:divBdr>
            <w:top w:val="none" w:sz="0" w:space="0" w:color="auto"/>
            <w:left w:val="none" w:sz="0" w:space="0" w:color="auto"/>
            <w:bottom w:val="none" w:sz="0" w:space="0" w:color="auto"/>
            <w:right w:val="none" w:sz="0" w:space="0" w:color="auto"/>
          </w:divBdr>
        </w:div>
        <w:div w:id="1622956440">
          <w:marLeft w:val="0"/>
          <w:marRight w:val="0"/>
          <w:marTop w:val="0"/>
          <w:marBottom w:val="0"/>
          <w:divBdr>
            <w:top w:val="none" w:sz="0" w:space="0" w:color="auto"/>
            <w:left w:val="none" w:sz="0" w:space="0" w:color="auto"/>
            <w:bottom w:val="none" w:sz="0" w:space="0" w:color="auto"/>
            <w:right w:val="none" w:sz="0" w:space="0" w:color="auto"/>
          </w:divBdr>
        </w:div>
        <w:div w:id="1150361170">
          <w:marLeft w:val="0"/>
          <w:marRight w:val="0"/>
          <w:marTop w:val="0"/>
          <w:marBottom w:val="0"/>
          <w:divBdr>
            <w:top w:val="none" w:sz="0" w:space="0" w:color="auto"/>
            <w:left w:val="none" w:sz="0" w:space="0" w:color="auto"/>
            <w:bottom w:val="none" w:sz="0" w:space="0" w:color="auto"/>
            <w:right w:val="none" w:sz="0" w:space="0" w:color="auto"/>
          </w:divBdr>
        </w:div>
        <w:div w:id="1616214351">
          <w:marLeft w:val="0"/>
          <w:marRight w:val="0"/>
          <w:marTop w:val="0"/>
          <w:marBottom w:val="0"/>
          <w:divBdr>
            <w:top w:val="none" w:sz="0" w:space="0" w:color="auto"/>
            <w:left w:val="none" w:sz="0" w:space="0" w:color="auto"/>
            <w:bottom w:val="none" w:sz="0" w:space="0" w:color="auto"/>
            <w:right w:val="none" w:sz="0" w:space="0" w:color="auto"/>
          </w:divBdr>
        </w:div>
        <w:div w:id="77869042">
          <w:marLeft w:val="0"/>
          <w:marRight w:val="0"/>
          <w:marTop w:val="0"/>
          <w:marBottom w:val="0"/>
          <w:divBdr>
            <w:top w:val="none" w:sz="0" w:space="0" w:color="auto"/>
            <w:left w:val="none" w:sz="0" w:space="0" w:color="auto"/>
            <w:bottom w:val="none" w:sz="0" w:space="0" w:color="auto"/>
            <w:right w:val="none" w:sz="0" w:space="0" w:color="auto"/>
          </w:divBdr>
        </w:div>
        <w:div w:id="1340549381">
          <w:marLeft w:val="0"/>
          <w:marRight w:val="0"/>
          <w:marTop w:val="0"/>
          <w:marBottom w:val="0"/>
          <w:divBdr>
            <w:top w:val="none" w:sz="0" w:space="0" w:color="auto"/>
            <w:left w:val="none" w:sz="0" w:space="0" w:color="auto"/>
            <w:bottom w:val="none" w:sz="0" w:space="0" w:color="auto"/>
            <w:right w:val="none" w:sz="0" w:space="0" w:color="auto"/>
          </w:divBdr>
        </w:div>
      </w:divsChild>
    </w:div>
    <w:div w:id="999772424">
      <w:bodyDiv w:val="1"/>
      <w:marLeft w:val="0"/>
      <w:marRight w:val="0"/>
      <w:marTop w:val="0"/>
      <w:marBottom w:val="0"/>
      <w:divBdr>
        <w:top w:val="none" w:sz="0" w:space="0" w:color="auto"/>
        <w:left w:val="none" w:sz="0" w:space="0" w:color="auto"/>
        <w:bottom w:val="none" w:sz="0" w:space="0" w:color="auto"/>
        <w:right w:val="none" w:sz="0" w:space="0" w:color="auto"/>
      </w:divBdr>
      <w:divsChild>
        <w:div w:id="1113936841">
          <w:marLeft w:val="0"/>
          <w:marRight w:val="0"/>
          <w:marTop w:val="0"/>
          <w:marBottom w:val="0"/>
          <w:divBdr>
            <w:top w:val="none" w:sz="0" w:space="0" w:color="auto"/>
            <w:left w:val="none" w:sz="0" w:space="0" w:color="auto"/>
            <w:bottom w:val="none" w:sz="0" w:space="0" w:color="auto"/>
            <w:right w:val="none" w:sz="0" w:space="0" w:color="auto"/>
          </w:divBdr>
        </w:div>
        <w:div w:id="1773159335">
          <w:marLeft w:val="0"/>
          <w:marRight w:val="0"/>
          <w:marTop w:val="0"/>
          <w:marBottom w:val="0"/>
          <w:divBdr>
            <w:top w:val="none" w:sz="0" w:space="0" w:color="auto"/>
            <w:left w:val="none" w:sz="0" w:space="0" w:color="auto"/>
            <w:bottom w:val="none" w:sz="0" w:space="0" w:color="auto"/>
            <w:right w:val="none" w:sz="0" w:space="0" w:color="auto"/>
          </w:divBdr>
        </w:div>
        <w:div w:id="14694223">
          <w:marLeft w:val="0"/>
          <w:marRight w:val="0"/>
          <w:marTop w:val="0"/>
          <w:marBottom w:val="0"/>
          <w:divBdr>
            <w:top w:val="none" w:sz="0" w:space="0" w:color="auto"/>
            <w:left w:val="none" w:sz="0" w:space="0" w:color="auto"/>
            <w:bottom w:val="none" w:sz="0" w:space="0" w:color="auto"/>
            <w:right w:val="none" w:sz="0" w:space="0" w:color="auto"/>
          </w:divBdr>
        </w:div>
        <w:div w:id="1660384366">
          <w:marLeft w:val="0"/>
          <w:marRight w:val="0"/>
          <w:marTop w:val="0"/>
          <w:marBottom w:val="0"/>
          <w:divBdr>
            <w:top w:val="none" w:sz="0" w:space="0" w:color="auto"/>
            <w:left w:val="none" w:sz="0" w:space="0" w:color="auto"/>
            <w:bottom w:val="none" w:sz="0" w:space="0" w:color="auto"/>
            <w:right w:val="none" w:sz="0" w:space="0" w:color="auto"/>
          </w:divBdr>
        </w:div>
        <w:div w:id="1532064342">
          <w:marLeft w:val="0"/>
          <w:marRight w:val="0"/>
          <w:marTop w:val="0"/>
          <w:marBottom w:val="0"/>
          <w:divBdr>
            <w:top w:val="none" w:sz="0" w:space="0" w:color="auto"/>
            <w:left w:val="none" w:sz="0" w:space="0" w:color="auto"/>
            <w:bottom w:val="none" w:sz="0" w:space="0" w:color="auto"/>
            <w:right w:val="none" w:sz="0" w:space="0" w:color="auto"/>
          </w:divBdr>
        </w:div>
        <w:div w:id="1973822333">
          <w:marLeft w:val="0"/>
          <w:marRight w:val="0"/>
          <w:marTop w:val="0"/>
          <w:marBottom w:val="0"/>
          <w:divBdr>
            <w:top w:val="none" w:sz="0" w:space="0" w:color="auto"/>
            <w:left w:val="none" w:sz="0" w:space="0" w:color="auto"/>
            <w:bottom w:val="none" w:sz="0" w:space="0" w:color="auto"/>
            <w:right w:val="none" w:sz="0" w:space="0" w:color="auto"/>
          </w:divBdr>
        </w:div>
        <w:div w:id="96676895">
          <w:marLeft w:val="0"/>
          <w:marRight w:val="0"/>
          <w:marTop w:val="0"/>
          <w:marBottom w:val="0"/>
          <w:divBdr>
            <w:top w:val="none" w:sz="0" w:space="0" w:color="auto"/>
            <w:left w:val="none" w:sz="0" w:space="0" w:color="auto"/>
            <w:bottom w:val="none" w:sz="0" w:space="0" w:color="auto"/>
            <w:right w:val="none" w:sz="0" w:space="0" w:color="auto"/>
          </w:divBdr>
        </w:div>
        <w:div w:id="995305679">
          <w:marLeft w:val="0"/>
          <w:marRight w:val="0"/>
          <w:marTop w:val="0"/>
          <w:marBottom w:val="0"/>
          <w:divBdr>
            <w:top w:val="none" w:sz="0" w:space="0" w:color="auto"/>
            <w:left w:val="none" w:sz="0" w:space="0" w:color="auto"/>
            <w:bottom w:val="none" w:sz="0" w:space="0" w:color="auto"/>
            <w:right w:val="none" w:sz="0" w:space="0" w:color="auto"/>
          </w:divBdr>
        </w:div>
        <w:div w:id="477647532">
          <w:marLeft w:val="0"/>
          <w:marRight w:val="0"/>
          <w:marTop w:val="0"/>
          <w:marBottom w:val="0"/>
          <w:divBdr>
            <w:top w:val="none" w:sz="0" w:space="0" w:color="auto"/>
            <w:left w:val="none" w:sz="0" w:space="0" w:color="auto"/>
            <w:bottom w:val="none" w:sz="0" w:space="0" w:color="auto"/>
            <w:right w:val="none" w:sz="0" w:space="0" w:color="auto"/>
          </w:divBdr>
        </w:div>
        <w:div w:id="824123343">
          <w:marLeft w:val="0"/>
          <w:marRight w:val="0"/>
          <w:marTop w:val="0"/>
          <w:marBottom w:val="0"/>
          <w:divBdr>
            <w:top w:val="none" w:sz="0" w:space="0" w:color="auto"/>
            <w:left w:val="none" w:sz="0" w:space="0" w:color="auto"/>
            <w:bottom w:val="none" w:sz="0" w:space="0" w:color="auto"/>
            <w:right w:val="none" w:sz="0" w:space="0" w:color="auto"/>
          </w:divBdr>
        </w:div>
        <w:div w:id="1306202186">
          <w:marLeft w:val="0"/>
          <w:marRight w:val="0"/>
          <w:marTop w:val="0"/>
          <w:marBottom w:val="0"/>
          <w:divBdr>
            <w:top w:val="none" w:sz="0" w:space="0" w:color="auto"/>
            <w:left w:val="none" w:sz="0" w:space="0" w:color="auto"/>
            <w:bottom w:val="none" w:sz="0" w:space="0" w:color="auto"/>
            <w:right w:val="none" w:sz="0" w:space="0" w:color="auto"/>
          </w:divBdr>
        </w:div>
        <w:div w:id="1677271117">
          <w:marLeft w:val="0"/>
          <w:marRight w:val="0"/>
          <w:marTop w:val="0"/>
          <w:marBottom w:val="0"/>
          <w:divBdr>
            <w:top w:val="none" w:sz="0" w:space="0" w:color="auto"/>
            <w:left w:val="none" w:sz="0" w:space="0" w:color="auto"/>
            <w:bottom w:val="none" w:sz="0" w:space="0" w:color="auto"/>
            <w:right w:val="none" w:sz="0" w:space="0" w:color="auto"/>
          </w:divBdr>
        </w:div>
        <w:div w:id="1297492696">
          <w:marLeft w:val="0"/>
          <w:marRight w:val="0"/>
          <w:marTop w:val="0"/>
          <w:marBottom w:val="0"/>
          <w:divBdr>
            <w:top w:val="none" w:sz="0" w:space="0" w:color="auto"/>
            <w:left w:val="none" w:sz="0" w:space="0" w:color="auto"/>
            <w:bottom w:val="none" w:sz="0" w:space="0" w:color="auto"/>
            <w:right w:val="none" w:sz="0" w:space="0" w:color="auto"/>
          </w:divBdr>
        </w:div>
        <w:div w:id="1657800417">
          <w:marLeft w:val="0"/>
          <w:marRight w:val="0"/>
          <w:marTop w:val="0"/>
          <w:marBottom w:val="0"/>
          <w:divBdr>
            <w:top w:val="none" w:sz="0" w:space="0" w:color="auto"/>
            <w:left w:val="none" w:sz="0" w:space="0" w:color="auto"/>
            <w:bottom w:val="none" w:sz="0" w:space="0" w:color="auto"/>
            <w:right w:val="none" w:sz="0" w:space="0" w:color="auto"/>
          </w:divBdr>
        </w:div>
        <w:div w:id="1633514743">
          <w:marLeft w:val="0"/>
          <w:marRight w:val="0"/>
          <w:marTop w:val="0"/>
          <w:marBottom w:val="0"/>
          <w:divBdr>
            <w:top w:val="none" w:sz="0" w:space="0" w:color="auto"/>
            <w:left w:val="none" w:sz="0" w:space="0" w:color="auto"/>
            <w:bottom w:val="none" w:sz="0" w:space="0" w:color="auto"/>
            <w:right w:val="none" w:sz="0" w:space="0" w:color="auto"/>
          </w:divBdr>
        </w:div>
        <w:div w:id="1591038866">
          <w:marLeft w:val="0"/>
          <w:marRight w:val="0"/>
          <w:marTop w:val="0"/>
          <w:marBottom w:val="0"/>
          <w:divBdr>
            <w:top w:val="none" w:sz="0" w:space="0" w:color="auto"/>
            <w:left w:val="none" w:sz="0" w:space="0" w:color="auto"/>
            <w:bottom w:val="none" w:sz="0" w:space="0" w:color="auto"/>
            <w:right w:val="none" w:sz="0" w:space="0" w:color="auto"/>
          </w:divBdr>
        </w:div>
        <w:div w:id="507907112">
          <w:marLeft w:val="0"/>
          <w:marRight w:val="0"/>
          <w:marTop w:val="0"/>
          <w:marBottom w:val="0"/>
          <w:divBdr>
            <w:top w:val="none" w:sz="0" w:space="0" w:color="auto"/>
            <w:left w:val="none" w:sz="0" w:space="0" w:color="auto"/>
            <w:bottom w:val="none" w:sz="0" w:space="0" w:color="auto"/>
            <w:right w:val="none" w:sz="0" w:space="0" w:color="auto"/>
          </w:divBdr>
        </w:div>
        <w:div w:id="1827740818">
          <w:marLeft w:val="0"/>
          <w:marRight w:val="0"/>
          <w:marTop w:val="0"/>
          <w:marBottom w:val="0"/>
          <w:divBdr>
            <w:top w:val="none" w:sz="0" w:space="0" w:color="auto"/>
            <w:left w:val="none" w:sz="0" w:space="0" w:color="auto"/>
            <w:bottom w:val="none" w:sz="0" w:space="0" w:color="auto"/>
            <w:right w:val="none" w:sz="0" w:space="0" w:color="auto"/>
          </w:divBdr>
        </w:div>
        <w:div w:id="731345109">
          <w:marLeft w:val="0"/>
          <w:marRight w:val="0"/>
          <w:marTop w:val="0"/>
          <w:marBottom w:val="0"/>
          <w:divBdr>
            <w:top w:val="none" w:sz="0" w:space="0" w:color="auto"/>
            <w:left w:val="none" w:sz="0" w:space="0" w:color="auto"/>
            <w:bottom w:val="none" w:sz="0" w:space="0" w:color="auto"/>
            <w:right w:val="none" w:sz="0" w:space="0" w:color="auto"/>
          </w:divBdr>
        </w:div>
      </w:divsChild>
    </w:div>
    <w:div w:id="1231039343">
      <w:bodyDiv w:val="1"/>
      <w:marLeft w:val="0"/>
      <w:marRight w:val="0"/>
      <w:marTop w:val="0"/>
      <w:marBottom w:val="0"/>
      <w:divBdr>
        <w:top w:val="none" w:sz="0" w:space="0" w:color="auto"/>
        <w:left w:val="none" w:sz="0" w:space="0" w:color="auto"/>
        <w:bottom w:val="none" w:sz="0" w:space="0" w:color="auto"/>
        <w:right w:val="none" w:sz="0" w:space="0" w:color="auto"/>
      </w:divBdr>
    </w:div>
    <w:div w:id="1270164786">
      <w:bodyDiv w:val="1"/>
      <w:marLeft w:val="0"/>
      <w:marRight w:val="0"/>
      <w:marTop w:val="0"/>
      <w:marBottom w:val="0"/>
      <w:divBdr>
        <w:top w:val="none" w:sz="0" w:space="0" w:color="auto"/>
        <w:left w:val="none" w:sz="0" w:space="0" w:color="auto"/>
        <w:bottom w:val="none" w:sz="0" w:space="0" w:color="auto"/>
        <w:right w:val="none" w:sz="0" w:space="0" w:color="auto"/>
      </w:divBdr>
      <w:divsChild>
        <w:div w:id="990674310">
          <w:marLeft w:val="0"/>
          <w:marRight w:val="0"/>
          <w:marTop w:val="0"/>
          <w:marBottom w:val="0"/>
          <w:divBdr>
            <w:top w:val="none" w:sz="0" w:space="0" w:color="auto"/>
            <w:left w:val="none" w:sz="0" w:space="0" w:color="auto"/>
            <w:bottom w:val="none" w:sz="0" w:space="0" w:color="auto"/>
            <w:right w:val="none" w:sz="0" w:space="0" w:color="auto"/>
          </w:divBdr>
        </w:div>
        <w:div w:id="972558646">
          <w:marLeft w:val="0"/>
          <w:marRight w:val="0"/>
          <w:marTop w:val="0"/>
          <w:marBottom w:val="0"/>
          <w:divBdr>
            <w:top w:val="none" w:sz="0" w:space="0" w:color="auto"/>
            <w:left w:val="none" w:sz="0" w:space="0" w:color="auto"/>
            <w:bottom w:val="none" w:sz="0" w:space="0" w:color="auto"/>
            <w:right w:val="none" w:sz="0" w:space="0" w:color="auto"/>
          </w:divBdr>
        </w:div>
        <w:div w:id="1315141326">
          <w:marLeft w:val="0"/>
          <w:marRight w:val="0"/>
          <w:marTop w:val="0"/>
          <w:marBottom w:val="0"/>
          <w:divBdr>
            <w:top w:val="none" w:sz="0" w:space="0" w:color="auto"/>
            <w:left w:val="none" w:sz="0" w:space="0" w:color="auto"/>
            <w:bottom w:val="none" w:sz="0" w:space="0" w:color="auto"/>
            <w:right w:val="none" w:sz="0" w:space="0" w:color="auto"/>
          </w:divBdr>
        </w:div>
        <w:div w:id="540283506">
          <w:marLeft w:val="0"/>
          <w:marRight w:val="0"/>
          <w:marTop w:val="0"/>
          <w:marBottom w:val="0"/>
          <w:divBdr>
            <w:top w:val="none" w:sz="0" w:space="0" w:color="auto"/>
            <w:left w:val="none" w:sz="0" w:space="0" w:color="auto"/>
            <w:bottom w:val="none" w:sz="0" w:space="0" w:color="auto"/>
            <w:right w:val="none" w:sz="0" w:space="0" w:color="auto"/>
          </w:divBdr>
        </w:div>
        <w:div w:id="1049380803">
          <w:marLeft w:val="0"/>
          <w:marRight w:val="0"/>
          <w:marTop w:val="0"/>
          <w:marBottom w:val="0"/>
          <w:divBdr>
            <w:top w:val="none" w:sz="0" w:space="0" w:color="auto"/>
            <w:left w:val="none" w:sz="0" w:space="0" w:color="auto"/>
            <w:bottom w:val="none" w:sz="0" w:space="0" w:color="auto"/>
            <w:right w:val="none" w:sz="0" w:space="0" w:color="auto"/>
          </w:divBdr>
        </w:div>
        <w:div w:id="341201701">
          <w:marLeft w:val="0"/>
          <w:marRight w:val="0"/>
          <w:marTop w:val="0"/>
          <w:marBottom w:val="0"/>
          <w:divBdr>
            <w:top w:val="none" w:sz="0" w:space="0" w:color="auto"/>
            <w:left w:val="none" w:sz="0" w:space="0" w:color="auto"/>
            <w:bottom w:val="none" w:sz="0" w:space="0" w:color="auto"/>
            <w:right w:val="none" w:sz="0" w:space="0" w:color="auto"/>
          </w:divBdr>
        </w:div>
        <w:div w:id="1296252223">
          <w:marLeft w:val="0"/>
          <w:marRight w:val="0"/>
          <w:marTop w:val="0"/>
          <w:marBottom w:val="0"/>
          <w:divBdr>
            <w:top w:val="none" w:sz="0" w:space="0" w:color="auto"/>
            <w:left w:val="none" w:sz="0" w:space="0" w:color="auto"/>
            <w:bottom w:val="none" w:sz="0" w:space="0" w:color="auto"/>
            <w:right w:val="none" w:sz="0" w:space="0" w:color="auto"/>
          </w:divBdr>
        </w:div>
        <w:div w:id="18472080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6539387">
              <w:marLeft w:val="0"/>
              <w:marRight w:val="0"/>
              <w:marTop w:val="0"/>
              <w:marBottom w:val="0"/>
              <w:divBdr>
                <w:top w:val="none" w:sz="0" w:space="0" w:color="auto"/>
                <w:left w:val="none" w:sz="0" w:space="0" w:color="auto"/>
                <w:bottom w:val="none" w:sz="0" w:space="0" w:color="auto"/>
                <w:right w:val="none" w:sz="0" w:space="0" w:color="auto"/>
              </w:divBdr>
            </w:div>
          </w:divsChild>
        </w:div>
        <w:div w:id="585193036">
          <w:marLeft w:val="0"/>
          <w:marRight w:val="0"/>
          <w:marTop w:val="0"/>
          <w:marBottom w:val="0"/>
          <w:divBdr>
            <w:top w:val="none" w:sz="0" w:space="0" w:color="auto"/>
            <w:left w:val="none" w:sz="0" w:space="0" w:color="auto"/>
            <w:bottom w:val="none" w:sz="0" w:space="0" w:color="auto"/>
            <w:right w:val="none" w:sz="0" w:space="0" w:color="auto"/>
          </w:divBdr>
        </w:div>
        <w:div w:id="2066562230">
          <w:marLeft w:val="0"/>
          <w:marRight w:val="0"/>
          <w:marTop w:val="0"/>
          <w:marBottom w:val="0"/>
          <w:divBdr>
            <w:top w:val="none" w:sz="0" w:space="0" w:color="auto"/>
            <w:left w:val="none" w:sz="0" w:space="0" w:color="auto"/>
            <w:bottom w:val="none" w:sz="0" w:space="0" w:color="auto"/>
            <w:right w:val="none" w:sz="0" w:space="0" w:color="auto"/>
          </w:divBdr>
        </w:div>
        <w:div w:id="741105986">
          <w:marLeft w:val="0"/>
          <w:marRight w:val="0"/>
          <w:marTop w:val="0"/>
          <w:marBottom w:val="0"/>
          <w:divBdr>
            <w:top w:val="none" w:sz="0" w:space="0" w:color="auto"/>
            <w:left w:val="none" w:sz="0" w:space="0" w:color="auto"/>
            <w:bottom w:val="none" w:sz="0" w:space="0" w:color="auto"/>
            <w:right w:val="none" w:sz="0" w:space="0" w:color="auto"/>
          </w:divBdr>
        </w:div>
        <w:div w:id="779110341">
          <w:marLeft w:val="0"/>
          <w:marRight w:val="0"/>
          <w:marTop w:val="0"/>
          <w:marBottom w:val="0"/>
          <w:divBdr>
            <w:top w:val="none" w:sz="0" w:space="0" w:color="auto"/>
            <w:left w:val="none" w:sz="0" w:space="0" w:color="auto"/>
            <w:bottom w:val="none" w:sz="0" w:space="0" w:color="auto"/>
            <w:right w:val="none" w:sz="0" w:space="0" w:color="auto"/>
          </w:divBdr>
        </w:div>
        <w:div w:id="1704357428">
          <w:marLeft w:val="0"/>
          <w:marRight w:val="0"/>
          <w:marTop w:val="0"/>
          <w:marBottom w:val="0"/>
          <w:divBdr>
            <w:top w:val="none" w:sz="0" w:space="0" w:color="auto"/>
            <w:left w:val="none" w:sz="0" w:space="0" w:color="auto"/>
            <w:bottom w:val="none" w:sz="0" w:space="0" w:color="auto"/>
            <w:right w:val="none" w:sz="0" w:space="0" w:color="auto"/>
          </w:divBdr>
        </w:div>
        <w:div w:id="1983726720">
          <w:marLeft w:val="0"/>
          <w:marRight w:val="0"/>
          <w:marTop w:val="0"/>
          <w:marBottom w:val="0"/>
          <w:divBdr>
            <w:top w:val="none" w:sz="0" w:space="0" w:color="auto"/>
            <w:left w:val="none" w:sz="0" w:space="0" w:color="auto"/>
            <w:bottom w:val="none" w:sz="0" w:space="0" w:color="auto"/>
            <w:right w:val="none" w:sz="0" w:space="0" w:color="auto"/>
          </w:divBdr>
        </w:div>
        <w:div w:id="920455994">
          <w:marLeft w:val="0"/>
          <w:marRight w:val="0"/>
          <w:marTop w:val="0"/>
          <w:marBottom w:val="0"/>
          <w:divBdr>
            <w:top w:val="none" w:sz="0" w:space="0" w:color="auto"/>
            <w:left w:val="none" w:sz="0" w:space="0" w:color="auto"/>
            <w:bottom w:val="none" w:sz="0" w:space="0" w:color="auto"/>
            <w:right w:val="none" w:sz="0" w:space="0" w:color="auto"/>
          </w:divBdr>
        </w:div>
      </w:divsChild>
    </w:div>
    <w:div w:id="1481576907">
      <w:bodyDiv w:val="1"/>
      <w:marLeft w:val="0"/>
      <w:marRight w:val="0"/>
      <w:marTop w:val="0"/>
      <w:marBottom w:val="0"/>
      <w:divBdr>
        <w:top w:val="none" w:sz="0" w:space="0" w:color="auto"/>
        <w:left w:val="none" w:sz="0" w:space="0" w:color="auto"/>
        <w:bottom w:val="none" w:sz="0" w:space="0" w:color="auto"/>
        <w:right w:val="none" w:sz="0" w:space="0" w:color="auto"/>
      </w:divBdr>
      <w:divsChild>
        <w:div w:id="1557625644">
          <w:marLeft w:val="0"/>
          <w:marRight w:val="0"/>
          <w:marTop w:val="0"/>
          <w:marBottom w:val="0"/>
          <w:divBdr>
            <w:top w:val="none" w:sz="0" w:space="0" w:color="auto"/>
            <w:left w:val="none" w:sz="0" w:space="0" w:color="auto"/>
            <w:bottom w:val="none" w:sz="0" w:space="0" w:color="auto"/>
            <w:right w:val="none" w:sz="0" w:space="0" w:color="auto"/>
          </w:divBdr>
        </w:div>
      </w:divsChild>
    </w:div>
    <w:div w:id="1615288314">
      <w:bodyDiv w:val="1"/>
      <w:marLeft w:val="0"/>
      <w:marRight w:val="0"/>
      <w:marTop w:val="0"/>
      <w:marBottom w:val="0"/>
      <w:divBdr>
        <w:top w:val="none" w:sz="0" w:space="0" w:color="auto"/>
        <w:left w:val="none" w:sz="0" w:space="0" w:color="auto"/>
        <w:bottom w:val="none" w:sz="0" w:space="0" w:color="auto"/>
        <w:right w:val="none" w:sz="0" w:space="0" w:color="auto"/>
      </w:divBdr>
      <w:divsChild>
        <w:div w:id="1739209570">
          <w:marLeft w:val="0"/>
          <w:marRight w:val="0"/>
          <w:marTop w:val="0"/>
          <w:marBottom w:val="0"/>
          <w:divBdr>
            <w:top w:val="none" w:sz="0" w:space="0" w:color="auto"/>
            <w:left w:val="none" w:sz="0" w:space="0" w:color="auto"/>
            <w:bottom w:val="none" w:sz="0" w:space="0" w:color="auto"/>
            <w:right w:val="none" w:sz="0" w:space="0" w:color="auto"/>
          </w:divBdr>
        </w:div>
        <w:div w:id="720784737">
          <w:marLeft w:val="0"/>
          <w:marRight w:val="0"/>
          <w:marTop w:val="0"/>
          <w:marBottom w:val="0"/>
          <w:divBdr>
            <w:top w:val="none" w:sz="0" w:space="0" w:color="auto"/>
            <w:left w:val="none" w:sz="0" w:space="0" w:color="auto"/>
            <w:bottom w:val="none" w:sz="0" w:space="0" w:color="auto"/>
            <w:right w:val="none" w:sz="0" w:space="0" w:color="auto"/>
          </w:divBdr>
        </w:div>
        <w:div w:id="886062968">
          <w:marLeft w:val="0"/>
          <w:marRight w:val="0"/>
          <w:marTop w:val="0"/>
          <w:marBottom w:val="0"/>
          <w:divBdr>
            <w:top w:val="none" w:sz="0" w:space="0" w:color="auto"/>
            <w:left w:val="none" w:sz="0" w:space="0" w:color="auto"/>
            <w:bottom w:val="none" w:sz="0" w:space="0" w:color="auto"/>
            <w:right w:val="none" w:sz="0" w:space="0" w:color="auto"/>
          </w:divBdr>
        </w:div>
        <w:div w:id="249504791">
          <w:marLeft w:val="0"/>
          <w:marRight w:val="0"/>
          <w:marTop w:val="0"/>
          <w:marBottom w:val="0"/>
          <w:divBdr>
            <w:top w:val="none" w:sz="0" w:space="0" w:color="auto"/>
            <w:left w:val="none" w:sz="0" w:space="0" w:color="auto"/>
            <w:bottom w:val="none" w:sz="0" w:space="0" w:color="auto"/>
            <w:right w:val="none" w:sz="0" w:space="0" w:color="auto"/>
          </w:divBdr>
        </w:div>
        <w:div w:id="214590400">
          <w:marLeft w:val="0"/>
          <w:marRight w:val="0"/>
          <w:marTop w:val="0"/>
          <w:marBottom w:val="0"/>
          <w:divBdr>
            <w:top w:val="none" w:sz="0" w:space="0" w:color="auto"/>
            <w:left w:val="none" w:sz="0" w:space="0" w:color="auto"/>
            <w:bottom w:val="none" w:sz="0" w:space="0" w:color="auto"/>
            <w:right w:val="none" w:sz="0" w:space="0" w:color="auto"/>
          </w:divBdr>
        </w:div>
        <w:div w:id="339626101">
          <w:marLeft w:val="0"/>
          <w:marRight w:val="0"/>
          <w:marTop w:val="0"/>
          <w:marBottom w:val="0"/>
          <w:divBdr>
            <w:top w:val="none" w:sz="0" w:space="0" w:color="auto"/>
            <w:left w:val="none" w:sz="0" w:space="0" w:color="auto"/>
            <w:bottom w:val="none" w:sz="0" w:space="0" w:color="auto"/>
            <w:right w:val="none" w:sz="0" w:space="0" w:color="auto"/>
          </w:divBdr>
        </w:div>
        <w:div w:id="12710095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85196188">
              <w:marLeft w:val="0"/>
              <w:marRight w:val="0"/>
              <w:marTop w:val="0"/>
              <w:marBottom w:val="0"/>
              <w:divBdr>
                <w:top w:val="none" w:sz="0" w:space="0" w:color="auto"/>
                <w:left w:val="none" w:sz="0" w:space="0" w:color="auto"/>
                <w:bottom w:val="none" w:sz="0" w:space="0" w:color="auto"/>
                <w:right w:val="none" w:sz="0" w:space="0" w:color="auto"/>
              </w:divBdr>
            </w:div>
          </w:divsChild>
        </w:div>
        <w:div w:id="1147820296">
          <w:marLeft w:val="0"/>
          <w:marRight w:val="0"/>
          <w:marTop w:val="0"/>
          <w:marBottom w:val="0"/>
          <w:divBdr>
            <w:top w:val="none" w:sz="0" w:space="0" w:color="auto"/>
            <w:left w:val="none" w:sz="0" w:space="0" w:color="auto"/>
            <w:bottom w:val="none" w:sz="0" w:space="0" w:color="auto"/>
            <w:right w:val="none" w:sz="0" w:space="0" w:color="auto"/>
          </w:divBdr>
        </w:div>
        <w:div w:id="1516308803">
          <w:marLeft w:val="0"/>
          <w:marRight w:val="0"/>
          <w:marTop w:val="0"/>
          <w:marBottom w:val="0"/>
          <w:divBdr>
            <w:top w:val="none" w:sz="0" w:space="0" w:color="auto"/>
            <w:left w:val="none" w:sz="0" w:space="0" w:color="auto"/>
            <w:bottom w:val="none" w:sz="0" w:space="0" w:color="auto"/>
            <w:right w:val="none" w:sz="0" w:space="0" w:color="auto"/>
          </w:divBdr>
        </w:div>
        <w:div w:id="571697393">
          <w:marLeft w:val="0"/>
          <w:marRight w:val="0"/>
          <w:marTop w:val="0"/>
          <w:marBottom w:val="0"/>
          <w:divBdr>
            <w:top w:val="none" w:sz="0" w:space="0" w:color="auto"/>
            <w:left w:val="none" w:sz="0" w:space="0" w:color="auto"/>
            <w:bottom w:val="none" w:sz="0" w:space="0" w:color="auto"/>
            <w:right w:val="none" w:sz="0" w:space="0" w:color="auto"/>
          </w:divBdr>
        </w:div>
        <w:div w:id="2067290656">
          <w:marLeft w:val="0"/>
          <w:marRight w:val="0"/>
          <w:marTop w:val="0"/>
          <w:marBottom w:val="0"/>
          <w:divBdr>
            <w:top w:val="none" w:sz="0" w:space="0" w:color="auto"/>
            <w:left w:val="none" w:sz="0" w:space="0" w:color="auto"/>
            <w:bottom w:val="none" w:sz="0" w:space="0" w:color="auto"/>
            <w:right w:val="none" w:sz="0" w:space="0" w:color="auto"/>
          </w:divBdr>
        </w:div>
      </w:divsChild>
    </w:div>
    <w:div w:id="1806387951">
      <w:bodyDiv w:val="1"/>
      <w:marLeft w:val="0"/>
      <w:marRight w:val="0"/>
      <w:marTop w:val="0"/>
      <w:marBottom w:val="0"/>
      <w:divBdr>
        <w:top w:val="none" w:sz="0" w:space="0" w:color="auto"/>
        <w:left w:val="none" w:sz="0" w:space="0" w:color="auto"/>
        <w:bottom w:val="none" w:sz="0" w:space="0" w:color="auto"/>
        <w:right w:val="none" w:sz="0" w:space="0" w:color="auto"/>
      </w:divBdr>
      <w:divsChild>
        <w:div w:id="939801543">
          <w:marLeft w:val="0"/>
          <w:marRight w:val="0"/>
          <w:marTop w:val="0"/>
          <w:marBottom w:val="0"/>
          <w:divBdr>
            <w:top w:val="none" w:sz="0" w:space="0" w:color="auto"/>
            <w:left w:val="none" w:sz="0" w:space="0" w:color="auto"/>
            <w:bottom w:val="none" w:sz="0" w:space="0" w:color="auto"/>
            <w:right w:val="none" w:sz="0" w:space="0" w:color="auto"/>
          </w:divBdr>
        </w:div>
        <w:div w:id="1224871389">
          <w:marLeft w:val="0"/>
          <w:marRight w:val="0"/>
          <w:marTop w:val="0"/>
          <w:marBottom w:val="0"/>
          <w:divBdr>
            <w:top w:val="none" w:sz="0" w:space="0" w:color="auto"/>
            <w:left w:val="none" w:sz="0" w:space="0" w:color="auto"/>
            <w:bottom w:val="none" w:sz="0" w:space="0" w:color="auto"/>
            <w:right w:val="none" w:sz="0" w:space="0" w:color="auto"/>
          </w:divBdr>
        </w:div>
        <w:div w:id="1468468835">
          <w:marLeft w:val="0"/>
          <w:marRight w:val="0"/>
          <w:marTop w:val="0"/>
          <w:marBottom w:val="0"/>
          <w:divBdr>
            <w:top w:val="none" w:sz="0" w:space="0" w:color="auto"/>
            <w:left w:val="none" w:sz="0" w:space="0" w:color="auto"/>
            <w:bottom w:val="none" w:sz="0" w:space="0" w:color="auto"/>
            <w:right w:val="none" w:sz="0" w:space="0" w:color="auto"/>
          </w:divBdr>
        </w:div>
        <w:div w:id="150408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working-together-to-improve-school-attendance" TargetMode="External"/><Relationship Id="rId21" Type="http://schemas.openxmlformats.org/officeDocument/2006/relationships/hyperlink" Target="http://www.gov.uk/government/publications/mandatory-reporting-of-female-genital-mutilation-procedural-information" TargetMode="External"/><Relationship Id="rId42" Type="http://schemas.openxmlformats.org/officeDocument/2006/relationships/hyperlink" Target="https://www.gov.uk/government/publications/what-to-do-if-youre-worried-a-child-is-being-abused--2" TargetMode="External"/><Relationship Id="rId63" Type="http://schemas.openxmlformats.org/officeDocument/2006/relationships/hyperlink" Target="https://www.gov.uk/guidance/meeting-digital-and-technology-standards-in-schools-and-colleges/cyber-security-core-standard" TargetMode="External"/><Relationship Id="rId84" Type="http://schemas.openxmlformats.org/officeDocument/2006/relationships/hyperlink" Target="https://greatermanchesterscp.trixonline.co.uk/" TargetMode="External"/><Relationship Id="rId16" Type="http://schemas.openxmlformats.org/officeDocument/2006/relationships/hyperlink" Target="https://www.gov.uk/government/publications/working-together-to-safeguard-children--2" TargetMode="External"/><Relationship Id="rId107" Type="http://schemas.openxmlformats.org/officeDocument/2006/relationships/hyperlink" Target="https://www.operationencompass.org/"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equality-act-2010-advice-for-schools" TargetMode="External"/><Relationship Id="rId37" Type="http://schemas.openxmlformats.org/officeDocument/2006/relationships/hyperlink" Target="https://www.gov.uk/government/publications/safeguarding-practitioners-information-sharing-advice" TargetMode="External"/><Relationship Id="rId53" Type="http://schemas.openxmlformats.org/officeDocument/2006/relationships/hyperlink" Target="mailto:e.cottom@kirkdale.liverpool.sch.uk" TargetMode="External"/><Relationship Id="rId58" Type="http://schemas.openxmlformats.org/officeDocument/2006/relationships/hyperlink" Target="https://www.gov.uk/government/publications/safeguarding-disabled-children-practice-guidance" TargetMode="External"/><Relationship Id="rId74" Type="http://schemas.openxmlformats.org/officeDocument/2006/relationships/hyperlink" Target="https://lancashirecsc.trixonline.co.uk/" TargetMode="External"/><Relationship Id="rId79" Type="http://schemas.openxmlformats.org/officeDocument/2006/relationships/hyperlink" Target="https://wirralchildcare.proceduresonline.com/index.html" TargetMode="External"/><Relationship Id="rId102" Type="http://schemas.openxmlformats.org/officeDocument/2006/relationships/hyperlink" Target="https://www.iwf.org.uk/resources/ai-generated-child-sexual-abuse-material-professionals-resource/" TargetMode="External"/><Relationship Id="rId123" Type="http://schemas.openxmlformats.org/officeDocument/2006/relationships/hyperlink" Target="https://www.gov.uk/government/publications/relationships-education-relationships-and-sex-education-rse-and-health-education" TargetMode="External"/><Relationship Id="rId128" Type="http://schemas.openxmlformats.org/officeDocument/2006/relationships/hyperlink" Target="mailto:help@nspcc.org.uk" TargetMode="External"/><Relationship Id="rId5" Type="http://schemas.openxmlformats.org/officeDocument/2006/relationships/footnotes" Target="footnotes.xml"/><Relationship Id="rId90" Type="http://schemas.openxmlformats.org/officeDocument/2006/relationships/hyperlink" Target="https://liverpool.gov.uk/referrals/childrens-social-care-referrals/access-early-help-support/" TargetMode="External"/><Relationship Id="rId95" Type="http://schemas.openxmlformats.org/officeDocument/2006/relationships/hyperlink" Target="https://irms.org.uk/page/SchoolsToolkit" TargetMode="External"/><Relationship Id="rId22" Type="http://schemas.openxmlformats.org/officeDocument/2006/relationships/hyperlink" Target="https://www.gov.uk/government/publications/multi-agency-statutory-guidance-on-female-genital-mutilation" TargetMode="External"/><Relationship Id="rId27" Type="http://schemas.openxmlformats.org/officeDocument/2006/relationships/hyperlink" Target="mailto:fmu@fco.gov.uk" TargetMode="External"/><Relationship Id="rId43" Type="http://schemas.openxmlformats.org/officeDocument/2006/relationships/hyperlink" Target="https://www.gov.uk/government/publications/sharing-nudes-and-semi-nudes-advice-for-education-settings-working-with-children-and-young-people" TargetMode="External"/><Relationship Id="rId48" Type="http://schemas.openxmlformats.org/officeDocument/2006/relationships/hyperlink" Target="https://www.gov.uk/government/publications/use-of-reasonable-force-in-schools" TargetMode="External"/><Relationship Id="rId64" Type="http://schemas.openxmlformats.org/officeDocument/2006/relationships/hyperlink" Target="https://www.support-people-vulnerable-to-radicalisation.service.gov.uk/" TargetMode="External"/><Relationship Id="rId69" Type="http://schemas.openxmlformats.org/officeDocument/2006/relationships/hyperlink" Target="https://www.support-people-vulnerable-to-radicalisation.service.gov.uk/" TargetMode="External"/><Relationship Id="rId113" Type="http://schemas.openxmlformats.org/officeDocument/2006/relationships/hyperlink" Target="https://www.iwf.org.uk/resources/ai-generated-child-sexual-abuse-material-professionals-resource/" TargetMode="External"/><Relationship Id="rId118" Type="http://schemas.openxmlformats.org/officeDocument/2006/relationships/hyperlink" Target="https://www.gov.uk/government/publications/mental-health-issues-affecting-a-pupils-attendance-guidance-for-schools" TargetMode="External"/><Relationship Id="rId134" Type="http://schemas.openxmlformats.org/officeDocument/2006/relationships/theme" Target="theme/theme1.xml"/><Relationship Id="rId80" Type="http://schemas.openxmlformats.org/officeDocument/2006/relationships/hyperlink" Target="https://liverpoolscp.trixonline.co.uk/" TargetMode="External"/><Relationship Id="rId85" Type="http://schemas.openxmlformats.org/officeDocument/2006/relationships/hyperlink" Target="https://greatermanchesterscp.trixonline.co.uk/" TargetMode="External"/><Relationship Id="rId12" Type="http://schemas.openxmlformats.org/officeDocument/2006/relationships/hyperlink" Target="http://www.legislation.gov.uk/ukpga/1989/41/section/47" TargetMode="External"/><Relationship Id="rId17" Type="http://schemas.openxmlformats.org/officeDocument/2006/relationships/hyperlink" Target="https://www.gov.uk/government/publications/safeguarding-practitioners-information-sharing-advice" TargetMode="External"/><Relationship Id="rId33" Type="http://schemas.openxmlformats.org/officeDocument/2006/relationships/hyperlink" Target="https://www.equalityhumanrights.com/guidance/public-sector-equality-duty/technical-guidance-public-sector-equality-duty-england-0" TargetMode="External"/><Relationship Id="rId38" Type="http://schemas.openxmlformats.org/officeDocument/2006/relationships/hyperlink" Target="https://www.gov.uk/government/publications/prevent-duty-guidance" TargetMode="External"/><Relationship Id="rId59" Type="http://schemas.openxmlformats.org/officeDocument/2006/relationships/hyperlink" Target="mailto:help@nspcc.org.uk" TargetMode="External"/><Relationship Id="rId103" Type="http://schemas.openxmlformats.org/officeDocument/2006/relationships/hyperlink" Target="https://www.gov.uk/government/publications/serious-violence-duty" TargetMode="External"/><Relationship Id="rId108" Type="http://schemas.openxmlformats.org/officeDocument/2006/relationships/hyperlink" Target="https://www.gov.uk/government/publications/sharing-nudes-and-semi-nudes-advice-for-education-settings-working-with-children-and-young-people" TargetMode="External"/><Relationship Id="rId124" Type="http://schemas.openxmlformats.org/officeDocument/2006/relationships/hyperlink" Target="https://www.gov.uk/government/publications/working-together-to-improve-school-attendance" TargetMode="External"/><Relationship Id="rId129" Type="http://schemas.openxmlformats.org/officeDocument/2006/relationships/hyperlink" Target="https://liverpoolscp.trixonline.co.uk/chapter/lscp-escalation-procedure" TargetMode="External"/><Relationship Id="rId54" Type="http://schemas.openxmlformats.org/officeDocument/2006/relationships/hyperlink" Target="mailto:f.mcardle@kirkdale.liverpool.sch.uk" TargetMode="External"/><Relationship Id="rId70" Type="http://schemas.openxmlformats.org/officeDocument/2006/relationships/hyperlink" Target="https://sil-ltd.co.uk/safeguarding-mate/" TargetMode="External"/><Relationship Id="rId75" Type="http://schemas.openxmlformats.org/officeDocument/2006/relationships/hyperlink" Target="https://greatermanchesterscp.trixonline.co.uk/" TargetMode="External"/><Relationship Id="rId91" Type="http://schemas.openxmlformats.org/officeDocument/2006/relationships/hyperlink" Target="http://www.nspcc.org.uk/keeping-children-safe/" TargetMode="External"/><Relationship Id="rId96" Type="http://schemas.openxmlformats.org/officeDocument/2006/relationships/hyperlink" Target="https://sil-ltd.co.uk/safeguarding-mate/"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nationalfgmcentre.org.uk/wp-content/uploads/2019/06/FGM-Schools-Guidance-National-FGM-Centre.pdf" TargetMode="External"/><Relationship Id="rId28" Type="http://schemas.openxmlformats.org/officeDocument/2006/relationships/hyperlink" Target="https://www.gov.uk/government/publications/early-years-foundation-stage-framework--2" TargetMode="External"/><Relationship Id="rId49" Type="http://schemas.openxmlformats.org/officeDocument/2006/relationships/hyperlink" Target="https://www.gov.uk/topic/schools-colleges-childrens-services/safeguarding-children" TargetMode="External"/><Relationship Id="rId114" Type="http://schemas.openxmlformats.org/officeDocument/2006/relationships/hyperlink" Target="https://www.gov.uk/government/publications/providing-remote-education-guidance-for-schools" TargetMode="External"/><Relationship Id="rId119" Type="http://schemas.openxmlformats.org/officeDocument/2006/relationships/hyperlink" Target="https://assets.publishing.service.gov.uk/government/uploads/system/uploads/attachment_data/file/274414/Children_Act_1989_private_fostering.pdf" TargetMode="External"/><Relationship Id="rId44" Type="http://schemas.openxmlformats.org/officeDocument/2006/relationships/hyperlink" Target="https://www.gov.uk/government/publications/serious-violence-duty" TargetMode="External"/><Relationship Id="rId60" Type="http://schemas.openxmlformats.org/officeDocument/2006/relationships/hyperlink" Target="https://www.gov.uk/government/publications/what-to-do-if-youre-worried-a-child-is-being-abused--2" TargetMode="External"/><Relationship Id="rId65" Type="http://schemas.openxmlformats.org/officeDocument/2006/relationships/hyperlink" Target="https://www.governmentevents.co.uk/wp-content/uploads/2020/10/When-to-call-police-guidance-for-schools-and-colleges.pdf" TargetMode="External"/><Relationship Id="rId81" Type="http://schemas.openxmlformats.org/officeDocument/2006/relationships/hyperlink" Target="https://greatermanchesterscp.trixonline.co.uk/" TargetMode="External"/><Relationship Id="rId86" Type="http://schemas.openxmlformats.org/officeDocument/2006/relationships/hyperlink" Target="https://seftonscp.procedures.org.uk/" TargetMode="External"/><Relationship Id="rId130" Type="http://schemas.openxmlformats.org/officeDocument/2006/relationships/header" Target="header1.xml"/><Relationship Id="rId13" Type="http://schemas.openxmlformats.org/officeDocument/2006/relationships/hyperlink" Target="http://www.legislation.gov.uk/ukpga/1989/41/section/17" TargetMode="External"/><Relationship Id="rId18" Type="http://schemas.openxmlformats.org/officeDocument/2006/relationships/hyperlink" Target="https://www.gov.uk/government/publications/allergy-safety-in-schools" TargetMode="External"/><Relationship Id="rId39" Type="http://schemas.openxmlformats.org/officeDocument/2006/relationships/hyperlink" Target="https://www.gov.uk/government/publications/the-use-of-social-media-for-online-radicalisation" TargetMode="External"/><Relationship Id="rId109" Type="http://schemas.openxmlformats.org/officeDocument/2006/relationships/hyperlink" Target="https://www.gov.uk/guidance/meeting-digital-and-technology-standards-in-schools-and-colleges" TargetMode="External"/><Relationship Id="rId34" Type="http://schemas.openxmlformats.org/officeDocument/2006/relationships/hyperlink" Target="https://www.gov.uk/government/publications/child-sexual-exploitation-definition-and-guide-for-practitioners" TargetMode="External"/><Relationship Id="rId50" Type="http://schemas.openxmlformats.org/officeDocument/2006/relationships/hyperlink" Target="mailto:contactus@belong.org.uk" TargetMode="External"/><Relationship Id="rId55" Type="http://schemas.openxmlformats.org/officeDocument/2006/relationships/hyperlink" Target="mailto:julespol4@gmail.com" TargetMode="External"/><Relationship Id="rId76" Type="http://schemas.openxmlformats.org/officeDocument/2006/relationships/hyperlink" Target="https://greatermanchesterscp.trixonline.co.uk/" TargetMode="External"/><Relationship Id="rId97" Type="http://schemas.openxmlformats.org/officeDocument/2006/relationships/hyperlink" Target="mailto:lado@liverpool.gov.uk" TargetMode="External"/><Relationship Id="rId104" Type="http://schemas.openxmlformats.org/officeDocument/2006/relationships/hyperlink" Target="https://www.gov.uk/government/publications/advice-to-schools-and-colleges-on-gangs-and-youth-violence" TargetMode="External"/><Relationship Id="rId120" Type="http://schemas.openxmlformats.org/officeDocument/2006/relationships/hyperlink" Target="https://www.gov.uk/government/publications/children-act-1989-private-fostering" TargetMode="External"/><Relationship Id="rId125" Type="http://schemas.openxmlformats.org/officeDocument/2006/relationships/hyperlink" Target="https://www.gov.uk/government/publications/alternative-provision" TargetMode="External"/><Relationship Id="rId7" Type="http://schemas.openxmlformats.org/officeDocument/2006/relationships/hyperlink" Target="https://www.gov.uk/government/publications/working-together-to-safeguard-children--2" TargetMode="External"/><Relationship Id="rId71" Type="http://schemas.openxmlformats.org/officeDocument/2006/relationships/hyperlink" Target="https://liverpoolscp.trixonline.co.uk/" TargetMode="External"/><Relationship Id="rId92" Type="http://schemas.openxmlformats.org/officeDocument/2006/relationships/hyperlink" Target="https://www.gov.uk/government/publications/data-protection-toolkit-for-schools" TargetMode="External"/><Relationship Id="rId2" Type="http://schemas.openxmlformats.org/officeDocument/2006/relationships/styles" Target="styles.xml"/><Relationship Id="rId29" Type="http://schemas.openxmlformats.org/officeDocument/2006/relationships/hyperlink" Target="https://www.gov.uk/government/publications/teachers-standards" TargetMode="External"/><Relationship Id="rId24" Type="http://schemas.openxmlformats.org/officeDocument/2006/relationships/hyperlink" Target="https://www.gov.uk/guidance/forced-marriage" TargetMode="External"/><Relationship Id="rId40" Type="http://schemas.openxmlformats.org/officeDocument/2006/relationships/hyperlink" Target="https://www.gov.uk/government/publications/martyns-law-for-education-settings" TargetMode="External"/><Relationship Id="rId45" Type="http://schemas.openxmlformats.org/officeDocument/2006/relationships/hyperlink" Target="https://www.gov.uk/government/publications/domestic-abuse-act-2021" TargetMode="External"/><Relationship Id="rId66" Type="http://schemas.openxmlformats.org/officeDocument/2006/relationships/hyperlink" Target="https://www.gov.uk/government/publications/pace-code-c-2019/pace-code-c-2019-accessible" TargetMode="External"/><Relationship Id="rId87" Type="http://schemas.openxmlformats.org/officeDocument/2006/relationships/hyperlink" Target="https://greatermanchesterscp.trixonline.co.uk/" TargetMode="External"/><Relationship Id="rId110" Type="http://schemas.openxmlformats.org/officeDocument/2006/relationships/hyperlink" Target="https://www.gov.uk/guidance/meeting-digital-and-technology-standards-in-schools-and-colleges" TargetMode="External"/><Relationship Id="rId115" Type="http://schemas.openxmlformats.org/officeDocument/2006/relationships/hyperlink" Target="https://www.gov.uk/guidance/safeguarding-and-remote-education" TargetMode="External"/><Relationship Id="rId131" Type="http://schemas.openxmlformats.org/officeDocument/2006/relationships/footer" Target="footer1.xml"/><Relationship Id="rId61" Type="http://schemas.openxmlformats.org/officeDocument/2006/relationships/hyperlink" Target="https://www.gov.uk/guidance/meeting-digital-and-technology-standards-in-schools-and-colleges" TargetMode="External"/><Relationship Id="rId82" Type="http://schemas.openxmlformats.org/officeDocument/2006/relationships/hyperlink" Target="https://knowsleyscb.proceduresonline.com/index.htm" TargetMode="External"/><Relationship Id="rId19" Type="http://schemas.openxmlformats.org/officeDocument/2006/relationships/hyperlink" Target="https://www.gov.uk/government/publications/prevent-duty-guidance" TargetMode="External"/><Relationship Id="rId14" Type="http://schemas.openxmlformats.org/officeDocument/2006/relationships/hyperlink" Target="https://www.legislation.gov.uk/ukpga/2002/32/section/175" TargetMode="External"/><Relationship Id="rId30" Type="http://schemas.openxmlformats.org/officeDocument/2006/relationships/hyperlink" Target="https://www.legislation.gov.uk/ukpga/2003/42/part/1/crossheading/abuse-of-position-of-trust" TargetMode="External"/><Relationship Id="rId35" Type="http://schemas.openxmlformats.org/officeDocument/2006/relationships/hyperlink" Target="https://www.gov.uk/government/publications/criminal-exploitation-of-children-and-vulnerable-adults-county-lines" TargetMode="External"/><Relationship Id="rId56" Type="http://schemas.openxmlformats.org/officeDocument/2006/relationships/hyperlink" Target="mailto:chair@kirkdale.liverpool.sch.uk" TargetMode="External"/><Relationship Id="rId77" Type="http://schemas.openxmlformats.org/officeDocument/2006/relationships/hyperlink" Target="https://seftonscp.procedures.org.uk/" TargetMode="External"/><Relationship Id="rId100" Type="http://schemas.openxmlformats.org/officeDocument/2006/relationships/hyperlink" Target="https://www.gov.uk/government/publications/sharing-nudes-and-semi-nudes-advice-for-education-settings-working-with-children-and-young-people" TargetMode="External"/><Relationship Id="rId105" Type="http://schemas.openxmlformats.org/officeDocument/2006/relationships/hyperlink" Target="https://www.gov.uk/government/publications/criminal-exploitation-of-children-and-vulnerable-adults-county-lines" TargetMode="External"/><Relationship Id="rId126" Type="http://schemas.openxmlformats.org/officeDocument/2006/relationships/hyperlink" Target="https://www.gov.uk/government/publications/education-for-children-with-health-needs-who-cannot-attend-school" TargetMode="External"/><Relationship Id="rId8" Type="http://schemas.openxmlformats.org/officeDocument/2006/relationships/hyperlink" Target="https://www.gov.uk/government/publications/childrens-social-care-national-framework" TargetMode="External"/><Relationship Id="rId51" Type="http://schemas.openxmlformats.org/officeDocument/2006/relationships/hyperlink" Target="mailto:kirkdale-ht@kirkdale.liverpool.sch.uk" TargetMode="External"/><Relationship Id="rId72" Type="http://schemas.openxmlformats.org/officeDocument/2006/relationships/hyperlink" Target="https://greatermanchesterscp.trixonline.co.uk/" TargetMode="External"/><Relationship Id="rId93" Type="http://schemas.openxmlformats.org/officeDocument/2006/relationships/hyperlink" Target="http://www.legislation.gov.uk/ukpga/2018/12/contents/enacted" TargetMode="External"/><Relationship Id="rId98" Type="http://schemas.openxmlformats.org/officeDocument/2006/relationships/hyperlink" Target="https://www.npcc.police.uk/SysSiteAssets/media/downloads/publications/publications-log/2020/when-to-call-the-police--guidance-for-schools-and-colleges.pdf" TargetMode="External"/><Relationship Id="rId121" Type="http://schemas.openxmlformats.org/officeDocument/2006/relationships/hyperlink" Target="https://www.gov.uk/government/publications/disqualification-under-the-childcare-act-2006/disqualification-under-the-childcare-act-2006" TargetMode="External"/><Relationship Id="rId3" Type="http://schemas.openxmlformats.org/officeDocument/2006/relationships/settings" Target="settings.xml"/><Relationship Id="rId25" Type="http://schemas.openxmlformats.org/officeDocument/2006/relationships/hyperlink" Target="https://www.gov.uk/government/publications/the-right-to-choose-government-guidance-on-forced-marriage" TargetMode="External"/><Relationship Id="rId46" Type="http://schemas.openxmlformats.org/officeDocument/2006/relationships/hyperlink" Target="https://www.gov.uk/government/publications/working-together-to-improve-school-attendance" TargetMode="External"/><Relationship Id="rId67" Type="http://schemas.openxmlformats.org/officeDocument/2006/relationships/hyperlink" Target="https://www.gov.uk/government/publications/virtual-school-head-role-extension-to-children-with-a-social-worker" TargetMode="External"/><Relationship Id="rId116" Type="http://schemas.openxmlformats.org/officeDocument/2006/relationships/hyperlink" Target="https://lgfl.net/safeguarding/safe-remote-learning" TargetMode="External"/><Relationship Id="rId20" Type="http://schemas.openxmlformats.org/officeDocument/2006/relationships/hyperlink" Target="https://www.gov.uk/government/publications/the-terrorism-protection-of-premises-act-2025" TargetMode="External"/><Relationship Id="rId41" Type="http://schemas.openxmlformats.org/officeDocument/2006/relationships/hyperlink" Target="https://www.gov.uk/government/collections/ofsted-handbooks-and-frameworks" TargetMode="External"/><Relationship Id="rId62" Type="http://schemas.openxmlformats.org/officeDocument/2006/relationships/hyperlink" Target="https://www.gov.uk/guidance/meeting-digital-and-technology-standards-in-schools-and-colleges/filtering-and-monitoring-core-standard" TargetMode="External"/><Relationship Id="rId83" Type="http://schemas.openxmlformats.org/officeDocument/2006/relationships/hyperlink" Target="https://lancashirecsc.trixonline.co.uk/" TargetMode="External"/><Relationship Id="rId88" Type="http://schemas.openxmlformats.org/officeDocument/2006/relationships/hyperlink" Target="https://wirralchildcare.proceduresonline.com/index.html" TargetMode="External"/><Relationship Id="rId111" Type="http://schemas.openxmlformats.org/officeDocument/2006/relationships/hyperlink" Target="http://www.gov.uk/government/publications/teaching-online-safety-in-schools" TargetMode="External"/><Relationship Id="rId132" Type="http://schemas.openxmlformats.org/officeDocument/2006/relationships/header" Target="header2.xml"/><Relationship Id="rId15" Type="http://schemas.openxmlformats.org/officeDocument/2006/relationships/hyperlink" Target="https://www.legislation.gov.uk/uksi/2014/3283" TargetMode="External"/><Relationship Id="rId36" Type="http://schemas.openxmlformats.org/officeDocument/2006/relationships/hyperlink" Target="https://www.gov.uk/government/publications/disqualification-under-the-childcare-act-2006/disqualification-under-the-childcare-act-2006" TargetMode="External"/><Relationship Id="rId57" Type="http://schemas.openxmlformats.org/officeDocument/2006/relationships/hyperlink" Target="https://c-cluster-110.uploads.documents.cimpress.io/v1/uploads/d71d6fd8-b99e-4327-b8fd-1ac968b768a4~110/original?tenant=vbu-digital" TargetMode="External"/><Relationship Id="rId106" Type="http://schemas.openxmlformats.org/officeDocument/2006/relationships/hyperlink" Target="https://www.gov.uk/government/publications/domestic-abuse-act-2021" TargetMode="External"/><Relationship Id="rId127" Type="http://schemas.openxmlformats.org/officeDocument/2006/relationships/hyperlink" Target="https://www.gov.uk/whistleblowing" TargetMode="External"/><Relationship Id="rId10" Type="http://schemas.openxmlformats.org/officeDocument/2006/relationships/hyperlink" Target="https://www.schoolimprovementliverpool.co.uk/safeguarding-mate/" TargetMode="External"/><Relationship Id="rId31" Type="http://schemas.openxmlformats.org/officeDocument/2006/relationships/hyperlink" Target="https://www.legislation.gov.uk/ukpga/1998/42/contents" TargetMode="External"/><Relationship Id="rId52" Type="http://schemas.openxmlformats.org/officeDocument/2006/relationships/hyperlink" Target="mailto:chair@kirkdale.liverpool.sch.uk" TargetMode="External"/><Relationship Id="rId73" Type="http://schemas.openxmlformats.org/officeDocument/2006/relationships/hyperlink" Target="https://knowsleyscb.proceduresonline.com/index.htm" TargetMode="External"/><Relationship Id="rId78" Type="http://schemas.openxmlformats.org/officeDocument/2006/relationships/hyperlink" Target="https://greatermanchesterscp.trixonline.co.uk/" TargetMode="External"/><Relationship Id="rId94" Type="http://schemas.openxmlformats.org/officeDocument/2006/relationships/hyperlink" Target="https://www.gov.uk/government/publications/guide-to-the-general-data-protection-regulation" TargetMode="External"/><Relationship Id="rId99" Type="http://schemas.openxmlformats.org/officeDocument/2006/relationships/hyperlink" Target="https://www.gov.uk/government/publications/searching-screening-and-confiscation" TargetMode="External"/><Relationship Id="rId101" Type="http://schemas.openxmlformats.org/officeDocument/2006/relationships/hyperlink" Target="https://www.legislation.gov.uk/ukpga/1978/37/section/1" TargetMode="External"/><Relationship Id="rId122" Type="http://schemas.openxmlformats.org/officeDocument/2006/relationships/hyperlink" Target="https://www.kirkdalestlawrence.com/page/?title=PSHE&amp;pid=37"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26" Type="http://schemas.openxmlformats.org/officeDocument/2006/relationships/hyperlink" Target="https://www.legislation.gov.uk/ukpga/2022/28/enacted" TargetMode="External"/><Relationship Id="rId47" Type="http://schemas.openxmlformats.org/officeDocument/2006/relationships/hyperlink" Target="https://www.gov.uk/government/publications/searching-screening-and-confiscation" TargetMode="External"/><Relationship Id="rId68" Type="http://schemas.openxmlformats.org/officeDocument/2006/relationships/hyperlink" Target="mailto:safeguarding@kirkdale.liverpool.sch.uk" TargetMode="External"/><Relationship Id="rId89" Type="http://schemas.openxmlformats.org/officeDocument/2006/relationships/hyperlink" Target="https://liverpool.gov.uk/referrals/childrens-social-care-referrals/make-an-urgent-marf-referral/" TargetMode="External"/><Relationship Id="rId112" Type="http://schemas.openxmlformats.org/officeDocument/2006/relationships/hyperlink" Target="https://www.gov.uk/government/publications/generative-artificial-intelligence-in-education/generative-artificial-intelligence-ai-in-education" TargetMode="External"/><Relationship Id="rId13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54</Pages>
  <Words>27948</Words>
  <Characters>159308</Characters>
  <Application>Microsoft Office Word</Application>
  <DocSecurity>0</DocSecurity>
  <Lines>1327</Lines>
  <Paragraphs>373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Coe</dc:creator>
  <cp:keywords/>
  <dc:description/>
  <cp:lastModifiedBy>Mrs E Cottom</cp:lastModifiedBy>
  <cp:revision>2</cp:revision>
  <dcterms:created xsi:type="dcterms:W3CDTF">2026-10-08T10:31:00Z</dcterms:created>
  <dcterms:modified xsi:type="dcterms:W3CDTF">2026-10-08T10:31:00Z</dcterms:modified>
</cp:coreProperties>
</file>